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sdt>
      <w:sdtPr>
        <w:id w:val="1579478384"/>
        <w:docPartObj>
          <w:docPartGallery w:val="Cover Pages"/>
          <w:docPartUnique/>
        </w:docPartObj>
        <w:rPr>
          <w:rFonts w:ascii="Calibri" w:hAnsi="Calibri" w:cs="Calibri" w:asciiTheme="minorAscii" w:hAnsiTheme="minorAscii" w:cstheme="minorAscii"/>
        </w:rPr>
      </w:sdtPr>
      <w:sdtEndPr>
        <w:rPr>
          <w:rFonts w:ascii="Calibri" w:hAnsi="Calibri" w:eastAsia="Calibri" w:cs="Calibri" w:asciiTheme="minorAscii" w:hAnsiTheme="minorAscii" w:cstheme="minorAscii"/>
          <w:b w:val="1"/>
          <w:bCs w:val="1"/>
          <w:caps w:val="1"/>
          <w:color w:val="000000"/>
        </w:rPr>
      </w:sdtEndPr>
      <w:sdtContent>
        <w:p w:rsidRPr="00A55D1F" w:rsidR="008F1D0E" w:rsidP="00583431" w:rsidRDefault="000A725B" w14:paraId="43A7CC61" w14:textId="77777777">
          <w:pPr>
            <w:rPr>
              <w:rFonts w:asciiTheme="minorHAnsi" w:hAnsiTheme="minorHAnsi" w:cstheme="minorHAnsi"/>
            </w:rPr>
          </w:pPr>
          <w:r w:rsidRPr="00A55D1F">
            <w:rPr>
              <w:rFonts w:asciiTheme="minorHAnsi" w:hAnsiTheme="minorHAnsi" w:cstheme="minorHAnsi"/>
              <w:noProof/>
            </w:rPr>
            <w:drawing>
              <wp:anchor distT="0" distB="0" distL="114300" distR="114300" simplePos="0" relativeHeight="251665408" behindDoc="0" locked="0" layoutInCell="1" allowOverlap="1" wp14:anchorId="43A7D078" wp14:editId="43A7D079">
                <wp:simplePos x="0" y="0"/>
                <wp:positionH relativeFrom="margin">
                  <wp:align>center</wp:align>
                </wp:positionH>
                <wp:positionV relativeFrom="paragraph">
                  <wp:posOffset>169545</wp:posOffset>
                </wp:positionV>
                <wp:extent cx="4817110" cy="1431290"/>
                <wp:effectExtent l="0" t="0" r="2540" b="0"/>
                <wp:wrapNone/>
                <wp:docPr id="19" name="Picture 19" descr="H:\University Centre Calderdale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iversity Centre Calderdale Colleg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7110" cy="1431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55D1F" w:rsidR="000A725B" w:rsidP="00583431" w:rsidRDefault="000A725B" w14:paraId="43A7CC62" w14:textId="77777777">
          <w:pPr>
            <w:rPr>
              <w:rFonts w:asciiTheme="minorHAnsi" w:hAnsiTheme="minorHAnsi" w:cstheme="minorHAnsi"/>
            </w:rPr>
          </w:pPr>
        </w:p>
        <w:p w:rsidRPr="00A55D1F" w:rsidR="000A725B" w:rsidP="00583431" w:rsidRDefault="000A725B" w14:paraId="43A7CC63" w14:textId="77777777">
          <w:pPr>
            <w:rPr>
              <w:rFonts w:asciiTheme="minorHAnsi" w:hAnsiTheme="minorHAnsi" w:cstheme="minorHAnsi"/>
            </w:rPr>
          </w:pPr>
        </w:p>
        <w:p w:rsidRPr="00A55D1F" w:rsidR="000A725B" w:rsidP="00583431" w:rsidRDefault="000A725B" w14:paraId="43A7CC64" w14:textId="77777777">
          <w:pPr>
            <w:rPr>
              <w:rFonts w:asciiTheme="minorHAnsi" w:hAnsiTheme="minorHAnsi" w:cstheme="minorHAnsi"/>
            </w:rPr>
          </w:pPr>
        </w:p>
        <w:p w:rsidRPr="00A55D1F" w:rsidR="000A725B" w:rsidP="25B14331" w:rsidRDefault="000A725B" w14:paraId="43A7CC65" w14:textId="4F6FC135">
          <w:pPr>
            <w:pStyle w:val="Normal"/>
          </w:pPr>
          <w:r>
            <w:br/>
          </w:r>
        </w:p>
        <w:p w:rsidRPr="00A55D1F" w:rsidR="009E2CED" w:rsidP="25B14331" w:rsidRDefault="009E2CED" w14:paraId="43A7CC66" w14:textId="0B5806FD">
          <w:pPr>
            <w:pStyle w:val="Normal"/>
            <w:jc w:val="center"/>
            <w:rPr>
              <w:b w:val="1"/>
              <w:bCs w:val="1"/>
              <w:sz w:val="48"/>
              <w:szCs w:val="48"/>
            </w:rPr>
          </w:pPr>
          <w:r w:rsidRPr="25B14331" w:rsidR="009E2CED">
            <w:rPr>
              <w:rFonts w:ascii="Calibri" w:hAnsi="Calibri" w:cs="Calibri" w:asciiTheme="minorAscii" w:hAnsiTheme="minorAscii" w:cstheme="minorAscii"/>
              <w:b w:val="1"/>
              <w:bCs w:val="1"/>
              <w:sz w:val="48"/>
              <w:szCs w:val="48"/>
            </w:rPr>
            <w:t xml:space="preserve">Calderdale College </w:t>
          </w:r>
          <w:r>
            <w:br/>
          </w:r>
          <w:r w:rsidRPr="25B14331" w:rsidR="4DD8F799">
            <w:rPr>
              <w:rFonts w:ascii="Calibri" w:hAnsi="Calibri" w:cs="Calibri" w:asciiTheme="minorAscii" w:hAnsiTheme="minorAscii" w:cstheme="minorAscii"/>
              <w:b w:val="1"/>
              <w:bCs w:val="1"/>
              <w:sz w:val="48"/>
              <w:szCs w:val="48"/>
            </w:rPr>
            <w:t>P</w:t>
          </w:r>
          <w:r w:rsidRPr="25B14331" w:rsidR="00ED2551">
            <w:rPr>
              <w:rFonts w:ascii="Calibri" w:hAnsi="Calibri" w:cs="Calibri" w:asciiTheme="minorAscii" w:hAnsiTheme="minorAscii" w:cstheme="minorAscii"/>
              <w:b w:val="1"/>
              <w:bCs w:val="1"/>
              <w:sz w:val="48"/>
              <w:szCs w:val="48"/>
            </w:rPr>
            <w:t>earson</w:t>
          </w:r>
          <w:r w:rsidRPr="25B14331" w:rsidR="009E2CED">
            <w:rPr>
              <w:rFonts w:ascii="Calibri" w:hAnsi="Calibri" w:cs="Calibri" w:asciiTheme="minorAscii" w:hAnsiTheme="minorAscii" w:cstheme="minorAscii"/>
              <w:b w:val="1"/>
              <w:bCs w:val="1"/>
              <w:sz w:val="48"/>
              <w:szCs w:val="48"/>
            </w:rPr>
            <w:t xml:space="preserve"> </w:t>
          </w:r>
          <w:r>
            <w:br/>
          </w:r>
          <w:r w:rsidRPr="25B14331" w:rsidR="009E2CED">
            <w:rPr>
              <w:rFonts w:ascii="Calibri" w:hAnsi="Calibri" w:cs="Calibri" w:asciiTheme="minorAscii" w:hAnsiTheme="minorAscii" w:cstheme="minorAscii"/>
              <w:b w:val="1"/>
              <w:bCs w:val="1"/>
              <w:sz w:val="48"/>
              <w:szCs w:val="48"/>
            </w:rPr>
            <w:t>Handb</w:t>
          </w:r>
          <w:r w:rsidRPr="25B14331" w:rsidR="00D1380B">
            <w:rPr>
              <w:rFonts w:ascii="Calibri" w:hAnsi="Calibri" w:cs="Calibri" w:asciiTheme="minorAscii" w:hAnsiTheme="minorAscii" w:cstheme="minorAscii"/>
              <w:b w:val="1"/>
              <w:bCs w:val="1"/>
              <w:sz w:val="48"/>
              <w:szCs w:val="48"/>
            </w:rPr>
            <w:t>o</w:t>
          </w:r>
          <w:r w:rsidRPr="25B14331" w:rsidR="009E2CED">
            <w:rPr>
              <w:rFonts w:ascii="Calibri" w:hAnsi="Calibri" w:cs="Calibri" w:asciiTheme="minorAscii" w:hAnsiTheme="minorAscii" w:cstheme="minorAscii"/>
              <w:b w:val="1"/>
              <w:bCs w:val="1"/>
              <w:sz w:val="48"/>
              <w:szCs w:val="48"/>
            </w:rPr>
            <w:t>oK</w:t>
          </w:r>
        </w:p>
        <w:p w:rsidRPr="00A55D1F" w:rsidR="008F1D0E" w:rsidP="25B14331" w:rsidRDefault="00004FD1" w14:paraId="43A7CC67" w14:textId="518ED111">
          <w:pPr>
            <w:pStyle w:val="Title"/>
            <w:rPr>
              <w:rStyle w:val="Strong"/>
              <w:rFonts w:ascii="Calibri" w:hAnsi="Calibri" w:cs="" w:asciiTheme="minorAscii" w:hAnsiTheme="minorAscii" w:cstheme="minorBidi"/>
              <w:b w:val="0"/>
              <w:bCs w:val="0"/>
              <w:color w:val="632423" w:themeColor="accent2" w:themeShade="80"/>
            </w:rPr>
          </w:pPr>
          <w:r w:rsidRPr="25B14331" w:rsidR="00004FD1">
            <w:rPr>
              <w:rStyle w:val="Strong"/>
              <w:rFonts w:ascii="Calibri" w:hAnsi="Calibri" w:cs="" w:asciiTheme="minorAscii" w:hAnsiTheme="minorAscii" w:cstheme="minorBidi"/>
              <w:b w:val="0"/>
              <w:bCs w:val="0"/>
              <w:color w:val="632423" w:themeColor="accent2" w:themeShade="80"/>
              <w:spacing w:val="50"/>
            </w:rPr>
            <w:t>2</w:t>
          </w:r>
          <w:r w:rsidRPr="25B14331" w:rsidR="00CA681F">
            <w:rPr>
              <w:rStyle w:val="Strong"/>
              <w:rFonts w:ascii="Calibri" w:hAnsi="Calibri" w:cs="" w:asciiTheme="minorAscii" w:hAnsiTheme="minorAscii" w:cstheme="minorBidi"/>
              <w:b w:val="0"/>
              <w:bCs w:val="0"/>
              <w:color w:val="632423" w:themeColor="accent2" w:themeShade="80"/>
              <w:spacing w:val="50"/>
            </w:rPr>
            <w:t>02</w:t>
          </w:r>
          <w:r w:rsidRPr="25B14331" w:rsidR="50C316F3">
            <w:rPr>
              <w:rStyle w:val="Strong"/>
              <w:rFonts w:ascii="Calibri" w:hAnsi="Calibri" w:cs="" w:asciiTheme="minorAscii" w:hAnsiTheme="minorAscii" w:cstheme="minorBidi"/>
              <w:b w:val="0"/>
              <w:bCs w:val="0"/>
              <w:color w:val="632423" w:themeColor="accent2" w:themeShade="80"/>
              <w:spacing w:val="50"/>
            </w:rPr>
            <w:t>4</w:t>
          </w:r>
          <w:r w:rsidRPr="25B14331" w:rsidR="00B009A4">
            <w:rPr>
              <w:rStyle w:val="Strong"/>
              <w:rFonts w:ascii="Calibri" w:hAnsi="Calibri" w:cs="" w:asciiTheme="minorAscii" w:hAnsiTheme="minorAscii" w:cstheme="minorBidi"/>
              <w:b w:val="0"/>
              <w:bCs w:val="0"/>
              <w:color w:val="632423" w:themeColor="accent2" w:themeShade="80"/>
              <w:spacing w:val="50"/>
            </w:rPr>
            <w:t>-2</w:t>
          </w:r>
          <w:r w:rsidRPr="25B14331" w:rsidR="0D84AE3C">
            <w:rPr>
              <w:rStyle w:val="Strong"/>
              <w:rFonts w:ascii="Calibri" w:hAnsi="Calibri" w:cs="" w:asciiTheme="minorAscii" w:hAnsiTheme="minorAscii" w:cstheme="minorBidi"/>
              <w:b w:val="0"/>
              <w:bCs w:val="0"/>
              <w:color w:val="632423" w:themeColor="accent2" w:themeShade="80"/>
              <w:spacing w:val="50"/>
            </w:rPr>
            <w:t>5</w:t>
          </w:r>
        </w:p>
        <w:p w:rsidRPr="00A55D1F" w:rsidR="00BE717F" w:rsidP="006B59A6" w:rsidRDefault="00F80D85" w14:paraId="43A7CC68" w14:textId="77777777">
          <w:pPr>
            <w:jc w:val="center"/>
            <w:rPr>
              <w:rFonts w:eastAsia="Calibri" w:asciiTheme="minorHAnsi" w:hAnsiTheme="minorHAnsi" w:cstheme="minorHAnsi"/>
              <w:b/>
              <w:bCs/>
              <w:caps/>
              <w:color w:val="000000"/>
              <w:szCs w:val="20"/>
            </w:rPr>
          </w:pPr>
        </w:p>
      </w:sdtContent>
    </w:sdt>
    <w:p w:rsidRPr="00A55D1F" w:rsidR="002A540C" w:rsidP="00ED2551" w:rsidRDefault="00ED2551" w14:paraId="43A7CC69" w14:textId="031A05FA">
      <w:pPr>
        <w:jc w:val="center"/>
        <w:rPr>
          <w:rFonts w:eastAsia="Calibri" w:asciiTheme="minorHAnsi" w:hAnsiTheme="minorHAnsi" w:cstheme="minorHAnsi"/>
          <w:b/>
          <w:bCs/>
          <w:caps/>
          <w:color w:val="000000"/>
          <w:szCs w:val="20"/>
        </w:rPr>
      </w:pPr>
      <w:r w:rsidRPr="00A55D1F">
        <w:rPr>
          <w:rFonts w:asciiTheme="minorHAnsi" w:hAnsiTheme="minorHAnsi" w:cstheme="minorHAnsi"/>
          <w:noProof/>
          <w:color w:val="2962FF"/>
        </w:rPr>
        <w:drawing>
          <wp:inline distT="0" distB="0" distL="0" distR="0" wp14:anchorId="04899A12" wp14:editId="2344FF98">
            <wp:extent cx="2243388" cy="1704975"/>
            <wp:effectExtent l="0" t="0" r="5080" b="0"/>
            <wp:docPr id="4" name="Picture 4" descr="Pearson and Amazon Web Services develop first Cloud Computing BTEC Higher  National qualifications to help address the cloud computing skills gap">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arson and Amazon Web Services develop first Cloud Computing BTEC Higher  National qualifications to help address the cloud computing skills gap">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0260" cy="1710198"/>
                    </a:xfrm>
                    <a:prstGeom prst="rect">
                      <a:avLst/>
                    </a:prstGeom>
                    <a:noFill/>
                    <a:ln>
                      <a:noFill/>
                    </a:ln>
                  </pic:spPr>
                </pic:pic>
              </a:graphicData>
            </a:graphic>
          </wp:inline>
        </w:drawing>
      </w:r>
      <w:r w:rsidRPr="00A55D1F">
        <w:rPr>
          <w:rFonts w:eastAsia="Calibri" w:asciiTheme="minorHAnsi" w:hAnsiTheme="minorHAnsi" w:cstheme="minorHAnsi"/>
          <w:b/>
          <w:bCs/>
          <w:caps/>
          <w:color w:val="000000"/>
          <w:szCs w:val="20"/>
        </w:rPr>
        <w:t xml:space="preserve"> </w:t>
      </w:r>
    </w:p>
    <w:p w:rsidRPr="00A55D1F" w:rsidR="002A540C" w:rsidP="002C254C" w:rsidRDefault="002A540C" w14:paraId="43A7CC6A" w14:textId="172FD6A2">
      <w:pPr>
        <w:jc w:val="center"/>
        <w:rPr>
          <w:rFonts w:eastAsia="Calibri" w:asciiTheme="minorHAnsi" w:hAnsiTheme="minorHAnsi" w:cstheme="minorHAnsi"/>
          <w:b/>
          <w:bCs/>
          <w:caps/>
          <w:color w:val="000000"/>
          <w:szCs w:val="20"/>
        </w:rPr>
      </w:pPr>
    </w:p>
    <w:p w:rsidRPr="00A55D1F" w:rsidR="002A540C" w:rsidRDefault="002A540C" w14:paraId="43A7CC6B" w14:textId="77777777">
      <w:pPr>
        <w:rPr>
          <w:rFonts w:eastAsia="Calibri" w:asciiTheme="minorHAnsi" w:hAnsiTheme="minorHAnsi" w:cstheme="minorHAnsi"/>
          <w:b/>
          <w:bCs/>
          <w:caps/>
          <w:color w:val="000000"/>
          <w:szCs w:val="20"/>
        </w:rPr>
      </w:pPr>
    </w:p>
    <w:p w:rsidRPr="00A55D1F" w:rsidR="002A540C" w:rsidRDefault="002A540C" w14:paraId="43A7CC6C" w14:textId="77777777">
      <w:pPr>
        <w:rPr>
          <w:rFonts w:eastAsia="Calibri" w:asciiTheme="minorHAnsi" w:hAnsiTheme="minorHAnsi" w:cstheme="minorHAnsi"/>
          <w:b/>
          <w:bCs/>
          <w:caps/>
          <w:color w:val="000000"/>
          <w:szCs w:val="20"/>
        </w:rPr>
      </w:pPr>
    </w:p>
    <w:p w:rsidRPr="00A55D1F" w:rsidR="002A540C" w:rsidRDefault="002A540C" w14:paraId="43A7CC6D" w14:textId="77777777">
      <w:pPr>
        <w:rPr>
          <w:rFonts w:eastAsia="Calibri" w:asciiTheme="minorHAnsi" w:hAnsiTheme="minorHAnsi" w:cstheme="minorHAnsi"/>
          <w:b/>
          <w:bCs/>
          <w:caps/>
          <w:color w:val="000000"/>
          <w:szCs w:val="20"/>
        </w:rPr>
      </w:pPr>
    </w:p>
    <w:p w:rsidRPr="00A55D1F" w:rsidR="002A540C" w:rsidRDefault="002A540C" w14:paraId="43A7CC6E" w14:textId="77777777">
      <w:pPr>
        <w:rPr>
          <w:rFonts w:eastAsia="Calibri" w:asciiTheme="minorHAnsi" w:hAnsiTheme="minorHAnsi" w:cstheme="minorHAnsi"/>
          <w:b/>
          <w:bCs/>
          <w:caps/>
          <w:color w:val="000000"/>
          <w:szCs w:val="20"/>
        </w:rPr>
      </w:pPr>
    </w:p>
    <w:p w:rsidRPr="00A55D1F" w:rsidR="002A540C" w:rsidRDefault="002A540C" w14:paraId="43A7CC6F" w14:textId="77777777">
      <w:pPr>
        <w:rPr>
          <w:rFonts w:eastAsia="Calibri" w:asciiTheme="minorHAnsi" w:hAnsiTheme="minorHAnsi" w:cstheme="minorHAnsi"/>
          <w:b/>
          <w:bCs/>
          <w:caps/>
          <w:color w:val="000000"/>
          <w:szCs w:val="20"/>
        </w:rPr>
      </w:pPr>
    </w:p>
    <w:p w:rsidRPr="00A55D1F" w:rsidR="002A540C" w:rsidRDefault="002A540C" w14:paraId="43A7CC70" w14:textId="77777777">
      <w:pPr>
        <w:rPr>
          <w:rFonts w:eastAsia="Calibri" w:asciiTheme="minorHAnsi" w:hAnsiTheme="minorHAnsi" w:cstheme="minorHAnsi"/>
          <w:b/>
          <w:bCs/>
          <w:caps/>
          <w:color w:val="000000"/>
          <w:szCs w:val="20"/>
        </w:rPr>
      </w:pPr>
    </w:p>
    <w:p w:rsidRPr="00A55D1F" w:rsidR="002A540C" w:rsidRDefault="002A540C" w14:paraId="43A7CC71" w14:textId="77777777">
      <w:pPr>
        <w:rPr>
          <w:rFonts w:eastAsia="Calibri" w:asciiTheme="minorHAnsi" w:hAnsiTheme="minorHAnsi" w:cstheme="minorHAnsi"/>
          <w:b/>
          <w:bCs/>
          <w:caps/>
          <w:color w:val="000000"/>
          <w:szCs w:val="20"/>
        </w:rPr>
      </w:pPr>
    </w:p>
    <w:p w:rsidRPr="00A55D1F" w:rsidR="002A540C" w:rsidP="25B14331" w:rsidRDefault="002A540C" w14:paraId="43A7CC72" w14:textId="1F338AA6">
      <w:pPr>
        <w:rPr>
          <w:rFonts w:ascii="Calibri" w:hAnsi="Calibri" w:cs="Calibri" w:asciiTheme="minorAscii" w:hAnsiTheme="minorAscii" w:cstheme="minorAscii"/>
          <w:noProof/>
        </w:rPr>
      </w:pPr>
      <w:r w:rsidRPr="25B14331" w:rsidR="00C34B46">
        <w:rPr>
          <w:rFonts w:ascii="Calibri" w:hAnsi="Calibri" w:eastAsia="Calibri" w:cs="Calibri" w:asciiTheme="minorAscii" w:hAnsiTheme="minorAscii" w:cstheme="minorAscii"/>
          <w:b w:val="1"/>
          <w:bCs w:val="1"/>
          <w:caps w:val="1"/>
          <w:noProof/>
          <w:color w:val="000000"/>
        </w:rPr>
        <w:t xml:space="preserve">   </w:t>
      </w:r>
      <w:r w:rsidRPr="25B14331" w:rsidR="00BD382D">
        <w:rPr>
          <w:rFonts w:ascii="Calibri" w:hAnsi="Calibri" w:eastAsia="Calibri" w:cs="Calibri" w:asciiTheme="minorAscii" w:hAnsiTheme="minorAscii" w:cstheme="minorAscii"/>
          <w:b w:val="1"/>
          <w:bCs w:val="1"/>
          <w:caps w:val="1"/>
          <w:noProof/>
          <w:color w:val="000000"/>
        </w:rPr>
        <w:t xml:space="preserve"> </w:t>
      </w:r>
      <w:r w:rsidRPr="25B14331" w:rsidR="00C34B46">
        <w:rPr>
          <w:rFonts w:ascii="Calibri" w:hAnsi="Calibri" w:eastAsia="Calibri" w:cs="Calibri" w:asciiTheme="minorAscii" w:hAnsiTheme="minorAscii" w:cstheme="minorAscii"/>
          <w:b w:val="1"/>
          <w:bCs w:val="1"/>
          <w:caps w:val="1"/>
          <w:noProof/>
          <w:color w:val="000000"/>
        </w:rPr>
        <w:t xml:space="preserve"> </w:t>
      </w:r>
      <w:r w:rsidRPr="25B14331" w:rsidR="00BD382D">
        <w:rPr>
          <w:rFonts w:ascii="Calibri" w:hAnsi="Calibri" w:eastAsia="Calibri" w:cs="Calibri" w:asciiTheme="minorAscii" w:hAnsiTheme="minorAscii" w:cstheme="minorAscii"/>
          <w:b w:val="1"/>
          <w:bCs w:val="1"/>
          <w:caps w:val="1"/>
          <w:noProof/>
          <w:color w:val="000000"/>
        </w:rPr>
        <w:t xml:space="preserve"> </w:t>
      </w:r>
      <w:r w:rsidRPr="25B14331" w:rsidR="00C34B46">
        <w:rPr>
          <w:rFonts w:ascii="Calibri" w:hAnsi="Calibri" w:eastAsia="Calibri" w:cs="Calibri" w:asciiTheme="minorAscii" w:hAnsiTheme="minorAscii" w:cstheme="minorAscii"/>
          <w:b w:val="1"/>
          <w:bCs w:val="1"/>
          <w:caps w:val="1"/>
          <w:noProof/>
          <w:color w:val="000000"/>
        </w:rPr>
        <w:t xml:space="preserve"> </w:t>
      </w:r>
      <w:r w:rsidRPr="25B14331" w:rsidR="00BD382D">
        <w:rPr>
          <w:rFonts w:ascii="Calibri" w:hAnsi="Calibri" w:eastAsia="Calibri" w:cs="Calibri" w:asciiTheme="minorAscii" w:hAnsiTheme="minorAscii" w:cstheme="minorAscii"/>
          <w:b w:val="1"/>
          <w:bCs w:val="1"/>
          <w:caps w:val="1"/>
          <w:noProof/>
          <w:color w:val="000000"/>
        </w:rPr>
        <w:t xml:space="preserve"> </w:t>
      </w:r>
      <w:r w:rsidRPr="25B14331" w:rsidR="00C34B46">
        <w:rPr>
          <w:rFonts w:ascii="Calibri" w:hAnsi="Calibri" w:eastAsia="Calibri" w:cs="Calibri" w:asciiTheme="minorAscii" w:hAnsiTheme="minorAscii" w:cstheme="minorAscii"/>
          <w:b w:val="1"/>
          <w:bCs w:val="1"/>
          <w:caps w:val="1"/>
          <w:noProof/>
          <w:color w:val="000000"/>
        </w:rPr>
        <w:t xml:space="preserve">  </w:t>
      </w:r>
      <w:r w:rsidRPr="25B14331" w:rsidR="00BD382D">
        <w:rPr>
          <w:rFonts w:ascii="Calibri" w:hAnsi="Calibri" w:eastAsia="Calibri" w:cs="Calibri" w:asciiTheme="minorAscii" w:hAnsiTheme="minorAscii" w:cstheme="minorAscii"/>
          <w:b w:val="1"/>
          <w:bCs w:val="1"/>
          <w:caps w:val="1"/>
          <w:noProof/>
          <w:color w:val="000000"/>
        </w:rPr>
        <w:t xml:space="preserve">  </w:t>
      </w:r>
      <w:r w:rsidRPr="25B14331" w:rsidR="00C34B46">
        <w:rPr>
          <w:rFonts w:ascii="Calibri" w:hAnsi="Calibri" w:eastAsia="Calibri" w:cs="Calibri" w:asciiTheme="minorAscii" w:hAnsiTheme="minorAscii" w:cstheme="minorAscii"/>
          <w:b w:val="1"/>
          <w:bCs w:val="1"/>
          <w:caps w:val="1"/>
          <w:noProof/>
          <w:color w:val="000000"/>
        </w:rPr>
        <w:t xml:space="preserve"> </w:t>
      </w:r>
      <w:r w:rsidRPr="00A55D1F" w:rsidR="00BD382D">
        <w:rPr>
          <w:rFonts w:eastAsia="Calibri" w:asciiTheme="minorHAnsi" w:hAnsiTheme="minorHAnsi" w:cstheme="minorHAnsi"/>
          <w:b/>
          <w:bCs/>
          <w:caps/>
          <w:noProof/>
          <w:color w:val="000000"/>
          <w:szCs w:val="20"/>
        </w:rPr>
        <w:drawing>
          <wp:inline distT="0" distB="0" distL="0" distR="0" wp14:anchorId="43A7D07E" wp14:editId="43A7D07F">
            <wp:extent cx="1043796" cy="712757"/>
            <wp:effectExtent l="0" t="0" r="4445" b="0"/>
            <wp:docPr id="15" name="Picture 15" descr="I:\Higher Education\Open University\CC OU Handbook\Logos\QAA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Higher Education\Open University\CC OU Handbook\Logos\QAA_2014.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3363" b="13030"/>
                    <a:stretch/>
                  </pic:blipFill>
                  <pic:spPr bwMode="auto">
                    <a:xfrm>
                      <a:off x="0" y="0"/>
                      <a:ext cx="1052308" cy="718569"/>
                    </a:xfrm>
                    <a:prstGeom prst="rect">
                      <a:avLst/>
                    </a:prstGeom>
                    <a:noFill/>
                    <a:ln>
                      <a:noFill/>
                    </a:ln>
                    <a:extLst>
                      <a:ext uri="{53640926-AAD7-44D8-BBD7-CCE9431645EC}">
                        <a14:shadowObscured xmlns:a14="http://schemas.microsoft.com/office/drawing/2010/main"/>
                      </a:ext>
                    </a:extLst>
                  </pic:spPr>
                </pic:pic>
              </a:graphicData>
            </a:graphic>
          </wp:inline>
        </w:drawing>
      </w:r>
      <w:r w:rsidRPr="25B14331" w:rsidR="00C34B46">
        <w:rPr>
          <w:rFonts w:ascii="Calibri" w:hAnsi="Calibri" w:eastAsia="Calibri" w:cs="Calibri" w:asciiTheme="minorAscii" w:hAnsiTheme="minorAscii" w:cstheme="minorAscii"/>
          <w:b w:val="1"/>
          <w:bCs w:val="1"/>
          <w:caps w:val="1"/>
          <w:noProof/>
          <w:color w:val="000000"/>
        </w:rPr>
        <w:t xml:space="preserve"> </w:t>
      </w:r>
      <w:r w:rsidRPr="25B14331" w:rsidR="00BD382D">
        <w:rPr>
          <w:rFonts w:ascii="Calibri" w:hAnsi="Calibri" w:eastAsia="Calibri" w:cs="Calibri" w:asciiTheme="minorAscii" w:hAnsiTheme="minorAscii" w:cstheme="minorAscii"/>
          <w:b w:val="1"/>
          <w:bCs w:val="1"/>
          <w:caps w:val="1"/>
          <w:noProof/>
          <w:color w:val="000000"/>
        </w:rPr>
        <w:t xml:space="preserve">           </w:t>
      </w:r>
      <w:r w:rsidRPr="00A55D1F" w:rsidR="00BD382D">
        <w:rPr>
          <w:rFonts w:eastAsia="Calibri" w:asciiTheme="minorHAnsi" w:hAnsiTheme="minorHAnsi" w:cstheme="minorHAnsi"/>
          <w:b/>
          <w:bCs/>
          <w:caps/>
          <w:noProof/>
          <w:color w:val="000000"/>
          <w:szCs w:val="20"/>
        </w:rPr>
        <w:drawing>
          <wp:inline distT="0" distB="0" distL="0" distR="0" wp14:anchorId="43A7D080" wp14:editId="43A7D081">
            <wp:extent cx="1270229" cy="575120"/>
            <wp:effectExtent l="0" t="0" r="6350" b="0"/>
            <wp:docPr id="3" name="Picture 3" descr="I:\Higher Education\Open University\CC OU Handbook\CC OU Handbook 2019-20\Advance-HE-Membership-logo_Affiliate-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igher Education\Open University\CC OU Handbook\CC OU Handbook 2019-20\Advance-HE-Membership-logo_Affiliate-Member.png"/>
                    <pic:cNvPicPr>
                      <a:picLocks noChangeAspect="1" noChangeArrowheads="1"/>
                    </pic:cNvPicPr>
                  </pic:nvPicPr>
                  <pic:blipFill rotWithShape="1">
                    <a:blip r:embed="rId16">
                      <a:extLst>
                        <a:ext uri="{28A0092B-C50C-407E-A947-70E740481C1C}">
                          <a14:useLocalDpi xmlns:a14="http://schemas.microsoft.com/office/drawing/2010/main" val="0"/>
                        </a:ext>
                      </a:extLst>
                    </a:blip>
                    <a:srcRect l="3513" t="13986" r="9328" b="15385"/>
                    <a:stretch/>
                  </pic:blipFill>
                  <pic:spPr bwMode="auto">
                    <a:xfrm>
                      <a:off x="0" y="0"/>
                      <a:ext cx="1272173" cy="576000"/>
                    </a:xfrm>
                    <a:prstGeom prst="rect">
                      <a:avLst/>
                    </a:prstGeom>
                    <a:noFill/>
                    <a:ln>
                      <a:noFill/>
                    </a:ln>
                    <a:extLst>
                      <a:ext uri="{53640926-AAD7-44D8-BBD7-CCE9431645EC}">
                        <a14:shadowObscured xmlns:a14="http://schemas.microsoft.com/office/drawing/2010/main"/>
                      </a:ext>
                    </a:extLst>
                  </pic:spPr>
                </pic:pic>
              </a:graphicData>
            </a:graphic>
          </wp:inline>
        </w:drawing>
      </w:r>
    </w:p>
    <w:p w:rsidRPr="00A55D1F" w:rsidR="00CA681F" w:rsidP="00CA681F" w:rsidRDefault="00CA681F" w14:paraId="175AD1E2" w14:textId="12327AD6">
      <w:pPr>
        <w:tabs>
          <w:tab w:val="left" w:pos="2070"/>
        </w:tabs>
        <w:rPr>
          <w:rFonts w:eastAsia="Calibri" w:asciiTheme="minorHAnsi" w:hAnsiTheme="minorHAnsi" w:cstheme="minorHAnsi"/>
          <w:szCs w:val="20"/>
        </w:rPr>
      </w:pPr>
      <w:r w:rsidRPr="00A55D1F">
        <w:rPr>
          <w:rFonts w:eastAsia="Calibri" w:asciiTheme="minorHAnsi" w:hAnsiTheme="minorHAnsi" w:cstheme="minorHAnsi"/>
          <w:szCs w:val="20"/>
        </w:rPr>
        <w:tab/>
      </w:r>
    </w:p>
    <w:sdt>
      <w:sdtPr>
        <w:id w:val="1727130771"/>
        <w:docPartObj>
          <w:docPartGallery w:val="Table of Contents"/>
          <w:docPartUnique/>
        </w:docPartObj>
      </w:sdtPr>
      <w:sdtContent>
        <w:p w:rsidRPr="00A55D1F" w:rsidR="007B00AE" w:rsidP="25BEF5CD" w:rsidRDefault="007B00AE" w14:paraId="43A7CC73" w14:textId="77777777" w14:noSpellErr="1">
          <w:pPr>
            <w:pStyle w:val="TOCHeading"/>
            <w:rPr>
              <w:rFonts w:ascii="Calibri" w:hAnsi="Calibri" w:eastAsia="Calibri" w:cs="Calibri" w:asciiTheme="minorAscii" w:hAnsiTheme="minorAscii" w:cstheme="minorAscii"/>
              <w:b w:val="1"/>
              <w:bCs w:val="1"/>
              <w:caps w:val="0"/>
              <w:smallCaps w:val="0"/>
              <w:color w:val="000000"/>
              <w:spacing w:val="0"/>
              <w:sz w:val="22"/>
              <w:szCs w:val="22"/>
              <w:lang w:bidi="ar-SA"/>
            </w:rPr>
          </w:pPr>
          <w:r w:rsidRPr="25BEF5CD" w:rsidR="007B00AE">
            <w:rPr>
              <w:rFonts w:ascii="Calibri" w:hAnsi="Calibri" w:cs="Calibri" w:asciiTheme="minorAscii" w:hAnsiTheme="minorAscii" w:cstheme="minorAscii"/>
            </w:rPr>
            <w:t>Contents</w:t>
          </w:r>
        </w:p>
        <w:p w:rsidR="005529A0" w:rsidP="25BEF5CD" w:rsidRDefault="007B00AE" w14:paraId="2724C06B" w14:textId="2FDFF712">
          <w:pPr>
            <w:pStyle w:val="TOC1"/>
            <w:tabs>
              <w:tab w:val="right" w:leader="dot" w:pos="7575"/>
            </w:tabs>
            <w:rPr>
              <w:rStyle w:val="Hyperlink"/>
              <w:noProof/>
            </w:rPr>
          </w:pPr>
          <w:r>
            <w:fldChar w:fldCharType="begin"/>
          </w:r>
          <w:r>
            <w:instrText xml:space="preserve">TOC \o "1-3" \h \z \u</w:instrText>
          </w:r>
          <w:r>
            <w:fldChar w:fldCharType="separate"/>
          </w:r>
          <w:hyperlink w:anchor="_Toc1559103534">
            <w:r w:rsidRPr="25BEF5CD" w:rsidR="25BEF5CD">
              <w:rPr>
                <w:rStyle w:val="Hyperlink"/>
              </w:rPr>
              <w:t>Welcome</w:t>
            </w:r>
            <w:r>
              <w:tab/>
            </w:r>
            <w:r>
              <w:fldChar w:fldCharType="begin"/>
            </w:r>
            <w:r>
              <w:instrText xml:space="preserve">PAGEREF _Toc1559103534 \h</w:instrText>
            </w:r>
            <w:r>
              <w:fldChar w:fldCharType="separate"/>
            </w:r>
            <w:r w:rsidRPr="25BEF5CD" w:rsidR="25BEF5CD">
              <w:rPr>
                <w:rStyle w:val="Hyperlink"/>
              </w:rPr>
              <w:t>4</w:t>
            </w:r>
            <w:r>
              <w:fldChar w:fldCharType="end"/>
            </w:r>
          </w:hyperlink>
        </w:p>
        <w:p w:rsidR="005529A0" w:rsidP="25BEF5CD" w:rsidRDefault="00F80D85" w14:paraId="47F68A49" w14:textId="75341228">
          <w:pPr>
            <w:pStyle w:val="TOC2"/>
            <w:tabs>
              <w:tab w:val="right" w:leader="dot" w:pos="7575"/>
            </w:tabs>
            <w:rPr>
              <w:rStyle w:val="Hyperlink"/>
              <w:noProof/>
            </w:rPr>
          </w:pPr>
          <w:hyperlink w:anchor="_Toc64696043">
            <w:r w:rsidRPr="25BEF5CD" w:rsidR="25BEF5CD">
              <w:rPr>
                <w:rStyle w:val="Hyperlink"/>
              </w:rPr>
              <w:t>Graduation</w:t>
            </w:r>
            <w:r>
              <w:tab/>
            </w:r>
            <w:r>
              <w:fldChar w:fldCharType="begin"/>
            </w:r>
            <w:r>
              <w:instrText xml:space="preserve">PAGEREF _Toc64696043 \h</w:instrText>
            </w:r>
            <w:r>
              <w:fldChar w:fldCharType="separate"/>
            </w:r>
            <w:r w:rsidRPr="25BEF5CD" w:rsidR="25BEF5CD">
              <w:rPr>
                <w:rStyle w:val="Hyperlink"/>
              </w:rPr>
              <w:t>4</w:t>
            </w:r>
            <w:r>
              <w:fldChar w:fldCharType="end"/>
            </w:r>
          </w:hyperlink>
        </w:p>
        <w:p w:rsidR="005529A0" w:rsidP="25BEF5CD" w:rsidRDefault="00F80D85" w14:paraId="5823DBF3" w14:textId="689008AC">
          <w:pPr>
            <w:pStyle w:val="TOC2"/>
            <w:tabs>
              <w:tab w:val="right" w:leader="dot" w:pos="7575"/>
            </w:tabs>
            <w:rPr>
              <w:rStyle w:val="Hyperlink"/>
              <w:noProof/>
            </w:rPr>
          </w:pPr>
          <w:hyperlink w:anchor="_Toc120201957">
            <w:r w:rsidRPr="25BEF5CD" w:rsidR="25BEF5CD">
              <w:rPr>
                <w:rStyle w:val="Hyperlink"/>
              </w:rPr>
              <w:t>When you first arrive…</w:t>
            </w:r>
            <w:r>
              <w:tab/>
            </w:r>
            <w:r>
              <w:fldChar w:fldCharType="begin"/>
            </w:r>
            <w:r>
              <w:instrText xml:space="preserve">PAGEREF _Toc120201957 \h</w:instrText>
            </w:r>
            <w:r>
              <w:fldChar w:fldCharType="separate"/>
            </w:r>
            <w:r w:rsidRPr="25BEF5CD" w:rsidR="25BEF5CD">
              <w:rPr>
                <w:rStyle w:val="Hyperlink"/>
              </w:rPr>
              <w:t>5</w:t>
            </w:r>
            <w:r>
              <w:fldChar w:fldCharType="end"/>
            </w:r>
          </w:hyperlink>
        </w:p>
        <w:p w:rsidR="005529A0" w:rsidP="25BEF5CD" w:rsidRDefault="00F80D85" w14:paraId="72B9D36A" w14:textId="2B3D7D92">
          <w:pPr>
            <w:pStyle w:val="TOC2"/>
            <w:tabs>
              <w:tab w:val="right" w:leader="dot" w:pos="7575"/>
            </w:tabs>
            <w:rPr>
              <w:rStyle w:val="Hyperlink"/>
              <w:noProof/>
            </w:rPr>
          </w:pPr>
          <w:hyperlink w:anchor="_Toc258215309">
            <w:r w:rsidRPr="25BEF5CD" w:rsidR="25BEF5CD">
              <w:rPr>
                <w:rStyle w:val="Hyperlink"/>
              </w:rPr>
              <w:t>Useful Contacts</w:t>
            </w:r>
            <w:r>
              <w:tab/>
            </w:r>
            <w:r>
              <w:fldChar w:fldCharType="begin"/>
            </w:r>
            <w:r>
              <w:instrText xml:space="preserve">PAGEREF _Toc258215309 \h</w:instrText>
            </w:r>
            <w:r>
              <w:fldChar w:fldCharType="separate"/>
            </w:r>
            <w:r w:rsidRPr="25BEF5CD" w:rsidR="25BEF5CD">
              <w:rPr>
                <w:rStyle w:val="Hyperlink"/>
              </w:rPr>
              <w:t>6</w:t>
            </w:r>
            <w:r>
              <w:fldChar w:fldCharType="end"/>
            </w:r>
          </w:hyperlink>
        </w:p>
        <w:p w:rsidR="005529A0" w:rsidP="25BEF5CD" w:rsidRDefault="00F80D85" w14:paraId="5DF0770D" w14:textId="04195885">
          <w:pPr>
            <w:pStyle w:val="TOC2"/>
            <w:tabs>
              <w:tab w:val="right" w:leader="dot" w:pos="7575"/>
            </w:tabs>
            <w:rPr>
              <w:rStyle w:val="Hyperlink"/>
              <w:noProof/>
            </w:rPr>
          </w:pPr>
          <w:hyperlink w:anchor="_Toc500980695">
            <w:r w:rsidRPr="25BEF5CD" w:rsidR="25BEF5CD">
              <w:rPr>
                <w:rStyle w:val="Hyperlink"/>
              </w:rPr>
              <w:t>Unit Planner</w:t>
            </w:r>
            <w:r>
              <w:tab/>
            </w:r>
            <w:r>
              <w:fldChar w:fldCharType="begin"/>
            </w:r>
            <w:r>
              <w:instrText xml:space="preserve">PAGEREF _Toc500980695 \h</w:instrText>
            </w:r>
            <w:r>
              <w:fldChar w:fldCharType="separate"/>
            </w:r>
            <w:r w:rsidRPr="25BEF5CD" w:rsidR="25BEF5CD">
              <w:rPr>
                <w:rStyle w:val="Hyperlink"/>
              </w:rPr>
              <w:t>8</w:t>
            </w:r>
            <w:r>
              <w:fldChar w:fldCharType="end"/>
            </w:r>
          </w:hyperlink>
        </w:p>
        <w:p w:rsidR="005529A0" w:rsidP="25BEF5CD" w:rsidRDefault="00F80D85" w14:paraId="6D141D23" w14:textId="6EC6C214">
          <w:pPr>
            <w:pStyle w:val="TOC2"/>
            <w:tabs>
              <w:tab w:val="right" w:leader="dot" w:pos="7575"/>
            </w:tabs>
            <w:rPr>
              <w:rStyle w:val="Hyperlink"/>
              <w:noProof/>
            </w:rPr>
          </w:pPr>
          <w:hyperlink w:anchor="_Toc592236559">
            <w:r w:rsidRPr="25BEF5CD" w:rsidR="25BEF5CD">
              <w:rPr>
                <w:rStyle w:val="Hyperlink"/>
              </w:rPr>
              <w:t>What the College expects from You – The Code of Conduct</w:t>
            </w:r>
            <w:r>
              <w:tab/>
            </w:r>
            <w:r>
              <w:fldChar w:fldCharType="begin"/>
            </w:r>
            <w:r>
              <w:instrText xml:space="preserve">PAGEREF _Toc592236559 \h</w:instrText>
            </w:r>
            <w:r>
              <w:fldChar w:fldCharType="separate"/>
            </w:r>
            <w:r w:rsidRPr="25BEF5CD" w:rsidR="25BEF5CD">
              <w:rPr>
                <w:rStyle w:val="Hyperlink"/>
              </w:rPr>
              <w:t>9</w:t>
            </w:r>
            <w:r>
              <w:fldChar w:fldCharType="end"/>
            </w:r>
          </w:hyperlink>
        </w:p>
        <w:p w:rsidR="005529A0" w:rsidP="25BEF5CD" w:rsidRDefault="00F80D85" w14:paraId="37AECBBD" w14:textId="11170378">
          <w:pPr>
            <w:pStyle w:val="TOC2"/>
            <w:tabs>
              <w:tab w:val="right" w:leader="dot" w:pos="7575"/>
            </w:tabs>
            <w:rPr>
              <w:rStyle w:val="Hyperlink"/>
              <w:noProof/>
            </w:rPr>
          </w:pPr>
          <w:hyperlink w:anchor="_Toc1604874218">
            <w:r w:rsidRPr="25BEF5CD" w:rsidR="25BEF5CD">
              <w:rPr>
                <w:rStyle w:val="Hyperlink"/>
              </w:rPr>
              <w:t>What you can expect from the College</w:t>
            </w:r>
            <w:r>
              <w:tab/>
            </w:r>
            <w:r>
              <w:fldChar w:fldCharType="begin"/>
            </w:r>
            <w:r>
              <w:instrText xml:space="preserve">PAGEREF _Toc1604874218 \h</w:instrText>
            </w:r>
            <w:r>
              <w:fldChar w:fldCharType="separate"/>
            </w:r>
            <w:r w:rsidRPr="25BEF5CD" w:rsidR="25BEF5CD">
              <w:rPr>
                <w:rStyle w:val="Hyperlink"/>
              </w:rPr>
              <w:t>10</w:t>
            </w:r>
            <w:r>
              <w:fldChar w:fldCharType="end"/>
            </w:r>
          </w:hyperlink>
        </w:p>
        <w:p w:rsidR="005529A0" w:rsidP="25BEF5CD" w:rsidRDefault="00F80D85" w14:paraId="47CAED99" w14:textId="39FA6ED3">
          <w:pPr>
            <w:pStyle w:val="TOC1"/>
            <w:tabs>
              <w:tab w:val="right" w:leader="dot" w:pos="7575"/>
            </w:tabs>
            <w:rPr>
              <w:rStyle w:val="Hyperlink"/>
              <w:noProof/>
            </w:rPr>
          </w:pPr>
          <w:hyperlink w:anchor="_Toc854764655">
            <w:r w:rsidRPr="25BEF5CD" w:rsidR="25BEF5CD">
              <w:rPr>
                <w:rStyle w:val="Hyperlink"/>
              </w:rPr>
              <w:t>College Services, Facilities and Resources</w:t>
            </w:r>
            <w:r>
              <w:tab/>
            </w:r>
            <w:r>
              <w:fldChar w:fldCharType="begin"/>
            </w:r>
            <w:r>
              <w:instrText xml:space="preserve">PAGEREF _Toc854764655 \h</w:instrText>
            </w:r>
            <w:r>
              <w:fldChar w:fldCharType="separate"/>
            </w:r>
            <w:r w:rsidRPr="25BEF5CD" w:rsidR="25BEF5CD">
              <w:rPr>
                <w:rStyle w:val="Hyperlink"/>
              </w:rPr>
              <w:t>11</w:t>
            </w:r>
            <w:r>
              <w:fldChar w:fldCharType="end"/>
            </w:r>
          </w:hyperlink>
        </w:p>
        <w:p w:rsidR="005529A0" w:rsidP="25BEF5CD" w:rsidRDefault="00F80D85" w14:paraId="4F09DB8D" w14:textId="705D3A5E">
          <w:pPr>
            <w:pStyle w:val="TOC2"/>
            <w:tabs>
              <w:tab w:val="right" w:leader="dot" w:pos="7575"/>
            </w:tabs>
            <w:rPr>
              <w:rStyle w:val="Hyperlink"/>
              <w:noProof/>
            </w:rPr>
          </w:pPr>
          <w:hyperlink w:anchor="_Toc1724822752">
            <w:r w:rsidRPr="25BEF5CD" w:rsidR="25BEF5CD">
              <w:rPr>
                <w:rStyle w:val="Hyperlink"/>
              </w:rPr>
              <w:t>Learner Services</w:t>
            </w:r>
            <w:r>
              <w:tab/>
            </w:r>
            <w:r>
              <w:fldChar w:fldCharType="begin"/>
            </w:r>
            <w:r>
              <w:instrText xml:space="preserve">PAGEREF _Toc1724822752 \h</w:instrText>
            </w:r>
            <w:r>
              <w:fldChar w:fldCharType="separate"/>
            </w:r>
            <w:r w:rsidRPr="25BEF5CD" w:rsidR="25BEF5CD">
              <w:rPr>
                <w:rStyle w:val="Hyperlink"/>
              </w:rPr>
              <w:t>12</w:t>
            </w:r>
            <w:r>
              <w:fldChar w:fldCharType="end"/>
            </w:r>
          </w:hyperlink>
        </w:p>
        <w:p w:rsidR="005529A0" w:rsidP="25BEF5CD" w:rsidRDefault="00F80D85" w14:paraId="48388950" w14:textId="21F1A3E1">
          <w:pPr>
            <w:pStyle w:val="TOC3"/>
            <w:tabs>
              <w:tab w:val="right" w:leader="dot" w:pos="7575"/>
            </w:tabs>
            <w:rPr>
              <w:rStyle w:val="Hyperlink"/>
              <w:noProof/>
            </w:rPr>
          </w:pPr>
          <w:hyperlink w:anchor="_Toc237634393">
            <w:r w:rsidRPr="25BEF5CD" w:rsidR="25BEF5CD">
              <w:rPr>
                <w:rStyle w:val="Hyperlink"/>
              </w:rPr>
              <w:t>Student Finance England (SFE)</w:t>
            </w:r>
            <w:r>
              <w:tab/>
            </w:r>
            <w:r>
              <w:fldChar w:fldCharType="begin"/>
            </w:r>
            <w:r>
              <w:instrText xml:space="preserve">PAGEREF _Toc237634393 \h</w:instrText>
            </w:r>
            <w:r>
              <w:fldChar w:fldCharType="separate"/>
            </w:r>
            <w:r w:rsidRPr="25BEF5CD" w:rsidR="25BEF5CD">
              <w:rPr>
                <w:rStyle w:val="Hyperlink"/>
              </w:rPr>
              <w:t>12</w:t>
            </w:r>
            <w:r>
              <w:fldChar w:fldCharType="end"/>
            </w:r>
          </w:hyperlink>
        </w:p>
        <w:p w:rsidR="005529A0" w:rsidP="25BEF5CD" w:rsidRDefault="00F80D85" w14:paraId="3BF89AC7" w14:textId="0FFE01B4">
          <w:pPr>
            <w:pStyle w:val="TOC3"/>
            <w:tabs>
              <w:tab w:val="right" w:leader="dot" w:pos="7575"/>
            </w:tabs>
            <w:rPr>
              <w:rStyle w:val="Hyperlink"/>
              <w:noProof/>
            </w:rPr>
          </w:pPr>
          <w:hyperlink w:anchor="_Toc2130464819">
            <w:r w:rsidRPr="25BEF5CD" w:rsidR="25BEF5CD">
              <w:rPr>
                <w:rStyle w:val="Hyperlink"/>
              </w:rPr>
              <w:t>Disabled Students’ Allowances (DSA)</w:t>
            </w:r>
            <w:r>
              <w:tab/>
            </w:r>
            <w:r>
              <w:fldChar w:fldCharType="begin"/>
            </w:r>
            <w:r>
              <w:instrText xml:space="preserve">PAGEREF _Toc2130464819 \h</w:instrText>
            </w:r>
            <w:r>
              <w:fldChar w:fldCharType="separate"/>
            </w:r>
            <w:r w:rsidRPr="25BEF5CD" w:rsidR="25BEF5CD">
              <w:rPr>
                <w:rStyle w:val="Hyperlink"/>
              </w:rPr>
              <w:t>12</w:t>
            </w:r>
            <w:r>
              <w:fldChar w:fldCharType="end"/>
            </w:r>
          </w:hyperlink>
        </w:p>
        <w:p w:rsidR="005529A0" w:rsidP="25BEF5CD" w:rsidRDefault="00F80D85" w14:paraId="4B56A088" w14:textId="464B2D28">
          <w:pPr>
            <w:pStyle w:val="TOC3"/>
            <w:tabs>
              <w:tab w:val="right" w:leader="dot" w:pos="7575"/>
            </w:tabs>
            <w:rPr>
              <w:rStyle w:val="Hyperlink"/>
              <w:noProof/>
            </w:rPr>
          </w:pPr>
          <w:hyperlink w:anchor="_Toc1476508818">
            <w:r w:rsidRPr="25BEF5CD" w:rsidR="25BEF5CD">
              <w:rPr>
                <w:rStyle w:val="Hyperlink"/>
              </w:rPr>
              <w:t>HE Hardship Fund</w:t>
            </w:r>
            <w:r>
              <w:tab/>
            </w:r>
            <w:r>
              <w:fldChar w:fldCharType="begin"/>
            </w:r>
            <w:r>
              <w:instrText xml:space="preserve">PAGEREF _Toc1476508818 \h</w:instrText>
            </w:r>
            <w:r>
              <w:fldChar w:fldCharType="separate"/>
            </w:r>
            <w:r w:rsidRPr="25BEF5CD" w:rsidR="25BEF5CD">
              <w:rPr>
                <w:rStyle w:val="Hyperlink"/>
              </w:rPr>
              <w:t>13</w:t>
            </w:r>
            <w:r>
              <w:fldChar w:fldCharType="end"/>
            </w:r>
          </w:hyperlink>
        </w:p>
        <w:p w:rsidR="005529A0" w:rsidP="25BEF5CD" w:rsidRDefault="00F80D85" w14:paraId="55594BE2" w14:textId="572AC7EC">
          <w:pPr>
            <w:pStyle w:val="TOC2"/>
            <w:tabs>
              <w:tab w:val="right" w:leader="dot" w:pos="7575"/>
            </w:tabs>
            <w:rPr>
              <w:rStyle w:val="Hyperlink"/>
              <w:noProof/>
            </w:rPr>
          </w:pPr>
          <w:hyperlink w:anchor="_Toc423160257">
            <w:r w:rsidRPr="25BEF5CD" w:rsidR="25BEF5CD">
              <w:rPr>
                <w:rStyle w:val="Hyperlink"/>
              </w:rPr>
              <w:t>Academic Skills and Tutorial Support</w:t>
            </w:r>
            <w:r>
              <w:tab/>
            </w:r>
            <w:r>
              <w:fldChar w:fldCharType="begin"/>
            </w:r>
            <w:r>
              <w:instrText xml:space="preserve">PAGEREF _Toc423160257 \h</w:instrText>
            </w:r>
            <w:r>
              <w:fldChar w:fldCharType="separate"/>
            </w:r>
            <w:r w:rsidRPr="25BEF5CD" w:rsidR="25BEF5CD">
              <w:rPr>
                <w:rStyle w:val="Hyperlink"/>
              </w:rPr>
              <w:t>13</w:t>
            </w:r>
            <w:r>
              <w:fldChar w:fldCharType="end"/>
            </w:r>
          </w:hyperlink>
        </w:p>
        <w:p w:rsidR="005529A0" w:rsidP="25BEF5CD" w:rsidRDefault="00F80D85" w14:paraId="5DC10C12" w14:textId="2F6463AC">
          <w:pPr>
            <w:pStyle w:val="TOC3"/>
            <w:tabs>
              <w:tab w:val="right" w:leader="dot" w:pos="7575"/>
            </w:tabs>
            <w:rPr>
              <w:rStyle w:val="Hyperlink"/>
              <w:noProof/>
            </w:rPr>
          </w:pPr>
          <w:hyperlink w:anchor="_Toc809264369">
            <w:r w:rsidRPr="25BEF5CD" w:rsidR="25BEF5CD">
              <w:rPr>
                <w:rStyle w:val="Hyperlink"/>
              </w:rPr>
              <w:t>Academic Skills Support</w:t>
            </w:r>
            <w:r>
              <w:tab/>
            </w:r>
            <w:r>
              <w:fldChar w:fldCharType="begin"/>
            </w:r>
            <w:r>
              <w:instrText xml:space="preserve">PAGEREF _Toc809264369 \h</w:instrText>
            </w:r>
            <w:r>
              <w:fldChar w:fldCharType="separate"/>
            </w:r>
            <w:r w:rsidRPr="25BEF5CD" w:rsidR="25BEF5CD">
              <w:rPr>
                <w:rStyle w:val="Hyperlink"/>
              </w:rPr>
              <w:t>14</w:t>
            </w:r>
            <w:r>
              <w:fldChar w:fldCharType="end"/>
            </w:r>
          </w:hyperlink>
        </w:p>
        <w:p w:rsidR="005529A0" w:rsidP="25BEF5CD" w:rsidRDefault="00F80D85" w14:paraId="51F8E8C1" w14:textId="5B3E3761">
          <w:pPr>
            <w:pStyle w:val="TOC3"/>
            <w:tabs>
              <w:tab w:val="right" w:leader="dot" w:pos="7575"/>
            </w:tabs>
            <w:rPr>
              <w:rStyle w:val="Hyperlink"/>
              <w:noProof/>
            </w:rPr>
          </w:pPr>
          <w:hyperlink w:anchor="_Toc473301999">
            <w:r w:rsidRPr="25BEF5CD" w:rsidR="25BEF5CD">
              <w:rPr>
                <w:rStyle w:val="Hyperlink"/>
              </w:rPr>
              <w:t>Referencing</w:t>
            </w:r>
            <w:r>
              <w:tab/>
            </w:r>
            <w:r>
              <w:fldChar w:fldCharType="begin"/>
            </w:r>
            <w:r>
              <w:instrText xml:space="preserve">PAGEREF _Toc473301999 \h</w:instrText>
            </w:r>
            <w:r>
              <w:fldChar w:fldCharType="separate"/>
            </w:r>
            <w:r w:rsidRPr="25BEF5CD" w:rsidR="25BEF5CD">
              <w:rPr>
                <w:rStyle w:val="Hyperlink"/>
              </w:rPr>
              <w:t>14</w:t>
            </w:r>
            <w:r>
              <w:fldChar w:fldCharType="end"/>
            </w:r>
          </w:hyperlink>
        </w:p>
        <w:p w:rsidR="005529A0" w:rsidP="25BEF5CD" w:rsidRDefault="00F80D85" w14:paraId="55060243" w14:textId="00DF50B3">
          <w:pPr>
            <w:pStyle w:val="TOC3"/>
            <w:tabs>
              <w:tab w:val="right" w:leader="dot" w:pos="7575"/>
            </w:tabs>
            <w:rPr>
              <w:rStyle w:val="Hyperlink"/>
              <w:noProof/>
            </w:rPr>
          </w:pPr>
          <w:hyperlink w:anchor="_Toc1525565888">
            <w:r w:rsidRPr="25BEF5CD" w:rsidR="25BEF5CD">
              <w:rPr>
                <w:rStyle w:val="Hyperlink"/>
              </w:rPr>
              <w:t>Unfair Practice</w:t>
            </w:r>
            <w:r>
              <w:tab/>
            </w:r>
            <w:r>
              <w:fldChar w:fldCharType="begin"/>
            </w:r>
            <w:r>
              <w:instrText xml:space="preserve">PAGEREF _Toc1525565888 \h</w:instrText>
            </w:r>
            <w:r>
              <w:fldChar w:fldCharType="separate"/>
            </w:r>
            <w:r w:rsidRPr="25BEF5CD" w:rsidR="25BEF5CD">
              <w:rPr>
                <w:rStyle w:val="Hyperlink"/>
              </w:rPr>
              <w:t>14</w:t>
            </w:r>
            <w:r>
              <w:fldChar w:fldCharType="end"/>
            </w:r>
          </w:hyperlink>
        </w:p>
        <w:p w:rsidR="005529A0" w:rsidP="25BEF5CD" w:rsidRDefault="00F80D85" w14:paraId="6291AF7C" w14:textId="4C656A61">
          <w:pPr>
            <w:pStyle w:val="TOC3"/>
            <w:tabs>
              <w:tab w:val="right" w:leader="dot" w:pos="7575"/>
            </w:tabs>
            <w:rPr>
              <w:rStyle w:val="Hyperlink"/>
              <w:noProof/>
            </w:rPr>
          </w:pPr>
          <w:hyperlink w:anchor="_Toc1807705085">
            <w:r w:rsidRPr="25BEF5CD" w:rsidR="25BEF5CD">
              <w:rPr>
                <w:rStyle w:val="Hyperlink"/>
              </w:rPr>
              <w:t>Avoiding Plagiarism</w:t>
            </w:r>
            <w:r>
              <w:tab/>
            </w:r>
            <w:r>
              <w:fldChar w:fldCharType="begin"/>
            </w:r>
            <w:r>
              <w:instrText xml:space="preserve">PAGEREF _Toc1807705085 \h</w:instrText>
            </w:r>
            <w:r>
              <w:fldChar w:fldCharType="separate"/>
            </w:r>
            <w:r w:rsidRPr="25BEF5CD" w:rsidR="25BEF5CD">
              <w:rPr>
                <w:rStyle w:val="Hyperlink"/>
              </w:rPr>
              <w:t>15</w:t>
            </w:r>
            <w:r>
              <w:fldChar w:fldCharType="end"/>
            </w:r>
          </w:hyperlink>
        </w:p>
        <w:p w:rsidR="005529A0" w:rsidP="25BEF5CD" w:rsidRDefault="00F80D85" w14:paraId="0A061E83" w14:textId="1ABDEB97">
          <w:pPr>
            <w:pStyle w:val="TOC3"/>
            <w:tabs>
              <w:tab w:val="right" w:leader="dot" w:pos="7575"/>
            </w:tabs>
            <w:rPr>
              <w:rStyle w:val="Hyperlink"/>
              <w:noProof/>
            </w:rPr>
          </w:pPr>
          <w:hyperlink w:anchor="_Toc1837398647">
            <w:r w:rsidRPr="25BEF5CD" w:rsidR="25BEF5CD">
              <w:rPr>
                <w:rStyle w:val="Hyperlink"/>
              </w:rPr>
              <w:t>Unfair Practice Procedure</w:t>
            </w:r>
            <w:r>
              <w:tab/>
            </w:r>
            <w:r>
              <w:fldChar w:fldCharType="begin"/>
            </w:r>
            <w:r>
              <w:instrText xml:space="preserve">PAGEREF _Toc1837398647 \h</w:instrText>
            </w:r>
            <w:r>
              <w:fldChar w:fldCharType="separate"/>
            </w:r>
            <w:r w:rsidRPr="25BEF5CD" w:rsidR="25BEF5CD">
              <w:rPr>
                <w:rStyle w:val="Hyperlink"/>
              </w:rPr>
              <w:t>15</w:t>
            </w:r>
            <w:r>
              <w:fldChar w:fldCharType="end"/>
            </w:r>
          </w:hyperlink>
        </w:p>
        <w:p w:rsidR="005529A0" w:rsidP="25BEF5CD" w:rsidRDefault="00F80D85" w14:paraId="27CD41BC" w14:textId="731467FB">
          <w:pPr>
            <w:pStyle w:val="TOC3"/>
            <w:tabs>
              <w:tab w:val="right" w:leader="dot" w:pos="7575"/>
            </w:tabs>
            <w:rPr>
              <w:rStyle w:val="Hyperlink"/>
              <w:noProof/>
            </w:rPr>
          </w:pPr>
          <w:hyperlink w:anchor="_Toc1916347481">
            <w:r w:rsidRPr="25BEF5CD" w:rsidR="25BEF5CD">
              <w:rPr>
                <w:rStyle w:val="Hyperlink"/>
              </w:rPr>
              <w:t>Tutorials</w:t>
            </w:r>
            <w:r>
              <w:tab/>
            </w:r>
            <w:r>
              <w:fldChar w:fldCharType="begin"/>
            </w:r>
            <w:r>
              <w:instrText xml:space="preserve">PAGEREF _Toc1916347481 \h</w:instrText>
            </w:r>
            <w:r>
              <w:fldChar w:fldCharType="separate"/>
            </w:r>
            <w:r w:rsidRPr="25BEF5CD" w:rsidR="25BEF5CD">
              <w:rPr>
                <w:rStyle w:val="Hyperlink"/>
              </w:rPr>
              <w:t>15</w:t>
            </w:r>
            <w:r>
              <w:fldChar w:fldCharType="end"/>
            </w:r>
          </w:hyperlink>
        </w:p>
        <w:p w:rsidR="005529A0" w:rsidP="25BEF5CD" w:rsidRDefault="00F80D85" w14:paraId="085FA157" w14:textId="50C198C2">
          <w:pPr>
            <w:pStyle w:val="TOC3"/>
            <w:tabs>
              <w:tab w:val="right" w:leader="dot" w:pos="7575"/>
            </w:tabs>
            <w:rPr>
              <w:rStyle w:val="Hyperlink"/>
              <w:noProof/>
            </w:rPr>
          </w:pPr>
          <w:hyperlink w:anchor="_Toc893435355">
            <w:r w:rsidRPr="25BEF5CD" w:rsidR="25BEF5CD">
              <w:rPr>
                <w:rStyle w:val="Hyperlink"/>
              </w:rPr>
              <w:t>Confidentiality and Data Protection</w:t>
            </w:r>
            <w:r>
              <w:tab/>
            </w:r>
            <w:r>
              <w:fldChar w:fldCharType="begin"/>
            </w:r>
            <w:r>
              <w:instrText xml:space="preserve">PAGEREF _Toc893435355 \h</w:instrText>
            </w:r>
            <w:r>
              <w:fldChar w:fldCharType="separate"/>
            </w:r>
            <w:r w:rsidRPr="25BEF5CD" w:rsidR="25BEF5CD">
              <w:rPr>
                <w:rStyle w:val="Hyperlink"/>
              </w:rPr>
              <w:t>16</w:t>
            </w:r>
            <w:r>
              <w:fldChar w:fldCharType="end"/>
            </w:r>
          </w:hyperlink>
        </w:p>
        <w:p w:rsidR="005529A0" w:rsidP="25BEF5CD" w:rsidRDefault="00F80D85" w14:paraId="57BD4A7D" w14:textId="45E34714">
          <w:pPr>
            <w:pStyle w:val="TOC2"/>
            <w:tabs>
              <w:tab w:val="right" w:leader="dot" w:pos="7575"/>
            </w:tabs>
            <w:rPr>
              <w:rStyle w:val="Hyperlink"/>
              <w:noProof/>
            </w:rPr>
          </w:pPr>
          <w:hyperlink w:anchor="_Toc1014788573">
            <w:r w:rsidRPr="25BEF5CD" w:rsidR="25BEF5CD">
              <w:rPr>
                <w:rStyle w:val="Hyperlink"/>
              </w:rPr>
              <w:t>Academic Resources</w:t>
            </w:r>
            <w:r>
              <w:tab/>
            </w:r>
            <w:r>
              <w:fldChar w:fldCharType="begin"/>
            </w:r>
            <w:r>
              <w:instrText xml:space="preserve">PAGEREF _Toc1014788573 \h</w:instrText>
            </w:r>
            <w:r>
              <w:fldChar w:fldCharType="separate"/>
            </w:r>
            <w:r w:rsidRPr="25BEF5CD" w:rsidR="25BEF5CD">
              <w:rPr>
                <w:rStyle w:val="Hyperlink"/>
              </w:rPr>
              <w:t>16</w:t>
            </w:r>
            <w:r>
              <w:fldChar w:fldCharType="end"/>
            </w:r>
          </w:hyperlink>
        </w:p>
        <w:p w:rsidR="005529A0" w:rsidP="25BEF5CD" w:rsidRDefault="00F80D85" w14:paraId="13DF8CFB" w14:textId="45AD0512">
          <w:pPr>
            <w:pStyle w:val="TOC3"/>
            <w:tabs>
              <w:tab w:val="right" w:leader="dot" w:pos="7575"/>
            </w:tabs>
            <w:rPr>
              <w:rStyle w:val="Hyperlink"/>
              <w:noProof/>
            </w:rPr>
          </w:pPr>
          <w:hyperlink w:anchor="_Toc596082559">
            <w:r w:rsidRPr="25BEF5CD" w:rsidR="25BEF5CD">
              <w:rPr>
                <w:rStyle w:val="Hyperlink"/>
              </w:rPr>
              <w:t>University Centre</w:t>
            </w:r>
            <w:r>
              <w:tab/>
            </w:r>
            <w:r>
              <w:fldChar w:fldCharType="begin"/>
            </w:r>
            <w:r>
              <w:instrText xml:space="preserve">PAGEREF _Toc596082559 \h</w:instrText>
            </w:r>
            <w:r>
              <w:fldChar w:fldCharType="separate"/>
            </w:r>
            <w:r w:rsidRPr="25BEF5CD" w:rsidR="25BEF5CD">
              <w:rPr>
                <w:rStyle w:val="Hyperlink"/>
              </w:rPr>
              <w:t>17</w:t>
            </w:r>
            <w:r>
              <w:fldChar w:fldCharType="end"/>
            </w:r>
          </w:hyperlink>
        </w:p>
        <w:p w:rsidR="005529A0" w:rsidP="25BEF5CD" w:rsidRDefault="00F80D85" w14:paraId="02303E6C" w14:textId="63ABB79C">
          <w:pPr>
            <w:pStyle w:val="TOC3"/>
            <w:tabs>
              <w:tab w:val="right" w:leader="dot" w:pos="7575"/>
            </w:tabs>
            <w:rPr>
              <w:rStyle w:val="Hyperlink"/>
              <w:noProof/>
            </w:rPr>
          </w:pPr>
          <w:hyperlink w:anchor="_Toc1598674015">
            <w:r w:rsidRPr="25BEF5CD" w:rsidR="25BEF5CD">
              <w:rPr>
                <w:rStyle w:val="Hyperlink"/>
              </w:rPr>
              <w:t>Learning Centres (LC)</w:t>
            </w:r>
            <w:r>
              <w:tab/>
            </w:r>
            <w:r>
              <w:fldChar w:fldCharType="begin"/>
            </w:r>
            <w:r>
              <w:instrText xml:space="preserve">PAGEREF _Toc1598674015 \h</w:instrText>
            </w:r>
            <w:r>
              <w:fldChar w:fldCharType="separate"/>
            </w:r>
            <w:r w:rsidRPr="25BEF5CD" w:rsidR="25BEF5CD">
              <w:rPr>
                <w:rStyle w:val="Hyperlink"/>
              </w:rPr>
              <w:t>17</w:t>
            </w:r>
            <w:r>
              <w:fldChar w:fldCharType="end"/>
            </w:r>
          </w:hyperlink>
        </w:p>
        <w:p w:rsidR="005529A0" w:rsidP="25BEF5CD" w:rsidRDefault="00F80D85" w14:paraId="0FD7626B" w14:textId="4932175D">
          <w:pPr>
            <w:pStyle w:val="TOC3"/>
            <w:tabs>
              <w:tab w:val="right" w:leader="dot" w:pos="7575"/>
            </w:tabs>
            <w:rPr>
              <w:rStyle w:val="Hyperlink"/>
              <w:noProof/>
            </w:rPr>
          </w:pPr>
          <w:hyperlink w:anchor="_Toc939410770">
            <w:r w:rsidRPr="25BEF5CD" w:rsidR="25BEF5CD">
              <w:rPr>
                <w:rStyle w:val="Hyperlink"/>
              </w:rPr>
              <w:t>What is a Reading List?</w:t>
            </w:r>
            <w:r>
              <w:tab/>
            </w:r>
            <w:r>
              <w:fldChar w:fldCharType="begin"/>
            </w:r>
            <w:r>
              <w:instrText xml:space="preserve">PAGEREF _Toc939410770 \h</w:instrText>
            </w:r>
            <w:r>
              <w:fldChar w:fldCharType="separate"/>
            </w:r>
            <w:r w:rsidRPr="25BEF5CD" w:rsidR="25BEF5CD">
              <w:rPr>
                <w:rStyle w:val="Hyperlink"/>
              </w:rPr>
              <w:t>18</w:t>
            </w:r>
            <w:r>
              <w:fldChar w:fldCharType="end"/>
            </w:r>
          </w:hyperlink>
        </w:p>
        <w:p w:rsidR="005529A0" w:rsidP="25BEF5CD" w:rsidRDefault="00F80D85" w14:paraId="54E76AA7" w14:textId="1AE1A35D">
          <w:pPr>
            <w:pStyle w:val="TOC3"/>
            <w:tabs>
              <w:tab w:val="right" w:leader="dot" w:pos="7575"/>
            </w:tabs>
            <w:rPr>
              <w:rStyle w:val="Hyperlink"/>
              <w:noProof/>
            </w:rPr>
          </w:pPr>
          <w:hyperlink w:anchor="_Toc412070729">
            <w:r w:rsidRPr="25BEF5CD" w:rsidR="25BEF5CD">
              <w:rPr>
                <w:rStyle w:val="Hyperlink"/>
              </w:rPr>
              <w:t>Moodle</w:t>
            </w:r>
            <w:r>
              <w:tab/>
            </w:r>
            <w:r>
              <w:fldChar w:fldCharType="begin"/>
            </w:r>
            <w:r>
              <w:instrText xml:space="preserve">PAGEREF _Toc412070729 \h</w:instrText>
            </w:r>
            <w:r>
              <w:fldChar w:fldCharType="separate"/>
            </w:r>
            <w:r w:rsidRPr="25BEF5CD" w:rsidR="25BEF5CD">
              <w:rPr>
                <w:rStyle w:val="Hyperlink"/>
              </w:rPr>
              <w:t>18</w:t>
            </w:r>
            <w:r>
              <w:fldChar w:fldCharType="end"/>
            </w:r>
          </w:hyperlink>
        </w:p>
        <w:p w:rsidR="005529A0" w:rsidP="25BEF5CD" w:rsidRDefault="00F80D85" w14:paraId="4CF379F6" w14:textId="4C423ABC">
          <w:pPr>
            <w:pStyle w:val="TOC3"/>
            <w:tabs>
              <w:tab w:val="right" w:leader="dot" w:pos="7575"/>
            </w:tabs>
            <w:rPr>
              <w:rStyle w:val="Hyperlink"/>
              <w:noProof/>
            </w:rPr>
          </w:pPr>
          <w:hyperlink w:anchor="_Toc51175826">
            <w:r w:rsidRPr="25BEF5CD" w:rsidR="25BEF5CD">
              <w:rPr>
                <w:rStyle w:val="Hyperlink"/>
              </w:rPr>
              <w:t>Turnitin</w:t>
            </w:r>
            <w:r>
              <w:tab/>
            </w:r>
            <w:r>
              <w:fldChar w:fldCharType="begin"/>
            </w:r>
            <w:r>
              <w:instrText xml:space="preserve">PAGEREF _Toc51175826 \h</w:instrText>
            </w:r>
            <w:r>
              <w:fldChar w:fldCharType="separate"/>
            </w:r>
            <w:r w:rsidRPr="25BEF5CD" w:rsidR="25BEF5CD">
              <w:rPr>
                <w:rStyle w:val="Hyperlink"/>
              </w:rPr>
              <w:t>18</w:t>
            </w:r>
            <w:r>
              <w:fldChar w:fldCharType="end"/>
            </w:r>
          </w:hyperlink>
        </w:p>
        <w:p w:rsidR="005529A0" w:rsidP="25BEF5CD" w:rsidRDefault="00F80D85" w14:paraId="339A9E6C" w14:textId="6C90FB01">
          <w:pPr>
            <w:pStyle w:val="TOC3"/>
            <w:tabs>
              <w:tab w:val="right" w:leader="dot" w:pos="7575"/>
            </w:tabs>
            <w:rPr>
              <w:rStyle w:val="Hyperlink"/>
              <w:noProof/>
            </w:rPr>
          </w:pPr>
          <w:hyperlink w:anchor="_Toc1727713302">
            <w:r w:rsidRPr="25BEF5CD" w:rsidR="25BEF5CD">
              <w:rPr>
                <w:rStyle w:val="Hyperlink"/>
              </w:rPr>
              <w:t>Pearson Resources</w:t>
            </w:r>
            <w:r>
              <w:tab/>
            </w:r>
            <w:r>
              <w:fldChar w:fldCharType="begin"/>
            </w:r>
            <w:r>
              <w:instrText xml:space="preserve">PAGEREF _Toc1727713302 \h</w:instrText>
            </w:r>
            <w:r>
              <w:fldChar w:fldCharType="separate"/>
            </w:r>
            <w:r w:rsidRPr="25BEF5CD" w:rsidR="25BEF5CD">
              <w:rPr>
                <w:rStyle w:val="Hyperlink"/>
              </w:rPr>
              <w:t>19</w:t>
            </w:r>
            <w:r>
              <w:fldChar w:fldCharType="end"/>
            </w:r>
          </w:hyperlink>
        </w:p>
        <w:p w:rsidR="005529A0" w:rsidP="25BEF5CD" w:rsidRDefault="00F80D85" w14:paraId="4DBC56B9" w14:textId="50150365">
          <w:pPr>
            <w:pStyle w:val="TOC2"/>
            <w:tabs>
              <w:tab w:val="right" w:leader="dot" w:pos="7575"/>
            </w:tabs>
            <w:rPr>
              <w:rStyle w:val="Hyperlink"/>
              <w:noProof/>
            </w:rPr>
          </w:pPr>
          <w:hyperlink w:anchor="_Toc2039212925">
            <w:r w:rsidRPr="25BEF5CD" w:rsidR="25BEF5CD">
              <w:rPr>
                <w:rStyle w:val="Hyperlink"/>
              </w:rPr>
              <w:t>Other Useful Resources</w:t>
            </w:r>
            <w:r>
              <w:tab/>
            </w:r>
            <w:r>
              <w:fldChar w:fldCharType="begin"/>
            </w:r>
            <w:r>
              <w:instrText xml:space="preserve">PAGEREF _Toc2039212925 \h</w:instrText>
            </w:r>
            <w:r>
              <w:fldChar w:fldCharType="separate"/>
            </w:r>
            <w:r w:rsidRPr="25BEF5CD" w:rsidR="25BEF5CD">
              <w:rPr>
                <w:rStyle w:val="Hyperlink"/>
              </w:rPr>
              <w:t>20</w:t>
            </w:r>
            <w:r>
              <w:fldChar w:fldCharType="end"/>
            </w:r>
          </w:hyperlink>
        </w:p>
        <w:p w:rsidR="005529A0" w:rsidP="25BEF5CD" w:rsidRDefault="00F80D85" w14:paraId="4D57C79B" w14:textId="3C348536">
          <w:pPr>
            <w:pStyle w:val="TOC3"/>
            <w:tabs>
              <w:tab w:val="right" w:leader="dot" w:pos="7575"/>
            </w:tabs>
            <w:rPr>
              <w:rStyle w:val="Hyperlink"/>
              <w:noProof/>
            </w:rPr>
          </w:pPr>
          <w:hyperlink w:anchor="_Toc492033806">
            <w:r w:rsidRPr="25BEF5CD" w:rsidR="25BEF5CD">
              <w:rPr>
                <w:rStyle w:val="Hyperlink"/>
              </w:rPr>
              <w:t>Universities’ Libraries are Open to the Public</w:t>
            </w:r>
            <w:r>
              <w:tab/>
            </w:r>
            <w:r>
              <w:fldChar w:fldCharType="begin"/>
            </w:r>
            <w:r>
              <w:instrText xml:space="preserve">PAGEREF _Toc492033806 \h</w:instrText>
            </w:r>
            <w:r>
              <w:fldChar w:fldCharType="separate"/>
            </w:r>
            <w:r w:rsidRPr="25BEF5CD" w:rsidR="25BEF5CD">
              <w:rPr>
                <w:rStyle w:val="Hyperlink"/>
              </w:rPr>
              <w:t>20</w:t>
            </w:r>
            <w:r>
              <w:fldChar w:fldCharType="end"/>
            </w:r>
          </w:hyperlink>
        </w:p>
        <w:p w:rsidR="005529A0" w:rsidP="25BEF5CD" w:rsidRDefault="00F80D85" w14:paraId="3B915B54" w14:textId="7856E981">
          <w:pPr>
            <w:pStyle w:val="TOC3"/>
            <w:tabs>
              <w:tab w:val="right" w:leader="dot" w:pos="7575"/>
            </w:tabs>
            <w:rPr>
              <w:rStyle w:val="Hyperlink"/>
              <w:noProof/>
            </w:rPr>
          </w:pPr>
          <w:hyperlink w:anchor="_Toc1992452604">
            <w:r w:rsidRPr="25BEF5CD" w:rsidR="25BEF5CD">
              <w:rPr>
                <w:rStyle w:val="Hyperlink"/>
              </w:rPr>
              <w:t>Local Library Services</w:t>
            </w:r>
            <w:r>
              <w:tab/>
            </w:r>
            <w:r>
              <w:fldChar w:fldCharType="begin"/>
            </w:r>
            <w:r>
              <w:instrText xml:space="preserve">PAGEREF _Toc1992452604 \h</w:instrText>
            </w:r>
            <w:r>
              <w:fldChar w:fldCharType="separate"/>
            </w:r>
            <w:r w:rsidRPr="25BEF5CD" w:rsidR="25BEF5CD">
              <w:rPr>
                <w:rStyle w:val="Hyperlink"/>
              </w:rPr>
              <w:t>20</w:t>
            </w:r>
            <w:r>
              <w:fldChar w:fldCharType="end"/>
            </w:r>
          </w:hyperlink>
        </w:p>
        <w:p w:rsidR="005529A0" w:rsidP="25BEF5CD" w:rsidRDefault="00F80D85" w14:paraId="52696D12" w14:textId="55AA25A2">
          <w:pPr>
            <w:pStyle w:val="TOC3"/>
            <w:tabs>
              <w:tab w:val="right" w:leader="dot" w:pos="7575"/>
            </w:tabs>
            <w:rPr>
              <w:rStyle w:val="Hyperlink"/>
              <w:noProof/>
            </w:rPr>
          </w:pPr>
          <w:hyperlink w:anchor="_Toc939728308">
            <w:r w:rsidRPr="25BEF5CD" w:rsidR="25BEF5CD">
              <w:rPr>
                <w:rStyle w:val="Hyperlink"/>
              </w:rPr>
              <w:t>Using the Internet</w:t>
            </w:r>
            <w:r>
              <w:tab/>
            </w:r>
            <w:r>
              <w:fldChar w:fldCharType="begin"/>
            </w:r>
            <w:r>
              <w:instrText xml:space="preserve">PAGEREF _Toc939728308 \h</w:instrText>
            </w:r>
            <w:r>
              <w:fldChar w:fldCharType="separate"/>
            </w:r>
            <w:r w:rsidRPr="25BEF5CD" w:rsidR="25BEF5CD">
              <w:rPr>
                <w:rStyle w:val="Hyperlink"/>
              </w:rPr>
              <w:t>20</w:t>
            </w:r>
            <w:r>
              <w:fldChar w:fldCharType="end"/>
            </w:r>
          </w:hyperlink>
        </w:p>
        <w:p w:rsidR="005529A0" w:rsidP="25BEF5CD" w:rsidRDefault="00F80D85" w14:paraId="318A374A" w14:textId="7F471C2E">
          <w:pPr>
            <w:pStyle w:val="TOC3"/>
            <w:tabs>
              <w:tab w:val="right" w:leader="dot" w:pos="7575"/>
            </w:tabs>
            <w:rPr>
              <w:rStyle w:val="Hyperlink"/>
              <w:noProof/>
            </w:rPr>
          </w:pPr>
          <w:hyperlink w:anchor="_Toc1102153353">
            <w:r w:rsidRPr="25BEF5CD" w:rsidR="25BEF5CD">
              <w:rPr>
                <w:rStyle w:val="Hyperlink"/>
              </w:rPr>
              <w:t>Wikipedia</w:t>
            </w:r>
            <w:r>
              <w:tab/>
            </w:r>
            <w:r>
              <w:fldChar w:fldCharType="begin"/>
            </w:r>
            <w:r>
              <w:instrText xml:space="preserve">PAGEREF _Toc1102153353 \h</w:instrText>
            </w:r>
            <w:r>
              <w:fldChar w:fldCharType="separate"/>
            </w:r>
            <w:r w:rsidRPr="25BEF5CD" w:rsidR="25BEF5CD">
              <w:rPr>
                <w:rStyle w:val="Hyperlink"/>
              </w:rPr>
              <w:t>21</w:t>
            </w:r>
            <w:r>
              <w:fldChar w:fldCharType="end"/>
            </w:r>
          </w:hyperlink>
        </w:p>
        <w:p w:rsidR="005529A0" w:rsidP="25BEF5CD" w:rsidRDefault="00F80D85" w14:paraId="1E77CD01" w14:textId="594AF325">
          <w:pPr>
            <w:pStyle w:val="TOC3"/>
            <w:tabs>
              <w:tab w:val="right" w:leader="dot" w:pos="7575"/>
            </w:tabs>
            <w:rPr>
              <w:rStyle w:val="Hyperlink"/>
              <w:noProof/>
            </w:rPr>
          </w:pPr>
          <w:hyperlink w:anchor="_Toc91883943">
            <w:r w:rsidRPr="25BEF5CD" w:rsidR="25BEF5CD">
              <w:rPr>
                <w:rStyle w:val="Hyperlink"/>
              </w:rPr>
              <w:t>Online Resources</w:t>
            </w:r>
            <w:r>
              <w:tab/>
            </w:r>
            <w:r>
              <w:fldChar w:fldCharType="begin"/>
            </w:r>
            <w:r>
              <w:instrText xml:space="preserve">PAGEREF _Toc91883943 \h</w:instrText>
            </w:r>
            <w:r>
              <w:fldChar w:fldCharType="separate"/>
            </w:r>
            <w:r w:rsidRPr="25BEF5CD" w:rsidR="25BEF5CD">
              <w:rPr>
                <w:rStyle w:val="Hyperlink"/>
              </w:rPr>
              <w:t>21</w:t>
            </w:r>
            <w:r>
              <w:fldChar w:fldCharType="end"/>
            </w:r>
          </w:hyperlink>
        </w:p>
        <w:p w:rsidR="005529A0" w:rsidP="25BEF5CD" w:rsidRDefault="00F80D85" w14:paraId="75005EE6" w14:textId="3A9DFE45">
          <w:pPr>
            <w:pStyle w:val="TOC3"/>
            <w:tabs>
              <w:tab w:val="right" w:leader="dot" w:pos="7575"/>
            </w:tabs>
            <w:rPr>
              <w:rStyle w:val="Hyperlink"/>
              <w:noProof/>
            </w:rPr>
          </w:pPr>
          <w:hyperlink w:anchor="_Toc644533108">
            <w:r w:rsidRPr="25BEF5CD" w:rsidR="25BEF5CD">
              <w:rPr>
                <w:rStyle w:val="Hyperlink"/>
              </w:rPr>
              <w:t>Newspaper Articles</w:t>
            </w:r>
            <w:r>
              <w:tab/>
            </w:r>
            <w:r>
              <w:fldChar w:fldCharType="begin"/>
            </w:r>
            <w:r>
              <w:instrText xml:space="preserve">PAGEREF _Toc644533108 \h</w:instrText>
            </w:r>
            <w:r>
              <w:fldChar w:fldCharType="separate"/>
            </w:r>
            <w:r w:rsidRPr="25BEF5CD" w:rsidR="25BEF5CD">
              <w:rPr>
                <w:rStyle w:val="Hyperlink"/>
              </w:rPr>
              <w:t>22</w:t>
            </w:r>
            <w:r>
              <w:fldChar w:fldCharType="end"/>
            </w:r>
          </w:hyperlink>
        </w:p>
        <w:p w:rsidR="005529A0" w:rsidP="25BEF5CD" w:rsidRDefault="00F80D85" w14:paraId="2A459EF5" w14:textId="5DD541DA">
          <w:pPr>
            <w:pStyle w:val="TOC3"/>
            <w:tabs>
              <w:tab w:val="right" w:leader="dot" w:pos="7575"/>
            </w:tabs>
            <w:rPr>
              <w:rStyle w:val="Hyperlink"/>
              <w:noProof/>
            </w:rPr>
          </w:pPr>
          <w:hyperlink w:anchor="_Toc717650130">
            <w:r w:rsidRPr="25BEF5CD" w:rsidR="25BEF5CD">
              <w:rPr>
                <w:rStyle w:val="Hyperlink"/>
              </w:rPr>
              <w:t>Open Educational Resources (OERs) and MOOCs</w:t>
            </w:r>
            <w:r>
              <w:tab/>
            </w:r>
            <w:r>
              <w:fldChar w:fldCharType="begin"/>
            </w:r>
            <w:r>
              <w:instrText xml:space="preserve">PAGEREF _Toc717650130 \h</w:instrText>
            </w:r>
            <w:r>
              <w:fldChar w:fldCharType="separate"/>
            </w:r>
            <w:r w:rsidRPr="25BEF5CD" w:rsidR="25BEF5CD">
              <w:rPr>
                <w:rStyle w:val="Hyperlink"/>
              </w:rPr>
              <w:t>22</w:t>
            </w:r>
            <w:r>
              <w:fldChar w:fldCharType="end"/>
            </w:r>
          </w:hyperlink>
        </w:p>
        <w:p w:rsidR="005529A0" w:rsidP="25BEF5CD" w:rsidRDefault="00F80D85" w14:paraId="4BEFEB27" w14:textId="49C5D696">
          <w:pPr>
            <w:pStyle w:val="TOC2"/>
            <w:tabs>
              <w:tab w:val="right" w:leader="dot" w:pos="7575"/>
            </w:tabs>
            <w:rPr>
              <w:rStyle w:val="Hyperlink"/>
              <w:noProof/>
            </w:rPr>
          </w:pPr>
          <w:hyperlink w:anchor="_Toc427140200">
            <w:r w:rsidRPr="25BEF5CD" w:rsidR="25BEF5CD">
              <w:rPr>
                <w:rStyle w:val="Hyperlink"/>
              </w:rPr>
              <w:t>Creative Spaces</w:t>
            </w:r>
            <w:r>
              <w:tab/>
            </w:r>
            <w:r>
              <w:fldChar w:fldCharType="begin"/>
            </w:r>
            <w:r>
              <w:instrText xml:space="preserve">PAGEREF _Toc427140200 \h</w:instrText>
            </w:r>
            <w:r>
              <w:fldChar w:fldCharType="separate"/>
            </w:r>
            <w:r w:rsidRPr="25BEF5CD" w:rsidR="25BEF5CD">
              <w:rPr>
                <w:rStyle w:val="Hyperlink"/>
              </w:rPr>
              <w:t>22</w:t>
            </w:r>
            <w:r>
              <w:fldChar w:fldCharType="end"/>
            </w:r>
          </w:hyperlink>
        </w:p>
        <w:p w:rsidR="005529A0" w:rsidP="25BEF5CD" w:rsidRDefault="00F80D85" w14:paraId="4E1D2251" w14:textId="5F9973F6">
          <w:pPr>
            <w:pStyle w:val="TOC3"/>
            <w:tabs>
              <w:tab w:val="right" w:leader="dot" w:pos="7575"/>
            </w:tabs>
            <w:rPr>
              <w:rStyle w:val="Hyperlink"/>
              <w:noProof/>
            </w:rPr>
          </w:pPr>
          <w:hyperlink w:anchor="_Toc576576451">
            <w:r w:rsidRPr="25BEF5CD" w:rsidR="25BEF5CD">
              <w:rPr>
                <w:rStyle w:val="Hyperlink"/>
              </w:rPr>
              <w:t>DigiHub</w:t>
            </w:r>
            <w:r>
              <w:tab/>
            </w:r>
            <w:r>
              <w:fldChar w:fldCharType="begin"/>
            </w:r>
            <w:r>
              <w:instrText xml:space="preserve">PAGEREF _Toc576576451 \h</w:instrText>
            </w:r>
            <w:r>
              <w:fldChar w:fldCharType="separate"/>
            </w:r>
            <w:r w:rsidRPr="25BEF5CD" w:rsidR="25BEF5CD">
              <w:rPr>
                <w:rStyle w:val="Hyperlink"/>
              </w:rPr>
              <w:t>23</w:t>
            </w:r>
            <w:r>
              <w:fldChar w:fldCharType="end"/>
            </w:r>
          </w:hyperlink>
        </w:p>
        <w:p w:rsidR="005529A0" w:rsidP="25BEF5CD" w:rsidRDefault="00F80D85" w14:paraId="4EBA4D86" w14:textId="498C20AF">
          <w:pPr>
            <w:pStyle w:val="TOC3"/>
            <w:tabs>
              <w:tab w:val="right" w:leader="dot" w:pos="7575"/>
            </w:tabs>
            <w:rPr>
              <w:rStyle w:val="Hyperlink"/>
              <w:noProof/>
            </w:rPr>
          </w:pPr>
          <w:hyperlink w:anchor="_Toc266591754">
            <w:r w:rsidRPr="25BEF5CD" w:rsidR="25BEF5CD">
              <w:rPr>
                <w:rStyle w:val="Hyperlink"/>
              </w:rPr>
              <w:t>Dance Studio</w:t>
            </w:r>
            <w:r>
              <w:tab/>
            </w:r>
            <w:r>
              <w:fldChar w:fldCharType="begin"/>
            </w:r>
            <w:r>
              <w:instrText xml:space="preserve">PAGEREF _Toc266591754 \h</w:instrText>
            </w:r>
            <w:r>
              <w:fldChar w:fldCharType="separate"/>
            </w:r>
            <w:r w:rsidRPr="25BEF5CD" w:rsidR="25BEF5CD">
              <w:rPr>
                <w:rStyle w:val="Hyperlink"/>
              </w:rPr>
              <w:t>23</w:t>
            </w:r>
            <w:r>
              <w:fldChar w:fldCharType="end"/>
            </w:r>
          </w:hyperlink>
        </w:p>
        <w:p w:rsidR="005529A0" w:rsidP="25BEF5CD" w:rsidRDefault="00F80D85" w14:paraId="5C3CEE30" w14:textId="589C5DD7">
          <w:pPr>
            <w:pStyle w:val="TOC3"/>
            <w:tabs>
              <w:tab w:val="right" w:leader="dot" w:pos="7575"/>
            </w:tabs>
            <w:rPr>
              <w:rStyle w:val="Hyperlink"/>
              <w:noProof/>
            </w:rPr>
          </w:pPr>
          <w:hyperlink w:anchor="_Toc1131919017">
            <w:r w:rsidRPr="25BEF5CD" w:rsidR="25BEF5CD">
              <w:rPr>
                <w:rStyle w:val="Hyperlink"/>
              </w:rPr>
              <w:t>Dean Clough Studio</w:t>
            </w:r>
            <w:r>
              <w:tab/>
            </w:r>
            <w:r>
              <w:fldChar w:fldCharType="begin"/>
            </w:r>
            <w:r>
              <w:instrText xml:space="preserve">PAGEREF _Toc1131919017 \h</w:instrText>
            </w:r>
            <w:r>
              <w:fldChar w:fldCharType="separate"/>
            </w:r>
            <w:r w:rsidRPr="25BEF5CD" w:rsidR="25BEF5CD">
              <w:rPr>
                <w:rStyle w:val="Hyperlink"/>
              </w:rPr>
              <w:t>23</w:t>
            </w:r>
            <w:r>
              <w:fldChar w:fldCharType="end"/>
            </w:r>
          </w:hyperlink>
        </w:p>
        <w:p w:rsidR="005529A0" w:rsidP="25BEF5CD" w:rsidRDefault="00F80D85" w14:paraId="288A7F7B" w14:textId="7966BCE0">
          <w:pPr>
            <w:pStyle w:val="TOC2"/>
            <w:tabs>
              <w:tab w:val="right" w:leader="dot" w:pos="7575"/>
            </w:tabs>
            <w:rPr>
              <w:rStyle w:val="Hyperlink"/>
              <w:noProof/>
            </w:rPr>
          </w:pPr>
          <w:hyperlink w:anchor="_Toc841534906">
            <w:r w:rsidRPr="25BEF5CD" w:rsidR="25BEF5CD">
              <w:rPr>
                <w:rStyle w:val="Hyperlink"/>
              </w:rPr>
              <w:t>College Facilities</w:t>
            </w:r>
            <w:r>
              <w:tab/>
            </w:r>
            <w:r>
              <w:fldChar w:fldCharType="begin"/>
            </w:r>
            <w:r>
              <w:instrText xml:space="preserve">PAGEREF _Toc841534906 \h</w:instrText>
            </w:r>
            <w:r>
              <w:fldChar w:fldCharType="separate"/>
            </w:r>
            <w:r w:rsidRPr="25BEF5CD" w:rsidR="25BEF5CD">
              <w:rPr>
                <w:rStyle w:val="Hyperlink"/>
              </w:rPr>
              <w:t>23</w:t>
            </w:r>
            <w:r>
              <w:fldChar w:fldCharType="end"/>
            </w:r>
          </w:hyperlink>
        </w:p>
        <w:p w:rsidR="005529A0" w:rsidP="25BEF5CD" w:rsidRDefault="00F80D85" w14:paraId="64495591" w14:textId="1011DCA9">
          <w:pPr>
            <w:pStyle w:val="TOC3"/>
            <w:tabs>
              <w:tab w:val="right" w:leader="dot" w:pos="7575"/>
            </w:tabs>
            <w:rPr>
              <w:rStyle w:val="Hyperlink"/>
              <w:noProof/>
            </w:rPr>
          </w:pPr>
          <w:hyperlink w:anchor="_Toc2027941686">
            <w:r w:rsidRPr="25BEF5CD" w:rsidR="25BEF5CD">
              <w:rPr>
                <w:rStyle w:val="Hyperlink"/>
              </w:rPr>
              <w:t>Food and Drink</w:t>
            </w:r>
            <w:r>
              <w:tab/>
            </w:r>
            <w:r>
              <w:fldChar w:fldCharType="begin"/>
            </w:r>
            <w:r>
              <w:instrText xml:space="preserve">PAGEREF _Toc2027941686 \h</w:instrText>
            </w:r>
            <w:r>
              <w:fldChar w:fldCharType="separate"/>
            </w:r>
            <w:r w:rsidRPr="25BEF5CD" w:rsidR="25BEF5CD">
              <w:rPr>
                <w:rStyle w:val="Hyperlink"/>
              </w:rPr>
              <w:t>24</w:t>
            </w:r>
            <w:r>
              <w:fldChar w:fldCharType="end"/>
            </w:r>
          </w:hyperlink>
        </w:p>
        <w:p w:rsidR="005529A0" w:rsidP="25BEF5CD" w:rsidRDefault="00F80D85" w14:paraId="6C648B3E" w14:textId="58695B47">
          <w:pPr>
            <w:pStyle w:val="TOC3"/>
            <w:tabs>
              <w:tab w:val="right" w:leader="dot" w:pos="7575"/>
            </w:tabs>
            <w:rPr>
              <w:rStyle w:val="Hyperlink"/>
              <w:noProof/>
            </w:rPr>
          </w:pPr>
          <w:hyperlink w:anchor="_Toc1203285390">
            <w:r w:rsidRPr="25BEF5CD" w:rsidR="25BEF5CD">
              <w:rPr>
                <w:rStyle w:val="Hyperlink"/>
              </w:rPr>
              <w:t>Inspire Sports &amp; Fitness Centre</w:t>
            </w:r>
            <w:r>
              <w:tab/>
            </w:r>
            <w:r>
              <w:fldChar w:fldCharType="begin"/>
            </w:r>
            <w:r>
              <w:instrText xml:space="preserve">PAGEREF _Toc1203285390 \h</w:instrText>
            </w:r>
            <w:r>
              <w:fldChar w:fldCharType="separate"/>
            </w:r>
            <w:r w:rsidRPr="25BEF5CD" w:rsidR="25BEF5CD">
              <w:rPr>
                <w:rStyle w:val="Hyperlink"/>
              </w:rPr>
              <w:t>24</w:t>
            </w:r>
            <w:r>
              <w:fldChar w:fldCharType="end"/>
            </w:r>
          </w:hyperlink>
        </w:p>
        <w:p w:rsidR="005529A0" w:rsidP="25BEF5CD" w:rsidRDefault="00F80D85" w14:paraId="683EB51E" w14:textId="49ECEF4A">
          <w:pPr>
            <w:pStyle w:val="TOC3"/>
            <w:tabs>
              <w:tab w:val="right" w:leader="dot" w:pos="7575"/>
            </w:tabs>
            <w:rPr>
              <w:rStyle w:val="Hyperlink"/>
              <w:noProof/>
            </w:rPr>
          </w:pPr>
          <w:hyperlink w:anchor="_Toc1138258656">
            <w:r w:rsidRPr="25BEF5CD" w:rsidR="25BEF5CD">
              <w:rPr>
                <w:rStyle w:val="Hyperlink"/>
              </w:rPr>
              <w:t>Full Works Salons</w:t>
            </w:r>
            <w:r>
              <w:tab/>
            </w:r>
            <w:r>
              <w:fldChar w:fldCharType="begin"/>
            </w:r>
            <w:r>
              <w:instrText xml:space="preserve">PAGEREF _Toc1138258656 \h</w:instrText>
            </w:r>
            <w:r>
              <w:fldChar w:fldCharType="separate"/>
            </w:r>
            <w:r w:rsidRPr="25BEF5CD" w:rsidR="25BEF5CD">
              <w:rPr>
                <w:rStyle w:val="Hyperlink"/>
              </w:rPr>
              <w:t>24</w:t>
            </w:r>
            <w:r>
              <w:fldChar w:fldCharType="end"/>
            </w:r>
          </w:hyperlink>
        </w:p>
        <w:p w:rsidR="005529A0" w:rsidP="25BEF5CD" w:rsidRDefault="00F80D85" w14:paraId="48B739CE" w14:textId="33098525">
          <w:pPr>
            <w:pStyle w:val="TOC1"/>
            <w:tabs>
              <w:tab w:val="right" w:leader="dot" w:pos="7575"/>
            </w:tabs>
            <w:rPr>
              <w:rStyle w:val="Hyperlink"/>
              <w:noProof/>
            </w:rPr>
          </w:pPr>
          <w:hyperlink w:anchor="_Toc1183967849">
            <w:r w:rsidRPr="25BEF5CD" w:rsidR="25BEF5CD">
              <w:rPr>
                <w:rStyle w:val="Hyperlink"/>
              </w:rPr>
              <w:t xml:space="preserve"> Student Engagement</w:t>
            </w:r>
            <w:r>
              <w:tab/>
            </w:r>
            <w:r>
              <w:fldChar w:fldCharType="begin"/>
            </w:r>
            <w:r>
              <w:instrText xml:space="preserve">PAGEREF _Toc1183967849 \h</w:instrText>
            </w:r>
            <w:r>
              <w:fldChar w:fldCharType="separate"/>
            </w:r>
            <w:r w:rsidRPr="25BEF5CD" w:rsidR="25BEF5CD">
              <w:rPr>
                <w:rStyle w:val="Hyperlink"/>
              </w:rPr>
              <w:t>25</w:t>
            </w:r>
            <w:r>
              <w:fldChar w:fldCharType="end"/>
            </w:r>
          </w:hyperlink>
        </w:p>
        <w:p w:rsidR="005529A0" w:rsidP="25BEF5CD" w:rsidRDefault="00F80D85" w14:paraId="383181FB" w14:textId="71578D02">
          <w:pPr>
            <w:pStyle w:val="TOC3"/>
            <w:tabs>
              <w:tab w:val="right" w:leader="dot" w:pos="7575"/>
            </w:tabs>
            <w:rPr>
              <w:rStyle w:val="Hyperlink"/>
              <w:noProof/>
            </w:rPr>
          </w:pPr>
          <w:hyperlink w:anchor="_Toc1657300095">
            <w:r w:rsidRPr="25BEF5CD" w:rsidR="25BEF5CD">
              <w:rPr>
                <w:rStyle w:val="Hyperlink"/>
              </w:rPr>
              <w:t>What is your role as a student?</w:t>
            </w:r>
            <w:r>
              <w:tab/>
            </w:r>
            <w:r>
              <w:fldChar w:fldCharType="begin"/>
            </w:r>
            <w:r>
              <w:instrText xml:space="preserve">PAGEREF _Toc1657300095 \h</w:instrText>
            </w:r>
            <w:r>
              <w:fldChar w:fldCharType="separate"/>
            </w:r>
            <w:r w:rsidRPr="25BEF5CD" w:rsidR="25BEF5CD">
              <w:rPr>
                <w:rStyle w:val="Hyperlink"/>
              </w:rPr>
              <w:t>26</w:t>
            </w:r>
            <w:r>
              <w:fldChar w:fldCharType="end"/>
            </w:r>
          </w:hyperlink>
        </w:p>
        <w:p w:rsidR="005529A0" w:rsidP="25BEF5CD" w:rsidRDefault="00F80D85" w14:paraId="5E545478" w14:textId="38BCBE4C">
          <w:pPr>
            <w:pStyle w:val="TOC3"/>
            <w:tabs>
              <w:tab w:val="right" w:leader="dot" w:pos="7575"/>
            </w:tabs>
            <w:rPr>
              <w:rStyle w:val="Hyperlink"/>
              <w:noProof/>
            </w:rPr>
          </w:pPr>
          <w:hyperlink w:anchor="_Toc2023324229">
            <w:r w:rsidRPr="25BEF5CD" w:rsidR="25BEF5CD">
              <w:rPr>
                <w:rStyle w:val="Hyperlink"/>
              </w:rPr>
              <w:t>How can you engage?</w:t>
            </w:r>
            <w:r>
              <w:tab/>
            </w:r>
            <w:r>
              <w:fldChar w:fldCharType="begin"/>
            </w:r>
            <w:r>
              <w:instrText xml:space="preserve">PAGEREF _Toc2023324229 \h</w:instrText>
            </w:r>
            <w:r>
              <w:fldChar w:fldCharType="separate"/>
            </w:r>
            <w:r w:rsidRPr="25BEF5CD" w:rsidR="25BEF5CD">
              <w:rPr>
                <w:rStyle w:val="Hyperlink"/>
              </w:rPr>
              <w:t>26</w:t>
            </w:r>
            <w:r>
              <w:fldChar w:fldCharType="end"/>
            </w:r>
          </w:hyperlink>
        </w:p>
        <w:p w:rsidR="005529A0" w:rsidP="25BEF5CD" w:rsidRDefault="00F80D85" w14:paraId="64397B13" w14:textId="328C0845">
          <w:pPr>
            <w:pStyle w:val="TOC3"/>
            <w:tabs>
              <w:tab w:val="right" w:leader="dot" w:pos="7575"/>
            </w:tabs>
            <w:rPr>
              <w:rStyle w:val="Hyperlink"/>
              <w:noProof/>
            </w:rPr>
          </w:pPr>
          <w:hyperlink w:anchor="_Toc544176703">
            <w:r w:rsidRPr="25BEF5CD" w:rsidR="25BEF5CD">
              <w:rPr>
                <w:rStyle w:val="Hyperlink"/>
              </w:rPr>
              <w:t>What is a Course Rep?</w:t>
            </w:r>
            <w:r>
              <w:tab/>
            </w:r>
            <w:r>
              <w:fldChar w:fldCharType="begin"/>
            </w:r>
            <w:r>
              <w:instrText xml:space="preserve">PAGEREF _Toc544176703 \h</w:instrText>
            </w:r>
            <w:r>
              <w:fldChar w:fldCharType="separate"/>
            </w:r>
            <w:r w:rsidRPr="25BEF5CD" w:rsidR="25BEF5CD">
              <w:rPr>
                <w:rStyle w:val="Hyperlink"/>
              </w:rPr>
              <w:t>26</w:t>
            </w:r>
            <w:r>
              <w:fldChar w:fldCharType="end"/>
            </w:r>
          </w:hyperlink>
        </w:p>
        <w:p w:rsidR="005529A0" w:rsidP="25BEF5CD" w:rsidRDefault="00F80D85" w14:paraId="0C336EEF" w14:textId="6FDD71C4">
          <w:pPr>
            <w:pStyle w:val="TOC3"/>
            <w:tabs>
              <w:tab w:val="right" w:leader="dot" w:pos="7575"/>
            </w:tabs>
            <w:rPr>
              <w:rStyle w:val="Hyperlink"/>
              <w:noProof/>
            </w:rPr>
          </w:pPr>
          <w:hyperlink w:anchor="_Toc1609569485">
            <w:r w:rsidRPr="25BEF5CD" w:rsidR="25BEF5CD">
              <w:rPr>
                <w:rStyle w:val="Hyperlink"/>
              </w:rPr>
              <w:t>Students’ Union</w:t>
            </w:r>
            <w:r>
              <w:tab/>
            </w:r>
            <w:r>
              <w:fldChar w:fldCharType="begin"/>
            </w:r>
            <w:r>
              <w:instrText xml:space="preserve">PAGEREF _Toc1609569485 \h</w:instrText>
            </w:r>
            <w:r>
              <w:fldChar w:fldCharType="separate"/>
            </w:r>
            <w:r w:rsidRPr="25BEF5CD" w:rsidR="25BEF5CD">
              <w:rPr>
                <w:rStyle w:val="Hyperlink"/>
              </w:rPr>
              <w:t>27</w:t>
            </w:r>
            <w:r>
              <w:fldChar w:fldCharType="end"/>
            </w:r>
          </w:hyperlink>
        </w:p>
        <w:p w:rsidR="005529A0" w:rsidP="25BEF5CD" w:rsidRDefault="00F80D85" w14:paraId="2C3370EF" w14:textId="292F7145">
          <w:pPr>
            <w:pStyle w:val="TOC3"/>
            <w:tabs>
              <w:tab w:val="right" w:leader="dot" w:pos="7575"/>
            </w:tabs>
            <w:rPr>
              <w:rStyle w:val="Hyperlink"/>
              <w:noProof/>
            </w:rPr>
          </w:pPr>
          <w:hyperlink w:anchor="_Toc1304638342">
            <w:r w:rsidRPr="25BEF5CD" w:rsidR="25BEF5CD">
              <w:rPr>
                <w:rStyle w:val="Hyperlink"/>
              </w:rPr>
              <w:t>The HE Officer</w:t>
            </w:r>
            <w:r>
              <w:tab/>
            </w:r>
            <w:r>
              <w:fldChar w:fldCharType="begin"/>
            </w:r>
            <w:r>
              <w:instrText xml:space="preserve">PAGEREF _Toc1304638342 \h</w:instrText>
            </w:r>
            <w:r>
              <w:fldChar w:fldCharType="separate"/>
            </w:r>
            <w:r w:rsidRPr="25BEF5CD" w:rsidR="25BEF5CD">
              <w:rPr>
                <w:rStyle w:val="Hyperlink"/>
              </w:rPr>
              <w:t>27</w:t>
            </w:r>
            <w:r>
              <w:fldChar w:fldCharType="end"/>
            </w:r>
          </w:hyperlink>
        </w:p>
        <w:p w:rsidR="005529A0" w:rsidP="25BEF5CD" w:rsidRDefault="00F80D85" w14:paraId="4C805DCF" w14:textId="4773170E">
          <w:pPr>
            <w:pStyle w:val="TOC3"/>
            <w:tabs>
              <w:tab w:val="right" w:leader="dot" w:pos="7575"/>
            </w:tabs>
            <w:rPr>
              <w:rStyle w:val="Hyperlink"/>
              <w:noProof/>
            </w:rPr>
          </w:pPr>
          <w:hyperlink w:anchor="_Toc2081594485">
            <w:r w:rsidRPr="25BEF5CD" w:rsidR="25BEF5CD">
              <w:rPr>
                <w:rStyle w:val="Hyperlink"/>
              </w:rPr>
              <w:t>NUS Extra Card – Now called TOTUM</w:t>
            </w:r>
            <w:r>
              <w:tab/>
            </w:r>
            <w:r>
              <w:fldChar w:fldCharType="begin"/>
            </w:r>
            <w:r>
              <w:instrText xml:space="preserve">PAGEREF _Toc2081594485 \h</w:instrText>
            </w:r>
            <w:r>
              <w:fldChar w:fldCharType="separate"/>
            </w:r>
            <w:r w:rsidRPr="25BEF5CD" w:rsidR="25BEF5CD">
              <w:rPr>
                <w:rStyle w:val="Hyperlink"/>
              </w:rPr>
              <w:t>28</w:t>
            </w:r>
            <w:r>
              <w:fldChar w:fldCharType="end"/>
            </w:r>
          </w:hyperlink>
        </w:p>
        <w:p w:rsidR="005529A0" w:rsidP="25BEF5CD" w:rsidRDefault="00F80D85" w14:paraId="739BB7FF" w14:textId="36B09C44">
          <w:pPr>
            <w:pStyle w:val="TOC2"/>
            <w:tabs>
              <w:tab w:val="right" w:leader="dot" w:pos="7575"/>
            </w:tabs>
            <w:rPr>
              <w:rStyle w:val="Hyperlink"/>
              <w:noProof/>
            </w:rPr>
          </w:pPr>
          <w:hyperlink w:anchor="_Toc777484795">
            <w:r w:rsidRPr="25BEF5CD" w:rsidR="25BEF5CD">
              <w:rPr>
                <w:rStyle w:val="Hyperlink"/>
              </w:rPr>
              <w:t>The Board of Examiners</w:t>
            </w:r>
            <w:r>
              <w:tab/>
            </w:r>
            <w:r>
              <w:fldChar w:fldCharType="begin"/>
            </w:r>
            <w:r>
              <w:instrText xml:space="preserve">PAGEREF _Toc777484795 \h</w:instrText>
            </w:r>
            <w:r>
              <w:fldChar w:fldCharType="separate"/>
            </w:r>
            <w:r w:rsidRPr="25BEF5CD" w:rsidR="25BEF5CD">
              <w:rPr>
                <w:rStyle w:val="Hyperlink"/>
              </w:rPr>
              <w:t>28</w:t>
            </w:r>
            <w:r>
              <w:fldChar w:fldCharType="end"/>
            </w:r>
          </w:hyperlink>
        </w:p>
        <w:p w:rsidR="005529A0" w:rsidP="25BEF5CD" w:rsidRDefault="00F80D85" w14:paraId="37EE9DC2" w14:textId="7038E732">
          <w:pPr>
            <w:pStyle w:val="TOC1"/>
            <w:tabs>
              <w:tab w:val="right" w:leader="dot" w:pos="7575"/>
            </w:tabs>
            <w:rPr>
              <w:rStyle w:val="Hyperlink"/>
              <w:noProof/>
            </w:rPr>
          </w:pPr>
          <w:hyperlink w:anchor="_Toc160050441">
            <w:r w:rsidRPr="25BEF5CD" w:rsidR="25BEF5CD">
              <w:rPr>
                <w:rStyle w:val="Hyperlink"/>
              </w:rPr>
              <w:t>What to do if…</w:t>
            </w:r>
            <w:r>
              <w:tab/>
            </w:r>
            <w:r>
              <w:fldChar w:fldCharType="begin"/>
            </w:r>
            <w:r>
              <w:instrText xml:space="preserve">PAGEREF _Toc160050441 \h</w:instrText>
            </w:r>
            <w:r>
              <w:fldChar w:fldCharType="separate"/>
            </w:r>
            <w:r w:rsidRPr="25BEF5CD" w:rsidR="25BEF5CD">
              <w:rPr>
                <w:rStyle w:val="Hyperlink"/>
              </w:rPr>
              <w:t>29</w:t>
            </w:r>
            <w:r>
              <w:fldChar w:fldCharType="end"/>
            </w:r>
          </w:hyperlink>
        </w:p>
        <w:p w:rsidR="005529A0" w:rsidP="25BEF5CD" w:rsidRDefault="00F80D85" w14:paraId="5826F983" w14:textId="4D6F0E6D">
          <w:pPr>
            <w:pStyle w:val="TOC3"/>
            <w:tabs>
              <w:tab w:val="right" w:leader="dot" w:pos="7575"/>
            </w:tabs>
            <w:rPr>
              <w:rStyle w:val="Hyperlink"/>
              <w:noProof/>
            </w:rPr>
          </w:pPr>
          <w:hyperlink w:anchor="_Toc850582030">
            <w:r w:rsidRPr="25BEF5CD" w:rsidR="25BEF5CD">
              <w:rPr>
                <w:rStyle w:val="Hyperlink"/>
              </w:rPr>
              <w:t>You Would Like to Say ‘Thank You’</w:t>
            </w:r>
            <w:r>
              <w:tab/>
            </w:r>
            <w:r>
              <w:fldChar w:fldCharType="begin"/>
            </w:r>
            <w:r>
              <w:instrText xml:space="preserve">PAGEREF _Toc850582030 \h</w:instrText>
            </w:r>
            <w:r>
              <w:fldChar w:fldCharType="separate"/>
            </w:r>
            <w:r w:rsidRPr="25BEF5CD" w:rsidR="25BEF5CD">
              <w:rPr>
                <w:rStyle w:val="Hyperlink"/>
              </w:rPr>
              <w:t>30</w:t>
            </w:r>
            <w:r>
              <w:fldChar w:fldCharType="end"/>
            </w:r>
          </w:hyperlink>
        </w:p>
        <w:p w:rsidR="005529A0" w:rsidP="25BEF5CD" w:rsidRDefault="00F80D85" w14:paraId="6A3EEEDA" w14:textId="4AC79FA1">
          <w:pPr>
            <w:pStyle w:val="TOC3"/>
            <w:tabs>
              <w:tab w:val="right" w:leader="dot" w:pos="7575"/>
            </w:tabs>
            <w:rPr>
              <w:rStyle w:val="Hyperlink"/>
              <w:noProof/>
            </w:rPr>
          </w:pPr>
          <w:hyperlink w:anchor="_Toc31586356">
            <w:r w:rsidRPr="25BEF5CD" w:rsidR="25BEF5CD">
              <w:rPr>
                <w:rStyle w:val="Hyperlink"/>
              </w:rPr>
              <w:t>You are ill or absent</w:t>
            </w:r>
            <w:r>
              <w:tab/>
            </w:r>
            <w:r>
              <w:fldChar w:fldCharType="begin"/>
            </w:r>
            <w:r>
              <w:instrText xml:space="preserve">PAGEREF _Toc31586356 \h</w:instrText>
            </w:r>
            <w:r>
              <w:fldChar w:fldCharType="separate"/>
            </w:r>
            <w:r w:rsidRPr="25BEF5CD" w:rsidR="25BEF5CD">
              <w:rPr>
                <w:rStyle w:val="Hyperlink"/>
              </w:rPr>
              <w:t>30</w:t>
            </w:r>
            <w:r>
              <w:fldChar w:fldCharType="end"/>
            </w:r>
          </w:hyperlink>
        </w:p>
        <w:p w:rsidR="005529A0" w:rsidP="25BEF5CD" w:rsidRDefault="00F80D85" w14:paraId="0B5E205A" w14:textId="3CB5FD65">
          <w:pPr>
            <w:pStyle w:val="TOC3"/>
            <w:tabs>
              <w:tab w:val="right" w:leader="dot" w:pos="7575"/>
            </w:tabs>
            <w:rPr>
              <w:rStyle w:val="Hyperlink"/>
              <w:noProof/>
            </w:rPr>
          </w:pPr>
          <w:hyperlink w:anchor="_Toc1324516780">
            <w:r w:rsidRPr="25BEF5CD" w:rsidR="25BEF5CD">
              <w:rPr>
                <w:rStyle w:val="Hyperlink"/>
              </w:rPr>
              <w:t>You feel anxious, stressed or worried</w:t>
            </w:r>
            <w:r>
              <w:tab/>
            </w:r>
            <w:r>
              <w:fldChar w:fldCharType="begin"/>
            </w:r>
            <w:r>
              <w:instrText xml:space="preserve">PAGEREF _Toc1324516780 \h</w:instrText>
            </w:r>
            <w:r>
              <w:fldChar w:fldCharType="separate"/>
            </w:r>
            <w:r w:rsidRPr="25BEF5CD" w:rsidR="25BEF5CD">
              <w:rPr>
                <w:rStyle w:val="Hyperlink"/>
              </w:rPr>
              <w:t>30</w:t>
            </w:r>
            <w:r>
              <w:fldChar w:fldCharType="end"/>
            </w:r>
          </w:hyperlink>
        </w:p>
        <w:p w:rsidR="005529A0" w:rsidP="25BEF5CD" w:rsidRDefault="00F80D85" w14:paraId="350BD98A" w14:textId="00C0B8F2">
          <w:pPr>
            <w:pStyle w:val="TOC3"/>
            <w:tabs>
              <w:tab w:val="right" w:leader="dot" w:pos="7575"/>
            </w:tabs>
            <w:rPr>
              <w:rStyle w:val="Hyperlink"/>
              <w:noProof/>
            </w:rPr>
          </w:pPr>
          <w:hyperlink w:anchor="_Toc768243683">
            <w:r w:rsidRPr="25BEF5CD" w:rsidR="25BEF5CD">
              <w:rPr>
                <w:rStyle w:val="Hyperlink"/>
              </w:rPr>
              <w:t>You have missed a deadline</w:t>
            </w:r>
            <w:r>
              <w:tab/>
            </w:r>
            <w:r>
              <w:fldChar w:fldCharType="begin"/>
            </w:r>
            <w:r>
              <w:instrText xml:space="preserve">PAGEREF _Toc768243683 \h</w:instrText>
            </w:r>
            <w:r>
              <w:fldChar w:fldCharType="separate"/>
            </w:r>
            <w:r w:rsidRPr="25BEF5CD" w:rsidR="25BEF5CD">
              <w:rPr>
                <w:rStyle w:val="Hyperlink"/>
              </w:rPr>
              <w:t>31</w:t>
            </w:r>
            <w:r>
              <w:fldChar w:fldCharType="end"/>
            </w:r>
          </w:hyperlink>
        </w:p>
        <w:p w:rsidR="005529A0" w:rsidP="25BEF5CD" w:rsidRDefault="00F80D85" w14:paraId="22A5497E" w14:textId="2D4254EC">
          <w:pPr>
            <w:pStyle w:val="TOC3"/>
            <w:tabs>
              <w:tab w:val="right" w:leader="dot" w:pos="7575"/>
            </w:tabs>
            <w:rPr>
              <w:rStyle w:val="Hyperlink"/>
              <w:noProof/>
            </w:rPr>
          </w:pPr>
          <w:hyperlink w:anchor="_Toc794485510">
            <w:r w:rsidRPr="25BEF5CD" w:rsidR="25BEF5CD">
              <w:rPr>
                <w:rStyle w:val="Hyperlink"/>
              </w:rPr>
              <w:t>You are experiencing very serious difficulties (Extenuating Circumstances)</w:t>
            </w:r>
            <w:r>
              <w:tab/>
            </w:r>
            <w:r>
              <w:fldChar w:fldCharType="begin"/>
            </w:r>
            <w:r>
              <w:instrText xml:space="preserve">PAGEREF _Toc794485510 \h</w:instrText>
            </w:r>
            <w:r>
              <w:fldChar w:fldCharType="separate"/>
            </w:r>
            <w:r w:rsidRPr="25BEF5CD" w:rsidR="25BEF5CD">
              <w:rPr>
                <w:rStyle w:val="Hyperlink"/>
              </w:rPr>
              <w:t>31</w:t>
            </w:r>
            <w:r>
              <w:fldChar w:fldCharType="end"/>
            </w:r>
          </w:hyperlink>
        </w:p>
        <w:p w:rsidR="005529A0" w:rsidP="25BEF5CD" w:rsidRDefault="00F80D85" w14:paraId="3A012FC1" w14:textId="23AF06D7">
          <w:pPr>
            <w:pStyle w:val="TOC3"/>
            <w:tabs>
              <w:tab w:val="right" w:leader="dot" w:pos="7575"/>
            </w:tabs>
            <w:rPr>
              <w:rStyle w:val="Hyperlink"/>
              <w:noProof/>
            </w:rPr>
          </w:pPr>
          <w:hyperlink w:anchor="_Toc652717901">
            <w:r w:rsidRPr="25BEF5CD" w:rsidR="25BEF5CD">
              <w:rPr>
                <w:rStyle w:val="Hyperlink"/>
              </w:rPr>
              <w:t>You want to withdraw from your course</w:t>
            </w:r>
            <w:r>
              <w:tab/>
            </w:r>
            <w:r>
              <w:fldChar w:fldCharType="begin"/>
            </w:r>
            <w:r>
              <w:instrText xml:space="preserve">PAGEREF _Toc652717901 \h</w:instrText>
            </w:r>
            <w:r>
              <w:fldChar w:fldCharType="separate"/>
            </w:r>
            <w:r w:rsidRPr="25BEF5CD" w:rsidR="25BEF5CD">
              <w:rPr>
                <w:rStyle w:val="Hyperlink"/>
              </w:rPr>
              <w:t>31</w:t>
            </w:r>
            <w:r>
              <w:fldChar w:fldCharType="end"/>
            </w:r>
          </w:hyperlink>
        </w:p>
        <w:p w:rsidR="005529A0" w:rsidP="25BEF5CD" w:rsidRDefault="00F80D85" w14:paraId="5A91D5CE" w14:textId="1BDFBE30">
          <w:pPr>
            <w:pStyle w:val="TOC3"/>
            <w:tabs>
              <w:tab w:val="right" w:leader="dot" w:pos="7575"/>
            </w:tabs>
            <w:rPr>
              <w:rStyle w:val="Hyperlink"/>
              <w:noProof/>
            </w:rPr>
          </w:pPr>
          <w:hyperlink w:anchor="_Toc353691354">
            <w:r w:rsidRPr="25BEF5CD" w:rsidR="25BEF5CD">
              <w:rPr>
                <w:rStyle w:val="Hyperlink"/>
              </w:rPr>
              <w:t>You want to make a complaint</w:t>
            </w:r>
            <w:r>
              <w:tab/>
            </w:r>
            <w:r>
              <w:fldChar w:fldCharType="begin"/>
            </w:r>
            <w:r>
              <w:instrText xml:space="preserve">PAGEREF _Toc353691354 \h</w:instrText>
            </w:r>
            <w:r>
              <w:fldChar w:fldCharType="separate"/>
            </w:r>
            <w:r w:rsidRPr="25BEF5CD" w:rsidR="25BEF5CD">
              <w:rPr>
                <w:rStyle w:val="Hyperlink"/>
              </w:rPr>
              <w:t>31</w:t>
            </w:r>
            <w:r>
              <w:fldChar w:fldCharType="end"/>
            </w:r>
          </w:hyperlink>
        </w:p>
        <w:p w:rsidR="005529A0" w:rsidP="25BEF5CD" w:rsidRDefault="00F80D85" w14:paraId="27C41FBF" w14:textId="32DDD89E">
          <w:pPr>
            <w:pStyle w:val="TOC3"/>
            <w:tabs>
              <w:tab w:val="right" w:leader="dot" w:pos="7575"/>
            </w:tabs>
            <w:rPr>
              <w:rStyle w:val="Hyperlink"/>
              <w:noProof/>
            </w:rPr>
          </w:pPr>
          <w:hyperlink w:anchor="_Toc1238163130">
            <w:r w:rsidRPr="25BEF5CD" w:rsidR="25BEF5CD">
              <w:rPr>
                <w:rStyle w:val="Hyperlink"/>
              </w:rPr>
              <w:t>You want to appeal against an assessment</w:t>
            </w:r>
            <w:r>
              <w:tab/>
            </w:r>
            <w:r>
              <w:fldChar w:fldCharType="begin"/>
            </w:r>
            <w:r>
              <w:instrText xml:space="preserve">PAGEREF _Toc1238163130 \h</w:instrText>
            </w:r>
            <w:r>
              <w:fldChar w:fldCharType="separate"/>
            </w:r>
            <w:r w:rsidRPr="25BEF5CD" w:rsidR="25BEF5CD">
              <w:rPr>
                <w:rStyle w:val="Hyperlink"/>
              </w:rPr>
              <w:t>32</w:t>
            </w:r>
            <w:r>
              <w:fldChar w:fldCharType="end"/>
            </w:r>
          </w:hyperlink>
        </w:p>
        <w:p w:rsidR="005529A0" w:rsidP="25BEF5CD" w:rsidRDefault="00F80D85" w14:paraId="2A02A90C" w14:textId="3C2F3937">
          <w:pPr>
            <w:pStyle w:val="TOC3"/>
            <w:tabs>
              <w:tab w:val="right" w:leader="dot" w:pos="7575"/>
            </w:tabs>
            <w:rPr>
              <w:rStyle w:val="Hyperlink"/>
              <w:noProof/>
            </w:rPr>
          </w:pPr>
          <w:hyperlink w:anchor="_Toc940710821">
            <w:r w:rsidRPr="25BEF5CD" w:rsidR="25BEF5CD">
              <w:rPr>
                <w:rStyle w:val="Hyperlink"/>
              </w:rPr>
              <w:t>You need to report serious concerns (Whistleblowing)</w:t>
            </w:r>
            <w:r>
              <w:tab/>
            </w:r>
            <w:r>
              <w:fldChar w:fldCharType="begin"/>
            </w:r>
            <w:r>
              <w:instrText xml:space="preserve">PAGEREF _Toc940710821 \h</w:instrText>
            </w:r>
            <w:r>
              <w:fldChar w:fldCharType="separate"/>
            </w:r>
            <w:r w:rsidRPr="25BEF5CD" w:rsidR="25BEF5CD">
              <w:rPr>
                <w:rStyle w:val="Hyperlink"/>
              </w:rPr>
              <w:t>33</w:t>
            </w:r>
            <w:r>
              <w:fldChar w:fldCharType="end"/>
            </w:r>
          </w:hyperlink>
        </w:p>
        <w:p w:rsidR="005529A0" w:rsidP="25BEF5CD" w:rsidRDefault="00F80D85" w14:paraId="431BEFDA" w14:textId="29682182">
          <w:pPr>
            <w:pStyle w:val="TOC1"/>
            <w:tabs>
              <w:tab w:val="right" w:leader="dot" w:pos="7575"/>
            </w:tabs>
            <w:rPr>
              <w:rStyle w:val="Hyperlink"/>
              <w:noProof/>
            </w:rPr>
          </w:pPr>
          <w:hyperlink w:anchor="_Toc718636086">
            <w:r w:rsidRPr="25BEF5CD" w:rsidR="25BEF5CD">
              <w:rPr>
                <w:rStyle w:val="Hyperlink"/>
              </w:rPr>
              <w:t>What to do next…?</w:t>
            </w:r>
            <w:r>
              <w:tab/>
            </w:r>
            <w:r>
              <w:fldChar w:fldCharType="begin"/>
            </w:r>
            <w:r>
              <w:instrText xml:space="preserve">PAGEREF _Toc718636086 \h</w:instrText>
            </w:r>
            <w:r>
              <w:fldChar w:fldCharType="separate"/>
            </w:r>
            <w:r w:rsidRPr="25BEF5CD" w:rsidR="25BEF5CD">
              <w:rPr>
                <w:rStyle w:val="Hyperlink"/>
              </w:rPr>
              <w:t>33</w:t>
            </w:r>
            <w:r>
              <w:fldChar w:fldCharType="end"/>
            </w:r>
          </w:hyperlink>
        </w:p>
        <w:p w:rsidR="005529A0" w:rsidP="25BEF5CD" w:rsidRDefault="00F80D85" w14:paraId="21CD4468" w14:textId="3A783811">
          <w:pPr>
            <w:pStyle w:val="TOC3"/>
            <w:tabs>
              <w:tab w:val="right" w:leader="dot" w:pos="7575"/>
            </w:tabs>
            <w:rPr>
              <w:rStyle w:val="Hyperlink"/>
              <w:noProof/>
            </w:rPr>
          </w:pPr>
          <w:hyperlink w:anchor="_Toc174988904">
            <w:r w:rsidRPr="25BEF5CD" w:rsidR="25BEF5CD">
              <w:rPr>
                <w:rStyle w:val="Hyperlink"/>
              </w:rPr>
              <w:t>Progression to a ‘Top-Up’</w:t>
            </w:r>
            <w:r>
              <w:tab/>
            </w:r>
            <w:r>
              <w:fldChar w:fldCharType="begin"/>
            </w:r>
            <w:r>
              <w:instrText xml:space="preserve">PAGEREF _Toc174988904 \h</w:instrText>
            </w:r>
            <w:r>
              <w:fldChar w:fldCharType="separate"/>
            </w:r>
            <w:r w:rsidRPr="25BEF5CD" w:rsidR="25BEF5CD">
              <w:rPr>
                <w:rStyle w:val="Hyperlink"/>
              </w:rPr>
              <w:t>34</w:t>
            </w:r>
            <w:r>
              <w:fldChar w:fldCharType="end"/>
            </w:r>
          </w:hyperlink>
        </w:p>
        <w:p w:rsidR="005529A0" w:rsidP="25BEF5CD" w:rsidRDefault="00F80D85" w14:paraId="5AC604D3" w14:textId="05FEA543">
          <w:pPr>
            <w:pStyle w:val="TOC3"/>
            <w:tabs>
              <w:tab w:val="right" w:leader="dot" w:pos="7575"/>
            </w:tabs>
            <w:rPr>
              <w:rStyle w:val="Hyperlink"/>
              <w:noProof/>
            </w:rPr>
          </w:pPr>
          <w:hyperlink w:anchor="_Toc1971996669">
            <w:r w:rsidRPr="25BEF5CD" w:rsidR="25BEF5CD">
              <w:rPr>
                <w:rStyle w:val="Hyperlink"/>
              </w:rPr>
              <w:t>Careers</w:t>
            </w:r>
            <w:r>
              <w:tab/>
            </w:r>
            <w:r>
              <w:fldChar w:fldCharType="begin"/>
            </w:r>
            <w:r>
              <w:instrText xml:space="preserve">PAGEREF _Toc1971996669 \h</w:instrText>
            </w:r>
            <w:r>
              <w:fldChar w:fldCharType="separate"/>
            </w:r>
            <w:r w:rsidRPr="25BEF5CD" w:rsidR="25BEF5CD">
              <w:rPr>
                <w:rStyle w:val="Hyperlink"/>
              </w:rPr>
              <w:t>34</w:t>
            </w:r>
            <w:r>
              <w:fldChar w:fldCharType="end"/>
            </w:r>
          </w:hyperlink>
        </w:p>
        <w:p w:rsidR="005529A0" w:rsidP="25BEF5CD" w:rsidRDefault="00F80D85" w14:paraId="79B3F195" w14:textId="3237E1F5">
          <w:pPr>
            <w:pStyle w:val="TOC3"/>
            <w:tabs>
              <w:tab w:val="right" w:leader="dot" w:pos="7575"/>
            </w:tabs>
            <w:rPr>
              <w:rStyle w:val="Hyperlink"/>
              <w:noProof/>
            </w:rPr>
          </w:pPr>
          <w:hyperlink w:anchor="_Toc105713683">
            <w:r w:rsidRPr="25BEF5CD" w:rsidR="25BEF5CD">
              <w:rPr>
                <w:rStyle w:val="Hyperlink"/>
              </w:rPr>
              <w:t>Exit interviews</w:t>
            </w:r>
            <w:r>
              <w:tab/>
            </w:r>
            <w:r>
              <w:fldChar w:fldCharType="begin"/>
            </w:r>
            <w:r>
              <w:instrText xml:space="preserve">PAGEREF _Toc105713683 \h</w:instrText>
            </w:r>
            <w:r>
              <w:fldChar w:fldCharType="separate"/>
            </w:r>
            <w:r w:rsidRPr="25BEF5CD" w:rsidR="25BEF5CD">
              <w:rPr>
                <w:rStyle w:val="Hyperlink"/>
              </w:rPr>
              <w:t>35</w:t>
            </w:r>
            <w:r>
              <w:fldChar w:fldCharType="end"/>
            </w:r>
          </w:hyperlink>
        </w:p>
        <w:p w:rsidR="005529A0" w:rsidP="25BEF5CD" w:rsidRDefault="00F80D85" w14:paraId="0747E6A8" w14:textId="4859F140">
          <w:pPr>
            <w:pStyle w:val="TOC3"/>
            <w:tabs>
              <w:tab w:val="right" w:leader="dot" w:pos="7575"/>
            </w:tabs>
            <w:rPr>
              <w:rStyle w:val="Hyperlink"/>
              <w:noProof/>
            </w:rPr>
          </w:pPr>
          <w:hyperlink w:anchor="_Toc390543613">
            <w:r w:rsidRPr="25BEF5CD" w:rsidR="25BEF5CD">
              <w:rPr>
                <w:rStyle w:val="Hyperlink"/>
              </w:rPr>
              <w:t>Other Handbooks, Policies and Procedures</w:t>
            </w:r>
            <w:r>
              <w:tab/>
            </w:r>
            <w:r>
              <w:fldChar w:fldCharType="begin"/>
            </w:r>
            <w:r>
              <w:instrText xml:space="preserve">PAGEREF _Toc390543613 \h</w:instrText>
            </w:r>
            <w:r>
              <w:fldChar w:fldCharType="separate"/>
            </w:r>
            <w:r w:rsidRPr="25BEF5CD" w:rsidR="25BEF5CD">
              <w:rPr>
                <w:rStyle w:val="Hyperlink"/>
              </w:rPr>
              <w:t>35</w:t>
            </w:r>
            <w:r>
              <w:fldChar w:fldCharType="end"/>
            </w:r>
          </w:hyperlink>
        </w:p>
        <w:p w:rsidR="005529A0" w:rsidP="25BEF5CD" w:rsidRDefault="00F80D85" w14:paraId="6C686284" w14:textId="03514B99">
          <w:pPr>
            <w:pStyle w:val="TOC3"/>
            <w:tabs>
              <w:tab w:val="right" w:leader="dot" w:pos="7575"/>
            </w:tabs>
            <w:rPr>
              <w:rStyle w:val="Hyperlink"/>
              <w:noProof/>
            </w:rPr>
          </w:pPr>
          <w:hyperlink w:anchor="_Toc1223382533">
            <w:r w:rsidRPr="25BEF5CD" w:rsidR="25BEF5CD">
              <w:rPr>
                <w:rStyle w:val="Hyperlink"/>
              </w:rPr>
              <w:t>How to access the Directory of Policies and Procedures on Moodle</w:t>
            </w:r>
            <w:r>
              <w:tab/>
            </w:r>
            <w:r>
              <w:fldChar w:fldCharType="begin"/>
            </w:r>
            <w:r>
              <w:instrText xml:space="preserve">PAGEREF _Toc1223382533 \h</w:instrText>
            </w:r>
            <w:r>
              <w:fldChar w:fldCharType="separate"/>
            </w:r>
            <w:r w:rsidRPr="25BEF5CD" w:rsidR="25BEF5CD">
              <w:rPr>
                <w:rStyle w:val="Hyperlink"/>
              </w:rPr>
              <w:t>35</w:t>
            </w:r>
            <w:r>
              <w:fldChar w:fldCharType="end"/>
            </w:r>
          </w:hyperlink>
          <w:r>
            <w:fldChar w:fldCharType="end"/>
          </w:r>
        </w:p>
      </w:sdtContent>
    </w:sdt>
    <w:p w:rsidRPr="00A55D1F" w:rsidR="00923ABD" w:rsidP="25BEF5CD" w:rsidRDefault="007B00AE" w14:paraId="43A7CCBB" w14:textId="4A98A551" w14:noSpellErr="1">
      <w:pPr>
        <w:pStyle w:val="TOC1"/>
        <w:tabs>
          <w:tab w:val="right" w:leader="dot" w:pos="7576"/>
        </w:tabs>
        <w:rPr>
          <w:rFonts w:ascii="Calibri" w:hAnsi="Calibri" w:eastAsia="" w:cs="Calibri" w:asciiTheme="minorAscii" w:hAnsiTheme="minorAscii" w:eastAsiaTheme="minorEastAsia" w:cstheme="minorAscii"/>
          <w:noProof/>
        </w:rPr>
      </w:pPr>
    </w:p>
    <w:bookmarkStart w:name="h.gjdgxs" w:colFirst="0" w:colLast="0" w:displacedByCustomXml="prev" w:id="0"/>
    <w:bookmarkEnd w:displacedByCustomXml="prev" w:id="0"/>
    <w:p w:rsidRPr="00A55D1F" w:rsidR="00315542" w:rsidRDefault="00315542" w14:paraId="43A7CCBC" w14:textId="77777777">
      <w:pPr>
        <w:rPr>
          <w:rFonts w:asciiTheme="minorHAnsi" w:hAnsiTheme="minorHAnsi" w:cstheme="minorHAnsi"/>
        </w:rPr>
      </w:pPr>
      <w:r w:rsidRPr="00A55D1F">
        <w:rPr>
          <w:rFonts w:asciiTheme="minorHAnsi" w:hAnsiTheme="minorHAnsi" w:cstheme="minorHAnsi"/>
        </w:rPr>
        <w:br w:type="page"/>
      </w:r>
    </w:p>
    <w:p w:rsidRPr="00A55D1F" w:rsidR="00B37A1D" w:rsidRDefault="00B37A1D" w14:paraId="43A7CCBD" w14:textId="77777777">
      <w:pPr>
        <w:rPr>
          <w:rFonts w:asciiTheme="minorHAnsi" w:hAnsiTheme="minorHAnsi" w:cstheme="minorHAnsi"/>
          <w:noProof/>
        </w:rPr>
      </w:pPr>
      <w:r w:rsidRPr="00A55D1F">
        <w:rPr>
          <w:rFonts w:asciiTheme="minorHAnsi" w:hAnsiTheme="minorHAnsi" w:cstheme="minorHAnsi"/>
          <w:noProof/>
        </w:rPr>
        <w:lastRenderedPageBreak/>
        <w:drawing>
          <wp:anchor distT="0" distB="0" distL="114300" distR="114300" simplePos="0" relativeHeight="251667456" behindDoc="0" locked="0" layoutInCell="1" allowOverlap="1" wp14:anchorId="43A7D082" wp14:editId="43A7D083">
            <wp:simplePos x="0" y="0"/>
            <wp:positionH relativeFrom="column">
              <wp:posOffset>-873438</wp:posOffset>
            </wp:positionH>
            <wp:positionV relativeFrom="paragraph">
              <wp:posOffset>-734060</wp:posOffset>
            </wp:positionV>
            <wp:extent cx="7478973" cy="10692400"/>
            <wp:effectExtent l="171450" t="171450" r="198755" b="185420"/>
            <wp:wrapNone/>
            <wp:docPr id="10" name="Picture 10" descr="I:\Higher Education\Open University\CC OU Handbook\Getting the hat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igher Education\Open University\CC OU Handbook\Getting the hat right.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4622"/>
                    <a:stretch/>
                  </pic:blipFill>
                  <pic:spPr bwMode="auto">
                    <a:xfrm>
                      <a:off x="0" y="0"/>
                      <a:ext cx="7478973" cy="106924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55D1F" w:rsidR="00DF0B06">
        <w:rPr>
          <w:rFonts w:asciiTheme="minorHAnsi" w:hAnsiTheme="minorHAnsi" w:cstheme="minorHAnsi"/>
        </w:rPr>
        <w:br w:type="page"/>
      </w:r>
    </w:p>
    <w:p w:rsidRPr="00A55D1F" w:rsidR="00DF0B06" w:rsidRDefault="00DF0B06" w14:paraId="43A7CCBE" w14:textId="77777777">
      <w:pPr>
        <w:rPr>
          <w:rFonts w:asciiTheme="minorHAnsi" w:hAnsiTheme="minorHAnsi" w:cstheme="minorHAnsi"/>
        </w:rPr>
      </w:pPr>
    </w:p>
    <w:p w:rsidRPr="00A55D1F" w:rsidR="000C5799" w:rsidP="25BEF5CD" w:rsidRDefault="004E17FB" w14:paraId="43A7CCBF" w14:textId="77777777" w14:noSpellErr="1">
      <w:pPr>
        <w:pStyle w:val="Heading1"/>
        <w:rPr>
          <w:rFonts w:ascii="Calibri" w:hAnsi="Calibri" w:cs="Calibri" w:asciiTheme="minorAscii" w:hAnsiTheme="minorAscii" w:cstheme="minorAscii"/>
        </w:rPr>
      </w:pPr>
      <w:bookmarkStart w:name="_Toc1559103534" w:id="706581820"/>
      <w:r w:rsidRPr="25BEF5CD" w:rsidR="004E17FB">
        <w:rPr>
          <w:rFonts w:ascii="Calibri" w:hAnsi="Calibri" w:cs="Calibri" w:asciiTheme="minorAscii" w:hAnsiTheme="minorAscii" w:cstheme="minorAscii"/>
        </w:rPr>
        <w:t>Welcome</w:t>
      </w:r>
      <w:bookmarkEnd w:id="706581820"/>
    </w:p>
    <w:p w:rsidRPr="00A55D1F" w:rsidR="000C5799" w:rsidP="00795D5F" w:rsidRDefault="00A750D0" w14:paraId="43A7CCC0" w14:textId="77777777">
      <w:pPr>
        <w:rPr>
          <w:rFonts w:asciiTheme="minorHAnsi" w:hAnsiTheme="minorHAnsi" w:cstheme="minorHAnsi"/>
        </w:rPr>
      </w:pPr>
      <w:r w:rsidRPr="00A55D1F">
        <w:rPr>
          <w:rFonts w:asciiTheme="minorHAnsi" w:hAnsiTheme="minorHAnsi" w:cstheme="minorHAnsi"/>
        </w:rPr>
        <w:t xml:space="preserve">Here at </w:t>
      </w:r>
      <w:proofErr w:type="gramStart"/>
      <w:r w:rsidRPr="00A55D1F">
        <w:rPr>
          <w:rFonts w:asciiTheme="minorHAnsi" w:hAnsiTheme="minorHAnsi" w:cstheme="minorHAnsi"/>
        </w:rPr>
        <w:t>College</w:t>
      </w:r>
      <w:proofErr w:type="gramEnd"/>
      <w:r w:rsidRPr="00A55D1F">
        <w:rPr>
          <w:rFonts w:asciiTheme="minorHAnsi" w:hAnsiTheme="minorHAnsi" w:cstheme="minorHAnsi"/>
        </w:rPr>
        <w:t xml:space="preserve"> you </w:t>
      </w:r>
      <w:r w:rsidRPr="00A55D1F" w:rsidR="00E9118F">
        <w:rPr>
          <w:rFonts w:asciiTheme="minorHAnsi" w:hAnsiTheme="minorHAnsi" w:cstheme="minorHAnsi"/>
        </w:rPr>
        <w:t>are one of</w:t>
      </w:r>
      <w:r w:rsidRPr="00A55D1F">
        <w:rPr>
          <w:rFonts w:asciiTheme="minorHAnsi" w:hAnsiTheme="minorHAnsi" w:cstheme="minorHAnsi"/>
        </w:rPr>
        <w:t xml:space="preserve"> a wide range</w:t>
      </w:r>
      <w:r w:rsidRPr="00A55D1F" w:rsidR="00E9118F">
        <w:rPr>
          <w:rFonts w:asciiTheme="minorHAnsi" w:hAnsiTheme="minorHAnsi" w:cstheme="minorHAnsi"/>
        </w:rPr>
        <w:t xml:space="preserve"> of</w:t>
      </w:r>
      <w:r w:rsidRPr="00A55D1F">
        <w:rPr>
          <w:rFonts w:asciiTheme="minorHAnsi" w:hAnsiTheme="minorHAnsi" w:cstheme="minorHAnsi"/>
        </w:rPr>
        <w:t xml:space="preserve"> </w:t>
      </w:r>
      <w:r w:rsidRPr="00A55D1F" w:rsidR="00E9118F">
        <w:rPr>
          <w:rFonts w:asciiTheme="minorHAnsi" w:hAnsiTheme="minorHAnsi" w:cstheme="minorHAnsi"/>
        </w:rPr>
        <w:t xml:space="preserve">students </w:t>
      </w:r>
      <w:r w:rsidRPr="00A55D1F">
        <w:rPr>
          <w:rFonts w:asciiTheme="minorHAnsi" w:hAnsiTheme="minorHAnsi" w:cstheme="minorHAnsi"/>
        </w:rPr>
        <w:t xml:space="preserve">of ages and backgrounds. </w:t>
      </w:r>
      <w:r w:rsidRPr="00A55D1F" w:rsidR="00F762D6">
        <w:rPr>
          <w:rFonts w:asciiTheme="minorHAnsi" w:hAnsiTheme="minorHAnsi" w:cstheme="minorHAnsi"/>
        </w:rPr>
        <w:t>You are</w:t>
      </w:r>
      <w:r w:rsidRPr="00A55D1F" w:rsidR="004C2021">
        <w:rPr>
          <w:rFonts w:asciiTheme="minorHAnsi" w:hAnsiTheme="minorHAnsi" w:cstheme="minorHAnsi"/>
        </w:rPr>
        <w:t xml:space="preserve"> part of a small grou</w:t>
      </w:r>
      <w:r w:rsidRPr="00A55D1F" w:rsidR="00F762D6">
        <w:rPr>
          <w:rFonts w:asciiTheme="minorHAnsi" w:hAnsiTheme="minorHAnsi" w:cstheme="minorHAnsi"/>
        </w:rPr>
        <w:t>p of around 300 students, getting teaching from</w:t>
      </w:r>
      <w:r w:rsidRPr="00A55D1F" w:rsidR="004C2021">
        <w:rPr>
          <w:rFonts w:asciiTheme="minorHAnsi" w:hAnsiTheme="minorHAnsi" w:cstheme="minorHAnsi"/>
        </w:rPr>
        <w:t xml:space="preserve"> industry-experienced tutors, and accessing high quality academic skills support</w:t>
      </w:r>
      <w:r w:rsidRPr="00A55D1F" w:rsidR="00F762D6">
        <w:rPr>
          <w:rFonts w:asciiTheme="minorHAnsi" w:hAnsiTheme="minorHAnsi" w:cstheme="minorHAnsi"/>
        </w:rPr>
        <w:t>, library support and teaching facilities.</w:t>
      </w:r>
      <w:r w:rsidRPr="00A55D1F" w:rsidR="004C2021">
        <w:rPr>
          <w:rFonts w:asciiTheme="minorHAnsi" w:hAnsiTheme="minorHAnsi" w:cstheme="minorHAnsi"/>
        </w:rPr>
        <w:t xml:space="preserve"> </w:t>
      </w:r>
      <w:r w:rsidRPr="00A55D1F">
        <w:rPr>
          <w:rFonts w:asciiTheme="minorHAnsi" w:hAnsiTheme="minorHAnsi" w:cstheme="minorHAnsi"/>
        </w:rPr>
        <w:t>One of the brilliant things about studying alongside such a diversity of other people is the sharing of experience, expertise and knowledge th</w:t>
      </w:r>
      <w:r w:rsidRPr="00A55D1F" w:rsidR="002159CC">
        <w:rPr>
          <w:rFonts w:asciiTheme="minorHAnsi" w:hAnsiTheme="minorHAnsi" w:cstheme="minorHAnsi"/>
        </w:rPr>
        <w:t>at can enrich your education and help to prepare you to move forward in your career</w:t>
      </w:r>
      <w:r w:rsidRPr="00A55D1F">
        <w:rPr>
          <w:rFonts w:asciiTheme="minorHAnsi" w:hAnsiTheme="minorHAnsi" w:cstheme="minorHAnsi"/>
        </w:rPr>
        <w:t>.</w:t>
      </w:r>
    </w:p>
    <w:p w:rsidRPr="00A55D1F" w:rsidR="00795D5F" w:rsidP="25B14331" w:rsidRDefault="00F762D6" w14:paraId="43A7CCC2" w14:textId="6C3E192B">
      <w:pPr>
        <w:rPr>
          <w:rFonts w:ascii="Calibri" w:hAnsi="Calibri" w:cs="Calibri" w:asciiTheme="minorAscii" w:hAnsiTheme="minorAscii" w:cstheme="minorAscii"/>
        </w:rPr>
      </w:pPr>
      <w:r w:rsidRPr="25B14331" w:rsidR="00F762D6">
        <w:rPr>
          <w:rFonts w:ascii="Calibri" w:hAnsi="Calibri" w:cs="Calibri" w:asciiTheme="minorAscii" w:hAnsiTheme="minorAscii" w:cstheme="minorAscii"/>
        </w:rPr>
        <w:t>The University Centre</w:t>
      </w:r>
      <w:r w:rsidRPr="25B14331" w:rsidR="00384DFC">
        <w:rPr>
          <w:rFonts w:ascii="Calibri" w:hAnsi="Calibri" w:cs="Calibri" w:asciiTheme="minorAscii" w:hAnsiTheme="minorAscii" w:cstheme="minorAscii"/>
        </w:rPr>
        <w:t xml:space="preserve"> is the sole provider of higher e</w:t>
      </w:r>
      <w:r w:rsidRPr="25B14331" w:rsidR="00795D5F">
        <w:rPr>
          <w:rFonts w:ascii="Calibri" w:hAnsi="Calibri" w:cs="Calibri" w:asciiTheme="minorAscii" w:hAnsiTheme="minorAscii" w:cstheme="minorAscii"/>
        </w:rPr>
        <w:t xml:space="preserve">ducation (HE) courses in Calderdale. </w:t>
      </w:r>
      <w:r w:rsidRPr="25B14331" w:rsidR="00F762D6">
        <w:rPr>
          <w:rFonts w:ascii="Calibri" w:hAnsi="Calibri" w:cs="Calibri" w:asciiTheme="minorAscii" w:hAnsiTheme="minorAscii" w:cstheme="minorAscii"/>
        </w:rPr>
        <w:t>Your course is just one of a</w:t>
      </w:r>
      <w:r w:rsidRPr="25B14331" w:rsidR="005F2DDE">
        <w:rPr>
          <w:rFonts w:ascii="Calibri" w:hAnsi="Calibri" w:cs="Calibri" w:asciiTheme="minorAscii" w:hAnsiTheme="minorAscii" w:cstheme="minorAscii"/>
        </w:rPr>
        <w:t xml:space="preserve"> range of qualifications at various levels</w:t>
      </w:r>
      <w:r w:rsidRPr="25B14331" w:rsidR="00C4294E">
        <w:rPr>
          <w:rFonts w:ascii="Calibri" w:hAnsi="Calibri" w:cs="Calibri" w:asciiTheme="minorAscii" w:hAnsiTheme="minorAscii" w:cstheme="minorAscii"/>
        </w:rPr>
        <w:t xml:space="preserve"> to give students the flexibility to gain qualifications that suit their needs</w:t>
      </w:r>
      <w:r w:rsidRPr="25B14331" w:rsidR="00795D5F">
        <w:rPr>
          <w:rFonts w:ascii="Calibri" w:hAnsi="Calibri" w:cs="Calibri" w:asciiTheme="minorAscii" w:hAnsiTheme="minorAscii" w:cstheme="minorAscii"/>
        </w:rPr>
        <w:t>.</w:t>
      </w:r>
      <w:r w:rsidRPr="25B14331" w:rsidR="00C4294E">
        <w:rPr>
          <w:rFonts w:ascii="Calibri" w:hAnsi="Calibri" w:cs="Calibri" w:asciiTheme="minorAscii" w:hAnsiTheme="minorAscii" w:cstheme="minorAscii"/>
        </w:rPr>
        <w:t xml:space="preserve"> Our partnership</w:t>
      </w:r>
      <w:r w:rsidRPr="25B14331" w:rsidR="00F762D6">
        <w:rPr>
          <w:rFonts w:ascii="Calibri" w:hAnsi="Calibri" w:cs="Calibri" w:asciiTheme="minorAscii" w:hAnsiTheme="minorAscii" w:cstheme="minorAscii"/>
        </w:rPr>
        <w:t xml:space="preserve"> with </w:t>
      </w:r>
      <w:r w:rsidRPr="25B14331" w:rsidR="0B6C012F">
        <w:rPr>
          <w:rFonts w:ascii="Calibri" w:hAnsi="Calibri" w:cs="Calibri" w:asciiTheme="minorAscii" w:hAnsiTheme="minorAscii" w:cstheme="minorAscii"/>
        </w:rPr>
        <w:t>Pearson</w:t>
      </w:r>
      <w:r w:rsidRPr="25B14331" w:rsidR="00C4294E">
        <w:rPr>
          <w:rFonts w:ascii="Calibri" w:hAnsi="Calibri" w:cs="Calibri" w:asciiTheme="minorAscii" w:hAnsiTheme="minorAscii" w:cstheme="minorAscii"/>
        </w:rPr>
        <w:t xml:space="preserve"> </w:t>
      </w:r>
      <w:r w:rsidRPr="25B14331" w:rsidR="00F762D6">
        <w:rPr>
          <w:rFonts w:ascii="Calibri" w:hAnsi="Calibri" w:cs="Calibri" w:asciiTheme="minorAscii" w:hAnsiTheme="minorAscii" w:cstheme="minorAscii"/>
        </w:rPr>
        <w:t>enables us</w:t>
      </w:r>
      <w:r w:rsidRPr="25B14331" w:rsidR="00C4294E">
        <w:rPr>
          <w:rFonts w:ascii="Calibri" w:hAnsi="Calibri" w:cs="Calibri" w:asciiTheme="minorAscii" w:hAnsiTheme="minorAscii" w:cstheme="minorAscii"/>
        </w:rPr>
        <w:t xml:space="preserve"> to design </w:t>
      </w:r>
      <w:r w:rsidRPr="25B14331" w:rsidR="00C4294E">
        <w:rPr>
          <w:rFonts w:ascii="Calibri" w:hAnsi="Calibri" w:cs="Calibri" w:asciiTheme="minorAscii" w:hAnsiTheme="minorAscii" w:cstheme="minorAscii"/>
        </w:rPr>
        <w:t xml:space="preserve">programmes that give </w:t>
      </w:r>
      <w:r w:rsidRPr="25B14331" w:rsidR="00F762D6">
        <w:rPr>
          <w:rFonts w:ascii="Calibri" w:hAnsi="Calibri" w:cs="Calibri" w:asciiTheme="minorAscii" w:hAnsiTheme="minorAscii" w:cstheme="minorAscii"/>
        </w:rPr>
        <w:t>you</w:t>
      </w:r>
      <w:r w:rsidRPr="25B14331" w:rsidR="00C4294E">
        <w:rPr>
          <w:rFonts w:ascii="Calibri" w:hAnsi="Calibri" w:cs="Calibri" w:asciiTheme="minorAscii" w:hAnsiTheme="minorAscii" w:cstheme="minorAscii"/>
        </w:rPr>
        <w:t xml:space="preserve"> the skills and knowledge </w:t>
      </w:r>
      <w:r w:rsidRPr="25B14331" w:rsidR="00F762D6">
        <w:rPr>
          <w:rFonts w:ascii="Calibri" w:hAnsi="Calibri" w:cs="Calibri" w:asciiTheme="minorAscii" w:hAnsiTheme="minorAscii" w:cstheme="minorAscii"/>
        </w:rPr>
        <w:t>you</w:t>
      </w:r>
      <w:r w:rsidRPr="25B14331" w:rsidR="00C4294E">
        <w:rPr>
          <w:rFonts w:ascii="Calibri" w:hAnsi="Calibri" w:cs="Calibri" w:asciiTheme="minorAscii" w:hAnsiTheme="minorAscii" w:cstheme="minorAscii"/>
        </w:rPr>
        <w:t xml:space="preserve"> need to become successful and enterprising contributors to the Calderdale and Leeds City Region economy.</w:t>
      </w:r>
      <w:r w:rsidRPr="25B14331" w:rsidR="005B30DE">
        <w:rPr>
          <w:rFonts w:ascii="Calibri" w:hAnsi="Calibri" w:cs="Calibri" w:asciiTheme="minorAscii" w:hAnsiTheme="minorAscii" w:cstheme="minorAscii"/>
        </w:rPr>
        <w:t xml:space="preserve"> And our partnership with the University of Huddersfield’s School of Education enables us to provide excellent teacher training programmes that develop new teachers who continue the tradition of </w:t>
      </w:r>
      <w:r w:rsidRPr="25B14331" w:rsidR="005B30DE">
        <w:rPr>
          <w:rFonts w:ascii="Calibri" w:hAnsi="Calibri" w:cs="Calibri" w:asciiTheme="minorAscii" w:hAnsiTheme="minorAscii" w:cstheme="minorAscii"/>
        </w:rPr>
        <w:t>high quality</w:t>
      </w:r>
      <w:r w:rsidRPr="25B14331" w:rsidR="005B30DE">
        <w:rPr>
          <w:rFonts w:ascii="Calibri" w:hAnsi="Calibri" w:cs="Calibri" w:asciiTheme="minorAscii" w:hAnsiTheme="minorAscii" w:cstheme="minorAscii"/>
        </w:rPr>
        <w:t xml:space="preserve"> teaching.</w:t>
      </w:r>
      <w:proofErr w:type="gramStart"/>
      <w:proofErr w:type="gramEnd"/>
    </w:p>
    <w:p w:rsidRPr="00A55D1F" w:rsidR="00795D5F" w:rsidP="25B14331" w:rsidRDefault="005B30DE" w14:paraId="43A7CCC3" w14:textId="03DE32A6">
      <w:pPr>
        <w:rPr>
          <w:rFonts w:ascii="Calibri" w:hAnsi="Calibri" w:cs="Calibri" w:asciiTheme="minorAscii" w:hAnsiTheme="minorAscii" w:cstheme="minorAscii"/>
        </w:rPr>
      </w:pPr>
      <w:r w:rsidRPr="3876B9FD" w:rsidR="005B30DE">
        <w:rPr>
          <w:rFonts w:ascii="Calibri" w:hAnsi="Calibri" w:cs="Calibri" w:asciiTheme="minorAscii" w:hAnsiTheme="minorAscii" w:cstheme="minorAscii"/>
        </w:rPr>
        <w:t>You, our HE s</w:t>
      </w:r>
      <w:r w:rsidRPr="3876B9FD" w:rsidR="00F87090">
        <w:rPr>
          <w:rFonts w:ascii="Calibri" w:hAnsi="Calibri" w:cs="Calibri" w:asciiTheme="minorAscii" w:hAnsiTheme="minorAscii" w:cstheme="minorAscii"/>
        </w:rPr>
        <w:t>tudents</w:t>
      </w:r>
      <w:r w:rsidRPr="3876B9FD" w:rsidR="005B30DE">
        <w:rPr>
          <w:rFonts w:ascii="Calibri" w:hAnsi="Calibri" w:cs="Calibri" w:asciiTheme="minorAscii" w:hAnsiTheme="minorAscii" w:cstheme="minorAscii"/>
        </w:rPr>
        <w:t>,</w:t>
      </w:r>
      <w:r w:rsidRPr="3876B9FD" w:rsidR="00F87090">
        <w:rPr>
          <w:rFonts w:ascii="Calibri" w:hAnsi="Calibri" w:cs="Calibri" w:asciiTheme="minorAscii" w:hAnsiTheme="minorAscii" w:cstheme="minorAscii"/>
        </w:rPr>
        <w:t xml:space="preserve"> consistently </w:t>
      </w:r>
      <w:r w:rsidRPr="3876B9FD" w:rsidR="00F87090">
        <w:rPr>
          <w:rFonts w:ascii="Calibri" w:hAnsi="Calibri" w:cs="Calibri" w:asciiTheme="minorAscii" w:hAnsiTheme="minorAscii" w:cstheme="minorAscii"/>
        </w:rPr>
        <w:t>feed back</w:t>
      </w:r>
      <w:r w:rsidRPr="3876B9FD" w:rsidR="00F87090">
        <w:rPr>
          <w:rFonts w:ascii="Calibri" w:hAnsi="Calibri" w:cs="Calibri" w:asciiTheme="minorAscii" w:hAnsiTheme="minorAscii" w:cstheme="minorAscii"/>
        </w:rPr>
        <w:t xml:space="preserve"> that </w:t>
      </w:r>
      <w:r w:rsidRPr="3876B9FD" w:rsidR="005B30DE">
        <w:rPr>
          <w:rFonts w:ascii="Calibri" w:hAnsi="Calibri" w:cs="Calibri" w:asciiTheme="minorAscii" w:hAnsiTheme="minorAscii" w:cstheme="minorAscii"/>
        </w:rPr>
        <w:t>you are very satisfied with your</w:t>
      </w:r>
      <w:r w:rsidRPr="3876B9FD" w:rsidR="00F87090">
        <w:rPr>
          <w:rFonts w:ascii="Calibri" w:hAnsi="Calibri" w:cs="Calibri" w:asciiTheme="minorAscii" w:hAnsiTheme="minorAscii" w:cstheme="minorAscii"/>
        </w:rPr>
        <w:t xml:space="preserve"> tutors and the </w:t>
      </w:r>
      <w:r w:rsidRPr="3876B9FD" w:rsidR="00697E6C">
        <w:rPr>
          <w:rFonts w:ascii="Calibri" w:hAnsi="Calibri" w:cs="Calibri" w:asciiTheme="minorAscii" w:hAnsiTheme="minorAscii" w:cstheme="minorAscii"/>
        </w:rPr>
        <w:t xml:space="preserve">high </w:t>
      </w:r>
      <w:r w:rsidRPr="3876B9FD" w:rsidR="00F87090">
        <w:rPr>
          <w:rFonts w:ascii="Calibri" w:hAnsi="Calibri" w:cs="Calibri" w:asciiTheme="minorAscii" w:hAnsiTheme="minorAscii" w:cstheme="minorAscii"/>
        </w:rPr>
        <w:t>quality of the supportive teaching and learning</w:t>
      </w:r>
      <w:r w:rsidRPr="3876B9FD" w:rsidR="005B30DE">
        <w:rPr>
          <w:rFonts w:ascii="Calibri" w:hAnsi="Calibri" w:cs="Calibri" w:asciiTheme="minorAscii" w:hAnsiTheme="minorAscii" w:cstheme="minorAscii"/>
        </w:rPr>
        <w:t xml:space="preserve"> that you</w:t>
      </w:r>
      <w:r w:rsidRPr="3876B9FD" w:rsidR="00F87090">
        <w:rPr>
          <w:rFonts w:ascii="Calibri" w:hAnsi="Calibri" w:cs="Calibri" w:asciiTheme="minorAscii" w:hAnsiTheme="minorAscii" w:cstheme="minorAscii"/>
        </w:rPr>
        <w:t xml:space="preserve"> receive.</w:t>
      </w:r>
      <w:r w:rsidRPr="3876B9FD" w:rsidR="005B30DE">
        <w:rPr>
          <w:rFonts w:ascii="Calibri" w:hAnsi="Calibri" w:cs="Calibri" w:asciiTheme="minorAscii" w:hAnsiTheme="minorAscii" w:cstheme="minorAscii"/>
        </w:rPr>
        <w:t xml:space="preserve"> Your t</w:t>
      </w:r>
      <w:r w:rsidRPr="3876B9FD" w:rsidR="00697E6C">
        <w:rPr>
          <w:rFonts w:ascii="Calibri" w:hAnsi="Calibri" w:cs="Calibri" w:asciiTheme="minorAscii" w:hAnsiTheme="minorAscii" w:cstheme="minorAscii"/>
        </w:rPr>
        <w:t>utor</w:t>
      </w:r>
      <w:r w:rsidRPr="3876B9FD" w:rsidR="00F87090">
        <w:rPr>
          <w:rFonts w:ascii="Calibri" w:hAnsi="Calibri" w:cs="Calibri" w:asciiTheme="minorAscii" w:hAnsiTheme="minorAscii" w:cstheme="minorAscii"/>
        </w:rPr>
        <w:t>s</w:t>
      </w:r>
      <w:r w:rsidRPr="3876B9FD" w:rsidR="00697E6C">
        <w:rPr>
          <w:rFonts w:ascii="Calibri" w:hAnsi="Calibri" w:cs="Calibri" w:asciiTheme="minorAscii" w:hAnsiTheme="minorAscii" w:cstheme="minorAscii"/>
        </w:rPr>
        <w:t>’</w:t>
      </w:r>
      <w:r w:rsidRPr="3876B9FD" w:rsidR="00F87090">
        <w:rPr>
          <w:rFonts w:ascii="Calibri" w:hAnsi="Calibri" w:cs="Calibri" w:asciiTheme="minorAscii" w:hAnsiTheme="minorAscii" w:cstheme="minorAscii"/>
        </w:rPr>
        <w:t xml:space="preserve"> enthusiasm and passion for their subject area</w:t>
      </w:r>
      <w:r w:rsidRPr="3876B9FD" w:rsidR="00697E6C">
        <w:rPr>
          <w:rFonts w:ascii="Calibri" w:hAnsi="Calibri" w:cs="Calibri" w:asciiTheme="minorAscii" w:hAnsiTheme="minorAscii" w:cstheme="minorAscii"/>
        </w:rPr>
        <w:t>s</w:t>
      </w:r>
      <w:r w:rsidRPr="3876B9FD" w:rsidR="00F87090">
        <w:rPr>
          <w:rFonts w:ascii="Calibri" w:hAnsi="Calibri" w:cs="Calibri" w:asciiTheme="minorAscii" w:hAnsiTheme="minorAscii" w:cstheme="minorAscii"/>
        </w:rPr>
        <w:t xml:space="preserve"> and their </w:t>
      </w:r>
      <w:r w:rsidRPr="3876B9FD" w:rsidR="005F2DDE">
        <w:rPr>
          <w:rFonts w:ascii="Calibri" w:hAnsi="Calibri" w:cs="Calibri" w:asciiTheme="minorAscii" w:hAnsiTheme="minorAscii" w:cstheme="minorAscii"/>
        </w:rPr>
        <w:t xml:space="preserve">exceptionally supportive </w:t>
      </w:r>
      <w:r w:rsidRPr="3876B9FD" w:rsidR="00F87090">
        <w:rPr>
          <w:rFonts w:ascii="Calibri" w:hAnsi="Calibri" w:cs="Calibri" w:asciiTheme="minorAscii" w:hAnsiTheme="minorAscii" w:cstheme="minorAscii"/>
        </w:rPr>
        <w:t xml:space="preserve">approach to teaching </w:t>
      </w:r>
      <w:r w:rsidRPr="3876B9FD" w:rsidR="004C2021">
        <w:rPr>
          <w:rFonts w:ascii="Calibri" w:hAnsi="Calibri" w:cs="Calibri" w:asciiTheme="minorAscii" w:hAnsiTheme="minorAscii" w:cstheme="minorAscii"/>
        </w:rPr>
        <w:t xml:space="preserve">are the </w:t>
      </w:r>
      <w:r w:rsidRPr="3876B9FD" w:rsidR="00E37D53">
        <w:rPr>
          <w:rFonts w:ascii="Calibri" w:hAnsi="Calibri" w:cs="Calibri" w:asciiTheme="minorAscii" w:hAnsiTheme="minorAscii" w:cstheme="minorAscii"/>
        </w:rPr>
        <w:t>key strengths of our higher education provision</w:t>
      </w:r>
      <w:r w:rsidRPr="3876B9FD" w:rsidR="004C2021">
        <w:rPr>
          <w:rFonts w:ascii="Calibri" w:hAnsi="Calibri" w:cs="Calibri" w:asciiTheme="minorAscii" w:hAnsiTheme="minorAscii" w:cstheme="minorAscii"/>
        </w:rPr>
        <w:t xml:space="preserve">. We pride ourselves on the way that we teach, </w:t>
      </w:r>
      <w:r w:rsidRPr="3876B9FD" w:rsidR="004C2021">
        <w:rPr>
          <w:rFonts w:ascii="Calibri" w:hAnsi="Calibri" w:cs="Calibri" w:asciiTheme="minorAscii" w:hAnsiTheme="minorAscii" w:cstheme="minorAscii"/>
        </w:rPr>
        <w:t>advise</w:t>
      </w:r>
      <w:r w:rsidRPr="3876B9FD" w:rsidR="004C2021">
        <w:rPr>
          <w:rFonts w:ascii="Calibri" w:hAnsi="Calibri" w:cs="Calibri" w:asciiTheme="minorAscii" w:hAnsiTheme="minorAscii" w:cstheme="minorAscii"/>
        </w:rPr>
        <w:t xml:space="preserve"> and support you to be successfu</w:t>
      </w:r>
      <w:r w:rsidRPr="3876B9FD" w:rsidR="005B30DE">
        <w:rPr>
          <w:rFonts w:ascii="Calibri" w:hAnsi="Calibri" w:cs="Calibri" w:asciiTheme="minorAscii" w:hAnsiTheme="minorAscii" w:cstheme="minorAscii"/>
        </w:rPr>
        <w:t>l on your course and this shows in the excellent achievement rates</w:t>
      </w:r>
      <w:r w:rsidRPr="3876B9FD" w:rsidR="00697E6C">
        <w:rPr>
          <w:rFonts w:ascii="Calibri" w:hAnsi="Calibri" w:cs="Calibri" w:asciiTheme="minorAscii" w:hAnsiTheme="minorAscii" w:cstheme="minorAscii"/>
        </w:rPr>
        <w:t xml:space="preserve"> for </w:t>
      </w:r>
      <w:r w:rsidRPr="3876B9FD" w:rsidR="00F762D6">
        <w:rPr>
          <w:rFonts w:ascii="Calibri" w:hAnsi="Calibri" w:cs="Calibri" w:asciiTheme="minorAscii" w:hAnsiTheme="minorAscii" w:cstheme="minorAscii"/>
        </w:rPr>
        <w:t>20</w:t>
      </w:r>
      <w:r w:rsidRPr="3876B9FD" w:rsidR="3A9BBD15">
        <w:rPr>
          <w:rFonts w:ascii="Calibri" w:hAnsi="Calibri" w:cs="Calibri" w:asciiTheme="minorAscii" w:hAnsiTheme="minorAscii" w:cstheme="minorAscii"/>
        </w:rPr>
        <w:t>2</w:t>
      </w:r>
      <w:r w:rsidRPr="3876B9FD" w:rsidR="69A707A6">
        <w:rPr>
          <w:rFonts w:ascii="Calibri" w:hAnsi="Calibri" w:cs="Calibri" w:asciiTheme="minorAscii" w:hAnsiTheme="minorAscii" w:cstheme="minorAscii"/>
        </w:rPr>
        <w:t>4</w:t>
      </w:r>
      <w:r w:rsidRPr="3876B9FD" w:rsidR="3A9BBD15">
        <w:rPr>
          <w:rFonts w:ascii="Calibri" w:hAnsi="Calibri" w:cs="Calibri" w:asciiTheme="minorAscii" w:hAnsiTheme="minorAscii" w:cstheme="minorAscii"/>
        </w:rPr>
        <w:t>/2</w:t>
      </w:r>
      <w:r w:rsidRPr="3876B9FD" w:rsidR="415C85E6">
        <w:rPr>
          <w:rFonts w:ascii="Calibri" w:hAnsi="Calibri" w:cs="Calibri" w:asciiTheme="minorAscii" w:hAnsiTheme="minorAscii" w:cstheme="minorAscii"/>
        </w:rPr>
        <w:t>5</w:t>
      </w:r>
      <w:r w:rsidRPr="3876B9FD" w:rsidR="002159CC">
        <w:rPr>
          <w:rFonts w:ascii="Calibri" w:hAnsi="Calibri" w:cs="Calibri" w:asciiTheme="minorAscii" w:hAnsiTheme="minorAscii" w:cstheme="minorAscii"/>
        </w:rPr>
        <w:t xml:space="preserve">. </w:t>
      </w:r>
    </w:p>
    <w:p w:rsidRPr="00A55D1F" w:rsidR="00C343D2" w:rsidP="00C343D2" w:rsidRDefault="00C343D2" w14:paraId="43A7CCC4" w14:textId="77777777">
      <w:pPr>
        <w:pStyle w:val="CommentText"/>
        <w:rPr>
          <w:rFonts w:asciiTheme="minorHAnsi" w:hAnsiTheme="minorHAnsi" w:cstheme="minorHAnsi"/>
          <w:sz w:val="22"/>
        </w:rPr>
      </w:pPr>
      <w:r w:rsidRPr="00A55D1F">
        <w:rPr>
          <w:rFonts w:asciiTheme="minorHAnsi" w:hAnsiTheme="minorHAnsi" w:cstheme="minorHAnsi"/>
          <w:sz w:val="22"/>
        </w:rPr>
        <w:t xml:space="preserve">This handbook is essential reading as it provides important information about what you can expect from </w:t>
      </w:r>
      <w:r w:rsidRPr="00A55D1F" w:rsidR="00F762D6">
        <w:rPr>
          <w:rFonts w:asciiTheme="minorHAnsi" w:hAnsiTheme="minorHAnsi" w:cstheme="minorHAnsi"/>
          <w:sz w:val="22"/>
        </w:rPr>
        <w:t xml:space="preserve">the </w:t>
      </w:r>
      <w:r w:rsidRPr="00A55D1F">
        <w:rPr>
          <w:rFonts w:asciiTheme="minorHAnsi" w:hAnsiTheme="minorHAnsi" w:cstheme="minorHAnsi"/>
          <w:sz w:val="22"/>
        </w:rPr>
        <w:t xml:space="preserve">College and what </w:t>
      </w:r>
      <w:r w:rsidRPr="00A55D1F" w:rsidR="00F762D6">
        <w:rPr>
          <w:rFonts w:asciiTheme="minorHAnsi" w:hAnsiTheme="minorHAnsi" w:cstheme="minorHAnsi"/>
          <w:sz w:val="22"/>
        </w:rPr>
        <w:t xml:space="preserve">the </w:t>
      </w:r>
      <w:r w:rsidRPr="00A55D1F">
        <w:rPr>
          <w:rFonts w:asciiTheme="minorHAnsi" w:hAnsiTheme="minorHAnsi" w:cstheme="minorHAnsi"/>
          <w:sz w:val="22"/>
        </w:rPr>
        <w:t>College will expect from you in return. Please familiarise yourself with its contents and, if you are unsure, feel free to ask questions of your tutor or any other member of HE staff about it. We will be happy to help you if we can.</w:t>
      </w:r>
    </w:p>
    <w:p w:rsidRPr="00A55D1F" w:rsidR="00065FB1" w:rsidP="00795D5F" w:rsidRDefault="00065FB1" w14:paraId="43A7CCC5" w14:textId="77777777">
      <w:pPr>
        <w:rPr>
          <w:rFonts w:asciiTheme="minorHAnsi" w:hAnsiTheme="minorHAnsi" w:cstheme="minorHAnsi"/>
        </w:rPr>
      </w:pPr>
      <w:r w:rsidRPr="00A55D1F">
        <w:rPr>
          <w:rFonts w:asciiTheme="minorHAnsi" w:hAnsiTheme="minorHAnsi" w:cstheme="minorHAnsi"/>
        </w:rPr>
        <w:t xml:space="preserve">I very much look forward to meeting you and hope your time at Calderdale College </w:t>
      </w:r>
      <w:r w:rsidRPr="00A55D1F" w:rsidR="00D8085A">
        <w:rPr>
          <w:rFonts w:asciiTheme="minorHAnsi" w:hAnsiTheme="minorHAnsi" w:cstheme="minorHAnsi"/>
        </w:rPr>
        <w:t xml:space="preserve">is </w:t>
      </w:r>
      <w:r w:rsidRPr="00A55D1F">
        <w:rPr>
          <w:rFonts w:asciiTheme="minorHAnsi" w:hAnsiTheme="minorHAnsi" w:cstheme="minorHAnsi"/>
        </w:rPr>
        <w:t xml:space="preserve">rewarding and successful </w:t>
      </w:r>
      <w:r w:rsidRPr="00A55D1F" w:rsidR="00D8085A">
        <w:rPr>
          <w:rFonts w:asciiTheme="minorHAnsi" w:hAnsiTheme="minorHAnsi" w:cstheme="minorHAnsi"/>
        </w:rPr>
        <w:t xml:space="preserve">in helping you to achieve your goals. </w:t>
      </w:r>
    </w:p>
    <w:p w:rsidRPr="00A55D1F" w:rsidR="00867BFD" w:rsidP="002159CC" w:rsidRDefault="002159CC" w14:paraId="43A7CCC6" w14:textId="77777777">
      <w:pPr>
        <w:spacing w:before="240"/>
        <w:rPr>
          <w:rFonts w:asciiTheme="minorHAnsi" w:hAnsiTheme="minorHAnsi" w:cstheme="minorHAnsi"/>
        </w:rPr>
      </w:pPr>
      <w:r w:rsidRPr="00A55D1F">
        <w:rPr>
          <w:rFonts w:asciiTheme="minorHAnsi" w:hAnsiTheme="minorHAnsi" w:cstheme="minorHAnsi"/>
        </w:rPr>
        <w:t>Best w</w:t>
      </w:r>
      <w:r w:rsidRPr="00A55D1F" w:rsidR="00CA04A3">
        <w:rPr>
          <w:rFonts w:asciiTheme="minorHAnsi" w:hAnsiTheme="minorHAnsi" w:cstheme="minorHAnsi"/>
        </w:rPr>
        <w:t>ishes</w:t>
      </w:r>
      <w:r w:rsidRPr="00A55D1F">
        <w:rPr>
          <w:rFonts w:asciiTheme="minorHAnsi" w:hAnsiTheme="minorHAnsi" w:cstheme="minorHAnsi"/>
        </w:rPr>
        <w:t>,</w:t>
      </w:r>
      <w:r w:rsidRPr="00A55D1F">
        <w:rPr>
          <w:rFonts w:asciiTheme="minorHAnsi" w:hAnsiTheme="minorHAnsi" w:cstheme="minorHAnsi"/>
        </w:rPr>
        <w:br/>
      </w:r>
      <w:r w:rsidRPr="00A55D1F">
        <w:rPr>
          <w:rFonts w:asciiTheme="minorHAnsi" w:hAnsiTheme="minorHAnsi" w:cstheme="minorHAnsi"/>
          <w:b/>
        </w:rPr>
        <w:br/>
      </w:r>
      <w:r w:rsidRPr="00A55D1F" w:rsidR="000A725B">
        <w:rPr>
          <w:rFonts w:asciiTheme="minorHAnsi" w:hAnsiTheme="minorHAnsi" w:cstheme="minorHAnsi"/>
          <w:b/>
        </w:rPr>
        <w:t>Katie Walker</w:t>
      </w:r>
      <w:r w:rsidRPr="00A55D1F" w:rsidR="00BD0D5F">
        <w:rPr>
          <w:rFonts w:asciiTheme="minorHAnsi" w:hAnsiTheme="minorHAnsi" w:cstheme="minorHAnsi"/>
        </w:rPr>
        <w:br/>
      </w:r>
      <w:r w:rsidRPr="00A55D1F" w:rsidR="00BD0D5F">
        <w:rPr>
          <w:rFonts w:asciiTheme="minorHAnsi" w:hAnsiTheme="minorHAnsi" w:cstheme="minorHAnsi"/>
        </w:rPr>
        <w:t xml:space="preserve">Head of </w:t>
      </w:r>
      <w:bookmarkStart w:name="h.ttguvyhkksaf" w:colFirst="0" w:colLast="0" w:id="2"/>
      <w:bookmarkStart w:name="h.30j0zll" w:colFirst="0" w:colLast="0" w:id="3"/>
      <w:bookmarkEnd w:id="2"/>
      <w:bookmarkEnd w:id="3"/>
      <w:r w:rsidRPr="00A55D1F" w:rsidR="000A725B">
        <w:rPr>
          <w:rFonts w:asciiTheme="minorHAnsi" w:hAnsiTheme="minorHAnsi" w:cstheme="minorHAnsi"/>
        </w:rPr>
        <w:t>Higher Skills</w:t>
      </w:r>
      <w:r w:rsidRPr="00A55D1F" w:rsidR="00867BFD">
        <w:rPr>
          <w:rFonts w:asciiTheme="minorHAnsi" w:hAnsiTheme="minorHAnsi" w:cstheme="minorHAnsi"/>
        </w:rPr>
        <w:br w:type="page"/>
      </w:r>
    </w:p>
    <w:p w:rsidRPr="00A55D1F" w:rsidR="002662A4" w:rsidP="25BEF5CD" w:rsidRDefault="002662A4" w14:paraId="43A7CCCC" w14:textId="77777777" w14:noSpellErr="1">
      <w:pPr>
        <w:pStyle w:val="Heading2"/>
        <w:rPr>
          <w:rFonts w:ascii="Calibri" w:hAnsi="Calibri" w:cs="Calibri" w:asciiTheme="minorAscii" w:hAnsiTheme="minorAscii" w:cstheme="minorAscii"/>
        </w:rPr>
      </w:pPr>
      <w:bookmarkStart w:name="_Toc64696043" w:id="1989959102"/>
      <w:r w:rsidRPr="25BEF5CD" w:rsidR="002662A4">
        <w:rPr>
          <w:rFonts w:ascii="Calibri" w:hAnsi="Calibri" w:cs="Calibri" w:asciiTheme="minorAscii" w:hAnsiTheme="minorAscii" w:cstheme="minorAscii"/>
        </w:rPr>
        <w:t>Graduation</w:t>
      </w:r>
      <w:bookmarkEnd w:id="1989959102"/>
    </w:p>
    <w:p w:rsidRPr="00A55D1F" w:rsidR="003C6A27" w:rsidP="003C6A27" w:rsidRDefault="003C6A27" w14:paraId="43A7CCCD" w14:textId="77777777">
      <w:pPr>
        <w:pStyle w:val="Heading4"/>
        <w:rPr>
          <w:rFonts w:asciiTheme="minorHAnsi" w:hAnsiTheme="minorHAnsi" w:cstheme="minorHAnsi"/>
        </w:rPr>
      </w:pPr>
      <w:r w:rsidRPr="00A55D1F">
        <w:rPr>
          <w:rFonts w:asciiTheme="minorHAnsi" w:hAnsiTheme="minorHAnsi" w:cstheme="minorHAnsi"/>
        </w:rPr>
        <w:t>Calderdale College Graduation</w:t>
      </w:r>
    </w:p>
    <w:p w:rsidRPr="00A55D1F" w:rsidR="00E60F21" w:rsidP="003C6A27" w:rsidRDefault="003A2249" w14:paraId="43A7CCCE" w14:textId="77777777">
      <w:pPr>
        <w:rPr>
          <w:rFonts w:asciiTheme="minorHAnsi" w:hAnsiTheme="minorHAnsi" w:cstheme="minorHAnsi"/>
        </w:rPr>
      </w:pPr>
      <w:r w:rsidRPr="25B14331" w:rsidR="003A2249">
        <w:rPr>
          <w:rFonts w:ascii="Calibri" w:hAnsi="Calibri" w:cs="Calibri" w:asciiTheme="minorAscii" w:hAnsiTheme="minorAscii" w:cstheme="minorAscii"/>
        </w:rPr>
        <w:t>The annual</w:t>
      </w:r>
      <w:r w:rsidRPr="25B14331" w:rsidR="003C6A27">
        <w:rPr>
          <w:rFonts w:ascii="Calibri" w:hAnsi="Calibri" w:cs="Calibri" w:asciiTheme="minorAscii" w:hAnsiTheme="minorAscii" w:cstheme="minorAscii"/>
        </w:rPr>
        <w:t xml:space="preserve"> Calderdale College</w:t>
      </w:r>
      <w:r w:rsidRPr="25B14331" w:rsidR="003A2249">
        <w:rPr>
          <w:rFonts w:ascii="Calibri" w:hAnsi="Calibri" w:cs="Calibri" w:asciiTheme="minorAscii" w:hAnsiTheme="minorAscii" w:cstheme="minorAscii"/>
        </w:rPr>
        <w:t xml:space="preserve"> graduation celebration is held on the last Saturday in September and includes a procession through Halifax followed by the graduation ceremony in the Victoria Theatre. During the ceremony each student crosses the stage to be presented with a scroll from their tutor symbolising their academic achievement.</w:t>
      </w:r>
      <w:r w:rsidRPr="25B14331" w:rsidR="003C6A27">
        <w:rPr>
          <w:rFonts w:ascii="Calibri" w:hAnsi="Calibri" w:cs="Calibri" w:asciiTheme="minorAscii" w:hAnsiTheme="minorAscii" w:cstheme="minorAscii"/>
        </w:rPr>
        <w:t xml:space="preserve"> There are</w:t>
      </w:r>
      <w:r w:rsidRPr="25B14331" w:rsidR="003A2249">
        <w:rPr>
          <w:rFonts w:ascii="Calibri" w:hAnsi="Calibri" w:cs="Calibri" w:asciiTheme="minorAscii" w:hAnsiTheme="minorAscii" w:cstheme="minorAscii"/>
        </w:rPr>
        <w:t xml:space="preserve"> prizes handed out to those students with outstanding achievement and inspirational learning journeys.</w:t>
      </w:r>
    </w:p>
    <w:p w:rsidRPr="00A55D1F" w:rsidR="00D029A3" w:rsidP="00D029A3" w:rsidRDefault="00D029A3" w14:paraId="43A7CCD4" w14:textId="29900EBB">
      <w:pPr>
        <w:pStyle w:val="NormalWeb"/>
        <w:spacing w:before="0" w:beforeAutospacing="0" w:after="240" w:afterAutospacing="0"/>
        <w:textAlignment w:val="baseline"/>
        <w:rPr>
          <w:rFonts w:asciiTheme="minorHAnsi" w:hAnsiTheme="minorHAnsi" w:cstheme="minorHAnsi"/>
          <w:b/>
          <w:color w:val="434343"/>
          <w:sz w:val="22"/>
          <w:szCs w:val="22"/>
          <w:bdr w:val="none" w:color="auto" w:sz="0" w:space="0" w:frame="1"/>
        </w:rPr>
      </w:pPr>
      <w:bookmarkStart w:name="h.1fob9te" w:colFirst="0" w:colLast="0" w:id="5"/>
      <w:bookmarkEnd w:id="5"/>
      <w:r w:rsidRPr="00A55D1F">
        <w:rPr>
          <w:rFonts w:asciiTheme="minorHAnsi" w:hAnsiTheme="minorHAnsi" w:cstheme="minorHAnsi"/>
        </w:rPr>
        <w:br w:type="page"/>
      </w:r>
    </w:p>
    <w:p w:rsidRPr="00A55D1F" w:rsidR="000C5799" w:rsidP="25BEF5CD" w:rsidRDefault="00F94831" w14:paraId="43A7CCD5" w14:textId="77777777" w14:noSpellErr="1">
      <w:pPr>
        <w:pStyle w:val="Heading2"/>
        <w:rPr>
          <w:rFonts w:ascii="Calibri" w:hAnsi="Calibri" w:cs="Calibri" w:asciiTheme="minorAscii" w:hAnsiTheme="minorAscii" w:cstheme="minorAscii"/>
        </w:rPr>
      </w:pPr>
      <w:bookmarkStart w:name="_Toc120201957" w:id="1310399103"/>
      <w:r w:rsidRPr="25BEF5CD" w:rsidR="00F94831">
        <w:rPr>
          <w:rFonts w:ascii="Calibri" w:hAnsi="Calibri" w:cs="Calibri" w:asciiTheme="minorAscii" w:hAnsiTheme="minorAscii" w:cstheme="minorAscii"/>
        </w:rPr>
        <w:t>When you first arrive…</w:t>
      </w:r>
      <w:bookmarkEnd w:id="1310399103"/>
    </w:p>
    <w:p w:rsidRPr="00A55D1F" w:rsidR="000C5799" w:rsidRDefault="004E17FB" w14:paraId="43A7CCD6" w14:textId="77777777">
      <w:pPr>
        <w:rPr>
          <w:rFonts w:asciiTheme="minorHAnsi" w:hAnsiTheme="minorHAnsi" w:cstheme="minorHAnsi"/>
        </w:rPr>
      </w:pPr>
      <w:r w:rsidRPr="00A55D1F">
        <w:rPr>
          <w:rFonts w:asciiTheme="minorHAnsi" w:hAnsiTheme="minorHAnsi" w:cstheme="minorHAnsi"/>
          <w:b/>
          <w:i/>
        </w:rPr>
        <w:t xml:space="preserve">Your tutor </w:t>
      </w:r>
      <w:r w:rsidRPr="00A55D1F" w:rsidR="007F7E8B">
        <w:rPr>
          <w:rFonts w:asciiTheme="minorHAnsi" w:hAnsiTheme="minorHAnsi" w:cstheme="minorHAnsi"/>
          <w:b/>
          <w:i/>
        </w:rPr>
        <w:t>will</w:t>
      </w:r>
      <w:r w:rsidRPr="00A55D1F">
        <w:rPr>
          <w:rFonts w:asciiTheme="minorHAnsi" w:hAnsiTheme="minorHAnsi" w:cstheme="minorHAnsi"/>
          <w:b/>
          <w:i/>
        </w:rPr>
        <w:t>…</w:t>
      </w:r>
    </w:p>
    <w:p w:rsidRPr="00A55D1F" w:rsidR="000C5799" w:rsidRDefault="004E17FB" w14:paraId="43A7CCD7" w14:textId="3F325B36">
      <w:pPr>
        <w:numPr>
          <w:ilvl w:val="0"/>
          <w:numId w:val="7"/>
        </w:numPr>
        <w:spacing w:after="0"/>
        <w:ind w:hanging="359"/>
        <w:contextualSpacing/>
        <w:rPr>
          <w:rFonts w:asciiTheme="minorHAnsi" w:hAnsiTheme="minorHAnsi" w:cstheme="minorHAnsi"/>
        </w:rPr>
      </w:pPr>
      <w:r w:rsidRPr="00A55D1F">
        <w:rPr>
          <w:rFonts w:asciiTheme="minorHAnsi" w:hAnsiTheme="minorHAnsi" w:cstheme="minorHAnsi"/>
        </w:rPr>
        <w:t xml:space="preserve">Introduce themselves to you, introduce the course to you, the timetable and the </w:t>
      </w:r>
      <w:r w:rsidR="00A55D1F">
        <w:rPr>
          <w:rFonts w:asciiTheme="minorHAnsi" w:hAnsiTheme="minorHAnsi" w:cstheme="minorHAnsi"/>
        </w:rPr>
        <w:t>unit</w:t>
      </w:r>
      <w:r w:rsidRPr="00A55D1F">
        <w:rPr>
          <w:rFonts w:asciiTheme="minorHAnsi" w:hAnsiTheme="minorHAnsi" w:cstheme="minorHAnsi"/>
        </w:rPr>
        <w:t>s you will be studying throughout the course</w:t>
      </w:r>
      <w:r w:rsidRPr="00A55D1F" w:rsidR="00A406DD">
        <w:rPr>
          <w:rFonts w:asciiTheme="minorHAnsi" w:hAnsiTheme="minorHAnsi" w:cstheme="minorHAnsi"/>
        </w:rPr>
        <w:t>;</w:t>
      </w:r>
    </w:p>
    <w:p w:rsidRPr="00A55D1F" w:rsidR="009165B2" w:rsidP="009165B2" w:rsidRDefault="009165B2" w14:paraId="43A7CCD8" w14:textId="77777777">
      <w:pPr>
        <w:spacing w:after="0"/>
        <w:ind w:left="720"/>
        <w:contextualSpacing/>
        <w:rPr>
          <w:rFonts w:asciiTheme="minorHAnsi" w:hAnsiTheme="minorHAnsi" w:cstheme="minorHAnsi"/>
        </w:rPr>
      </w:pPr>
    </w:p>
    <w:p w:rsidRPr="00A55D1F" w:rsidR="000C5799" w:rsidRDefault="004E17FB" w14:paraId="43A7CCD9" w14:textId="77777777">
      <w:pPr>
        <w:numPr>
          <w:ilvl w:val="0"/>
          <w:numId w:val="7"/>
        </w:numPr>
        <w:spacing w:after="0"/>
        <w:ind w:hanging="359"/>
        <w:contextualSpacing/>
        <w:rPr>
          <w:rFonts w:asciiTheme="minorHAnsi" w:hAnsiTheme="minorHAnsi" w:cstheme="minorHAnsi"/>
        </w:rPr>
      </w:pPr>
      <w:r w:rsidRPr="00A55D1F">
        <w:rPr>
          <w:rFonts w:asciiTheme="minorHAnsi" w:hAnsiTheme="minorHAnsi" w:cstheme="minorHAnsi"/>
        </w:rPr>
        <w:t>Introduce you to your classmates</w:t>
      </w:r>
      <w:r w:rsidRPr="00A55D1F" w:rsidR="00A406DD">
        <w:rPr>
          <w:rFonts w:asciiTheme="minorHAnsi" w:hAnsiTheme="minorHAnsi" w:cstheme="minorHAnsi"/>
        </w:rPr>
        <w:t>;</w:t>
      </w:r>
    </w:p>
    <w:p w:rsidRPr="00A55D1F" w:rsidR="009165B2" w:rsidP="009165B2" w:rsidRDefault="009165B2" w14:paraId="43A7CCDA" w14:textId="77777777">
      <w:pPr>
        <w:spacing w:after="0"/>
        <w:ind w:left="720"/>
        <w:contextualSpacing/>
        <w:rPr>
          <w:rFonts w:asciiTheme="minorHAnsi" w:hAnsiTheme="minorHAnsi" w:cstheme="minorHAnsi"/>
        </w:rPr>
      </w:pPr>
    </w:p>
    <w:p w:rsidRPr="00A55D1F" w:rsidR="000C5799" w:rsidRDefault="004E17FB" w14:paraId="43A7CCDB" w14:textId="77777777">
      <w:pPr>
        <w:numPr>
          <w:ilvl w:val="0"/>
          <w:numId w:val="7"/>
        </w:numPr>
        <w:spacing w:after="0"/>
        <w:ind w:hanging="359"/>
        <w:contextualSpacing/>
        <w:rPr>
          <w:rFonts w:asciiTheme="minorHAnsi" w:hAnsiTheme="minorHAnsi" w:cstheme="minorHAnsi"/>
        </w:rPr>
      </w:pPr>
      <w:r w:rsidRPr="00A55D1F">
        <w:rPr>
          <w:rFonts w:asciiTheme="minorHAnsi" w:hAnsiTheme="minorHAnsi" w:cstheme="minorHAnsi"/>
        </w:rPr>
        <w:t xml:space="preserve">Go through your </w:t>
      </w:r>
      <w:r w:rsidRPr="00A55D1F" w:rsidR="007F7E8B">
        <w:rPr>
          <w:rFonts w:asciiTheme="minorHAnsi" w:hAnsiTheme="minorHAnsi" w:cstheme="minorHAnsi"/>
          <w:b/>
        </w:rPr>
        <w:t>programme</w:t>
      </w:r>
      <w:r w:rsidRPr="00A55D1F">
        <w:rPr>
          <w:rFonts w:asciiTheme="minorHAnsi" w:hAnsiTheme="minorHAnsi" w:cstheme="minorHAnsi"/>
          <w:b/>
        </w:rPr>
        <w:t xml:space="preserve"> handbook</w:t>
      </w:r>
      <w:r w:rsidRPr="00A55D1F">
        <w:rPr>
          <w:rFonts w:asciiTheme="minorHAnsi" w:hAnsiTheme="minorHAnsi" w:cstheme="minorHAnsi"/>
        </w:rPr>
        <w:t xml:space="preserve"> and </w:t>
      </w:r>
      <w:r w:rsidRPr="00A55D1F" w:rsidR="00583E0F">
        <w:rPr>
          <w:rFonts w:asciiTheme="minorHAnsi" w:hAnsiTheme="minorHAnsi" w:cstheme="minorHAnsi"/>
        </w:rPr>
        <w:t>show</w:t>
      </w:r>
      <w:r w:rsidRPr="00A55D1F">
        <w:rPr>
          <w:rFonts w:asciiTheme="minorHAnsi" w:hAnsiTheme="minorHAnsi" w:cstheme="minorHAnsi"/>
        </w:rPr>
        <w:t xml:space="preserve"> you your reading lists</w:t>
      </w:r>
      <w:r w:rsidRPr="00A55D1F" w:rsidR="00A406DD">
        <w:rPr>
          <w:rFonts w:asciiTheme="minorHAnsi" w:hAnsiTheme="minorHAnsi" w:cstheme="minorHAnsi"/>
        </w:rPr>
        <w:t>;</w:t>
      </w:r>
    </w:p>
    <w:p w:rsidRPr="00A55D1F" w:rsidR="009165B2" w:rsidP="009165B2" w:rsidRDefault="009165B2" w14:paraId="43A7CCDC" w14:textId="77777777">
      <w:pPr>
        <w:spacing w:after="0"/>
        <w:ind w:left="720"/>
        <w:contextualSpacing/>
        <w:rPr>
          <w:rFonts w:asciiTheme="minorHAnsi" w:hAnsiTheme="minorHAnsi" w:cstheme="minorHAnsi"/>
          <w:b/>
          <w:i/>
        </w:rPr>
      </w:pPr>
    </w:p>
    <w:p w:rsidRPr="00A55D1F" w:rsidR="000C5799" w:rsidRDefault="004E17FB" w14:paraId="43A7CCDD" w14:textId="77777777">
      <w:pPr>
        <w:numPr>
          <w:ilvl w:val="0"/>
          <w:numId w:val="7"/>
        </w:numPr>
        <w:spacing w:after="0"/>
        <w:ind w:hanging="359"/>
        <w:contextualSpacing/>
        <w:rPr>
          <w:rFonts w:asciiTheme="minorHAnsi" w:hAnsiTheme="minorHAnsi" w:cstheme="minorHAnsi"/>
          <w:b/>
          <w:i/>
        </w:rPr>
      </w:pPr>
      <w:r w:rsidRPr="00A55D1F">
        <w:rPr>
          <w:rFonts w:asciiTheme="minorHAnsi" w:hAnsiTheme="minorHAnsi" w:cstheme="minorHAnsi"/>
        </w:rPr>
        <w:t>Tell you who your personal tutor is and what they will do</w:t>
      </w:r>
      <w:r w:rsidRPr="00A55D1F" w:rsidR="00583E0F">
        <w:rPr>
          <w:rFonts w:asciiTheme="minorHAnsi" w:hAnsiTheme="minorHAnsi" w:cstheme="minorHAnsi"/>
        </w:rPr>
        <w:t xml:space="preserve"> (if applicable)</w:t>
      </w:r>
      <w:r w:rsidRPr="00A55D1F" w:rsidR="00A406DD">
        <w:rPr>
          <w:rFonts w:asciiTheme="minorHAnsi" w:hAnsiTheme="minorHAnsi" w:cstheme="minorHAnsi"/>
        </w:rPr>
        <w:t>;</w:t>
      </w:r>
    </w:p>
    <w:p w:rsidRPr="00A55D1F" w:rsidR="009165B2" w:rsidP="009165B2" w:rsidRDefault="009165B2" w14:paraId="43A7CCDE" w14:textId="77777777">
      <w:pPr>
        <w:spacing w:after="0"/>
        <w:ind w:left="720"/>
        <w:contextualSpacing/>
        <w:rPr>
          <w:rFonts w:asciiTheme="minorHAnsi" w:hAnsiTheme="minorHAnsi" w:cstheme="minorHAnsi"/>
          <w:b/>
          <w:i/>
        </w:rPr>
      </w:pPr>
    </w:p>
    <w:p w:rsidRPr="00A55D1F" w:rsidR="00F2534C" w:rsidRDefault="00F2534C" w14:paraId="43A7CCDF" w14:textId="77777777">
      <w:pPr>
        <w:numPr>
          <w:ilvl w:val="0"/>
          <w:numId w:val="7"/>
        </w:numPr>
        <w:spacing w:after="0"/>
        <w:ind w:hanging="359"/>
        <w:contextualSpacing/>
        <w:rPr>
          <w:rFonts w:asciiTheme="minorHAnsi" w:hAnsiTheme="minorHAnsi" w:cstheme="minorHAnsi"/>
          <w:b/>
          <w:i/>
        </w:rPr>
      </w:pPr>
      <w:r w:rsidRPr="00A55D1F">
        <w:rPr>
          <w:rFonts w:asciiTheme="minorHAnsi" w:hAnsiTheme="minorHAnsi" w:cstheme="minorHAnsi"/>
        </w:rPr>
        <w:t>Organise your induction activities</w:t>
      </w:r>
      <w:r w:rsidRPr="00A55D1F" w:rsidR="00A406DD">
        <w:rPr>
          <w:rFonts w:asciiTheme="minorHAnsi" w:hAnsiTheme="minorHAnsi" w:cstheme="minorHAnsi"/>
        </w:rPr>
        <w:t>;</w:t>
      </w:r>
    </w:p>
    <w:p w:rsidRPr="00A55D1F" w:rsidR="009165B2" w:rsidP="009165B2" w:rsidRDefault="009165B2" w14:paraId="43A7CCE0" w14:textId="77777777">
      <w:pPr>
        <w:spacing w:after="0"/>
        <w:ind w:left="720"/>
        <w:contextualSpacing/>
        <w:rPr>
          <w:rFonts w:asciiTheme="minorHAnsi" w:hAnsiTheme="minorHAnsi" w:cstheme="minorHAnsi"/>
          <w:b/>
          <w:i/>
        </w:rPr>
      </w:pPr>
    </w:p>
    <w:p w:rsidRPr="00A55D1F" w:rsidR="000C5799" w:rsidRDefault="004E17FB" w14:paraId="43A7CCE1" w14:textId="77777777">
      <w:pPr>
        <w:numPr>
          <w:ilvl w:val="0"/>
          <w:numId w:val="7"/>
        </w:numPr>
        <w:spacing w:after="0"/>
        <w:ind w:hanging="359"/>
        <w:contextualSpacing/>
        <w:rPr>
          <w:rFonts w:asciiTheme="minorHAnsi" w:hAnsiTheme="minorHAnsi" w:cstheme="minorHAnsi"/>
          <w:b/>
          <w:i/>
        </w:rPr>
      </w:pPr>
      <w:r w:rsidRPr="00A55D1F">
        <w:rPr>
          <w:rFonts w:asciiTheme="minorHAnsi" w:hAnsiTheme="minorHAnsi" w:cstheme="minorHAnsi"/>
        </w:rPr>
        <w:t>Arrange induction talks with</w:t>
      </w:r>
    </w:p>
    <w:p w:rsidRPr="00A55D1F" w:rsidR="000C5799" w:rsidRDefault="004E17FB" w14:paraId="43A7CCE2" w14:textId="77777777">
      <w:pPr>
        <w:numPr>
          <w:ilvl w:val="1"/>
          <w:numId w:val="7"/>
        </w:numPr>
        <w:spacing w:after="0"/>
        <w:ind w:hanging="359"/>
        <w:contextualSpacing/>
        <w:rPr>
          <w:rFonts w:asciiTheme="minorHAnsi" w:hAnsiTheme="minorHAnsi" w:cstheme="minorHAnsi"/>
          <w:b/>
          <w:i/>
        </w:rPr>
      </w:pPr>
      <w:r w:rsidRPr="00A55D1F">
        <w:rPr>
          <w:rFonts w:asciiTheme="minorHAnsi" w:hAnsiTheme="minorHAnsi" w:cstheme="minorHAnsi"/>
        </w:rPr>
        <w:t xml:space="preserve">The Head of </w:t>
      </w:r>
      <w:r w:rsidRPr="00A55D1F" w:rsidR="007F7E8B">
        <w:rPr>
          <w:rFonts w:asciiTheme="minorHAnsi" w:hAnsiTheme="minorHAnsi" w:cstheme="minorHAnsi"/>
        </w:rPr>
        <w:t>Higher Skills</w:t>
      </w:r>
      <w:r w:rsidRPr="00A55D1F">
        <w:rPr>
          <w:rFonts w:asciiTheme="minorHAnsi" w:hAnsiTheme="minorHAnsi" w:cstheme="minorHAnsi"/>
        </w:rPr>
        <w:t xml:space="preserve"> – to introduce them and their role as head of the department</w:t>
      </w:r>
      <w:r w:rsidRPr="00A55D1F" w:rsidR="00A406DD">
        <w:rPr>
          <w:rFonts w:asciiTheme="minorHAnsi" w:hAnsiTheme="minorHAnsi" w:cstheme="minorHAnsi"/>
        </w:rPr>
        <w:t>;</w:t>
      </w:r>
    </w:p>
    <w:p w:rsidRPr="00A55D1F" w:rsidR="00583E0F" w:rsidRDefault="00583E0F" w14:paraId="43A7CCE3" w14:textId="77777777">
      <w:pPr>
        <w:numPr>
          <w:ilvl w:val="1"/>
          <w:numId w:val="7"/>
        </w:numPr>
        <w:spacing w:after="0"/>
        <w:ind w:hanging="359"/>
        <w:contextualSpacing/>
        <w:rPr>
          <w:rFonts w:asciiTheme="minorHAnsi" w:hAnsiTheme="minorHAnsi" w:cstheme="minorHAnsi"/>
          <w:b/>
          <w:i/>
        </w:rPr>
      </w:pPr>
      <w:r w:rsidRPr="00A55D1F">
        <w:rPr>
          <w:rFonts w:asciiTheme="minorHAnsi" w:hAnsiTheme="minorHAnsi" w:cstheme="minorHAnsi"/>
        </w:rPr>
        <w:t xml:space="preserve">The </w:t>
      </w:r>
      <w:r w:rsidRPr="00A55D1F" w:rsidR="007F7E8B">
        <w:rPr>
          <w:rFonts w:asciiTheme="minorHAnsi" w:hAnsiTheme="minorHAnsi" w:cstheme="minorHAnsi"/>
        </w:rPr>
        <w:t>Academic Skills support</w:t>
      </w:r>
      <w:r w:rsidRPr="00A55D1F">
        <w:rPr>
          <w:rFonts w:asciiTheme="minorHAnsi" w:hAnsiTheme="minorHAnsi" w:cstheme="minorHAnsi"/>
        </w:rPr>
        <w:t xml:space="preserve"> – who will talk to you about the academic </w:t>
      </w:r>
      <w:r w:rsidRPr="00A55D1F" w:rsidR="003B244B">
        <w:rPr>
          <w:rFonts w:asciiTheme="minorHAnsi" w:hAnsiTheme="minorHAnsi" w:cstheme="minorHAnsi"/>
        </w:rPr>
        <w:t xml:space="preserve">skills </w:t>
      </w:r>
      <w:r w:rsidRPr="00A55D1F">
        <w:rPr>
          <w:rFonts w:asciiTheme="minorHAnsi" w:hAnsiTheme="minorHAnsi" w:cstheme="minorHAnsi"/>
        </w:rPr>
        <w:t>support that it available to you</w:t>
      </w:r>
      <w:r w:rsidRPr="00A55D1F" w:rsidR="00A406DD">
        <w:rPr>
          <w:rFonts w:asciiTheme="minorHAnsi" w:hAnsiTheme="minorHAnsi" w:cstheme="minorHAnsi"/>
        </w:rPr>
        <w:t>;</w:t>
      </w:r>
    </w:p>
    <w:p w:rsidRPr="00A55D1F" w:rsidR="00583E0F" w:rsidRDefault="00583E0F" w14:paraId="43A7CCE4" w14:textId="77777777">
      <w:pPr>
        <w:numPr>
          <w:ilvl w:val="1"/>
          <w:numId w:val="7"/>
        </w:numPr>
        <w:spacing w:after="0"/>
        <w:ind w:hanging="359"/>
        <w:contextualSpacing/>
        <w:rPr>
          <w:rFonts w:asciiTheme="minorHAnsi" w:hAnsiTheme="minorHAnsi" w:cstheme="minorHAnsi"/>
          <w:b/>
          <w:i/>
        </w:rPr>
      </w:pPr>
      <w:r w:rsidRPr="00A55D1F">
        <w:rPr>
          <w:rFonts w:asciiTheme="minorHAnsi" w:hAnsiTheme="minorHAnsi" w:cstheme="minorHAnsi"/>
        </w:rPr>
        <w:t>Learner Services – a representative will talk to you about the advice and guidance that they can provide</w:t>
      </w:r>
      <w:r w:rsidRPr="00A55D1F" w:rsidR="00A406DD">
        <w:rPr>
          <w:rFonts w:asciiTheme="minorHAnsi" w:hAnsiTheme="minorHAnsi" w:cstheme="minorHAnsi"/>
        </w:rPr>
        <w:t>;</w:t>
      </w:r>
    </w:p>
    <w:p w:rsidRPr="00A55D1F" w:rsidR="000C5799" w:rsidP="007F7E8B" w:rsidRDefault="00BC4350" w14:paraId="43A7CCE5" w14:textId="77777777">
      <w:pPr>
        <w:numPr>
          <w:ilvl w:val="1"/>
          <w:numId w:val="7"/>
        </w:numPr>
        <w:spacing w:after="0"/>
        <w:ind w:hanging="359"/>
        <w:contextualSpacing/>
        <w:rPr>
          <w:rFonts w:asciiTheme="minorHAnsi" w:hAnsiTheme="minorHAnsi" w:cstheme="minorHAnsi"/>
          <w:b/>
          <w:i/>
        </w:rPr>
      </w:pPr>
      <w:r w:rsidRPr="00A55D1F">
        <w:rPr>
          <w:rFonts w:asciiTheme="minorHAnsi" w:hAnsiTheme="minorHAnsi" w:cstheme="minorHAnsi"/>
        </w:rPr>
        <w:t xml:space="preserve">Learning </w:t>
      </w:r>
      <w:r w:rsidRPr="00A55D1F" w:rsidR="007F7E8B">
        <w:rPr>
          <w:rFonts w:asciiTheme="minorHAnsi" w:hAnsiTheme="minorHAnsi" w:cstheme="minorHAnsi"/>
        </w:rPr>
        <w:t>Centre (LC</w:t>
      </w:r>
      <w:r w:rsidRPr="00A55D1F">
        <w:rPr>
          <w:rFonts w:asciiTheme="minorHAnsi" w:hAnsiTheme="minorHAnsi" w:cstheme="minorHAnsi"/>
        </w:rPr>
        <w:t>) – a representati</w:t>
      </w:r>
      <w:r w:rsidRPr="00A55D1F" w:rsidR="007F7E8B">
        <w:rPr>
          <w:rFonts w:asciiTheme="minorHAnsi" w:hAnsiTheme="minorHAnsi" w:cstheme="minorHAnsi"/>
        </w:rPr>
        <w:t>ve will make you aware of the LC spaces</w:t>
      </w:r>
      <w:r w:rsidRPr="00A55D1F">
        <w:rPr>
          <w:rFonts w:asciiTheme="minorHAnsi" w:hAnsiTheme="minorHAnsi" w:cstheme="minorHAnsi"/>
        </w:rPr>
        <w:t xml:space="preserve"> and the resources that are available to you</w:t>
      </w:r>
      <w:r w:rsidRPr="00A55D1F" w:rsidR="00A406DD">
        <w:rPr>
          <w:rFonts w:asciiTheme="minorHAnsi" w:hAnsiTheme="minorHAnsi" w:cstheme="minorHAnsi"/>
        </w:rPr>
        <w:t>;</w:t>
      </w:r>
    </w:p>
    <w:p w:rsidRPr="00A55D1F" w:rsidR="000C5799" w:rsidRDefault="00E93AC4" w14:paraId="43A7CCE6" w14:textId="77777777">
      <w:pPr>
        <w:rPr>
          <w:rFonts w:asciiTheme="minorHAnsi" w:hAnsiTheme="minorHAnsi" w:cstheme="minorHAnsi"/>
        </w:rPr>
      </w:pPr>
      <w:r w:rsidRPr="00A55D1F">
        <w:rPr>
          <w:rFonts w:asciiTheme="minorHAnsi" w:hAnsiTheme="minorHAnsi" w:cstheme="minorHAnsi"/>
          <w:b/>
          <w:i/>
        </w:rPr>
        <w:br/>
      </w:r>
      <w:r w:rsidRPr="00A55D1F" w:rsidR="004E17FB">
        <w:rPr>
          <w:rFonts w:asciiTheme="minorHAnsi" w:hAnsiTheme="minorHAnsi" w:cstheme="minorHAnsi"/>
          <w:b/>
          <w:i/>
        </w:rPr>
        <w:t>You should…</w:t>
      </w:r>
    </w:p>
    <w:p w:rsidRPr="00A55D1F" w:rsidR="000C5799" w:rsidRDefault="004E17FB" w14:paraId="43A7CCE7" w14:textId="77777777">
      <w:pPr>
        <w:numPr>
          <w:ilvl w:val="0"/>
          <w:numId w:val="1"/>
        </w:numPr>
        <w:spacing w:after="0"/>
        <w:ind w:hanging="359"/>
        <w:contextualSpacing/>
        <w:rPr>
          <w:rFonts w:asciiTheme="minorHAnsi" w:hAnsiTheme="minorHAnsi" w:cstheme="minorHAnsi"/>
        </w:rPr>
      </w:pPr>
      <w:r w:rsidRPr="00A55D1F">
        <w:rPr>
          <w:rFonts w:asciiTheme="minorHAnsi" w:hAnsiTheme="minorHAnsi" w:cstheme="minorHAnsi"/>
        </w:rPr>
        <w:t>Make sure you know who your tutor is</w:t>
      </w:r>
      <w:r w:rsidRPr="00A55D1F" w:rsidR="00A406DD">
        <w:rPr>
          <w:rFonts w:asciiTheme="minorHAnsi" w:hAnsiTheme="minorHAnsi" w:cstheme="minorHAnsi"/>
        </w:rPr>
        <w:t>;</w:t>
      </w:r>
    </w:p>
    <w:p w:rsidRPr="00A55D1F" w:rsidR="009165B2" w:rsidP="009165B2" w:rsidRDefault="009165B2" w14:paraId="43A7CCE8" w14:textId="77777777">
      <w:pPr>
        <w:spacing w:after="0"/>
        <w:contextualSpacing/>
        <w:rPr>
          <w:rFonts w:asciiTheme="minorHAnsi" w:hAnsiTheme="minorHAnsi" w:cstheme="minorHAnsi"/>
        </w:rPr>
      </w:pPr>
    </w:p>
    <w:p w:rsidRPr="00A55D1F" w:rsidR="000C5799" w:rsidRDefault="004E17FB" w14:paraId="43A7CCE9" w14:textId="77777777">
      <w:pPr>
        <w:numPr>
          <w:ilvl w:val="0"/>
          <w:numId w:val="2"/>
        </w:numPr>
        <w:spacing w:after="0"/>
        <w:ind w:hanging="359"/>
        <w:contextualSpacing/>
        <w:rPr>
          <w:rFonts w:asciiTheme="minorHAnsi" w:hAnsiTheme="minorHAnsi" w:cstheme="minorHAnsi"/>
        </w:rPr>
      </w:pPr>
      <w:r w:rsidRPr="00A55D1F">
        <w:rPr>
          <w:rFonts w:asciiTheme="minorHAnsi" w:hAnsiTheme="minorHAnsi" w:cstheme="minorHAnsi"/>
        </w:rPr>
        <w:t>Make sure you know what your timetable is</w:t>
      </w:r>
      <w:r w:rsidRPr="00A55D1F" w:rsidR="00A406DD">
        <w:rPr>
          <w:rFonts w:asciiTheme="minorHAnsi" w:hAnsiTheme="minorHAnsi" w:cstheme="minorHAnsi"/>
        </w:rPr>
        <w:t>;</w:t>
      </w:r>
    </w:p>
    <w:p w:rsidRPr="00A55D1F" w:rsidR="009165B2" w:rsidP="009165B2" w:rsidRDefault="009165B2" w14:paraId="43A7CCEA" w14:textId="77777777">
      <w:pPr>
        <w:spacing w:after="0"/>
        <w:ind w:left="720"/>
        <w:contextualSpacing/>
        <w:rPr>
          <w:rFonts w:asciiTheme="minorHAnsi" w:hAnsiTheme="minorHAnsi" w:cstheme="minorHAnsi"/>
        </w:rPr>
      </w:pPr>
    </w:p>
    <w:p w:rsidRPr="00A55D1F" w:rsidR="000C5799" w:rsidRDefault="004E17FB" w14:paraId="43A7CCEB" w14:textId="77777777">
      <w:pPr>
        <w:numPr>
          <w:ilvl w:val="0"/>
          <w:numId w:val="4"/>
        </w:numPr>
        <w:spacing w:after="0"/>
        <w:ind w:hanging="359"/>
        <w:contextualSpacing/>
        <w:rPr>
          <w:rFonts w:asciiTheme="minorHAnsi" w:hAnsiTheme="minorHAnsi" w:cstheme="minorHAnsi"/>
        </w:rPr>
      </w:pPr>
      <w:r w:rsidRPr="00A55D1F">
        <w:rPr>
          <w:rFonts w:asciiTheme="minorHAnsi" w:hAnsiTheme="minorHAnsi" w:cstheme="minorHAnsi"/>
        </w:rPr>
        <w:t xml:space="preserve">Make sure you know what to buy. The </w:t>
      </w:r>
      <w:r w:rsidRPr="00A55D1F" w:rsidR="007F7E8B">
        <w:rPr>
          <w:rFonts w:asciiTheme="minorHAnsi" w:hAnsiTheme="minorHAnsi" w:cstheme="minorHAnsi"/>
        </w:rPr>
        <w:t xml:space="preserve">Learning Centre </w:t>
      </w:r>
      <w:r w:rsidRPr="00A55D1F">
        <w:rPr>
          <w:rFonts w:asciiTheme="minorHAnsi" w:hAnsiTheme="minorHAnsi" w:cstheme="minorHAnsi"/>
        </w:rPr>
        <w:t xml:space="preserve">library </w:t>
      </w:r>
      <w:r w:rsidRPr="00A55D1F" w:rsidR="007F7E8B">
        <w:rPr>
          <w:rFonts w:asciiTheme="minorHAnsi" w:hAnsiTheme="minorHAnsi" w:cstheme="minorHAnsi"/>
        </w:rPr>
        <w:t xml:space="preserve">very rarely </w:t>
      </w:r>
      <w:r w:rsidRPr="00A55D1F">
        <w:rPr>
          <w:rFonts w:asciiTheme="minorHAnsi" w:hAnsiTheme="minorHAnsi" w:cstheme="minorHAnsi"/>
        </w:rPr>
        <w:t>have enough copies of texts for everyone in your class to borrow a copy</w:t>
      </w:r>
      <w:r w:rsidRPr="00A55D1F" w:rsidR="007F7E8B">
        <w:rPr>
          <w:rFonts w:asciiTheme="minorHAnsi" w:hAnsiTheme="minorHAnsi" w:cstheme="minorHAnsi"/>
        </w:rPr>
        <w:t xml:space="preserve"> at the same time</w:t>
      </w:r>
      <w:r w:rsidRPr="00A55D1F">
        <w:rPr>
          <w:rFonts w:asciiTheme="minorHAnsi" w:hAnsiTheme="minorHAnsi" w:cstheme="minorHAnsi"/>
        </w:rPr>
        <w:t>, so you need to be prepared to buy books and texts. Your tutor will identify the key texts on your reading list</w:t>
      </w:r>
      <w:r w:rsidRPr="00A55D1F" w:rsidR="00A406DD">
        <w:rPr>
          <w:rFonts w:asciiTheme="minorHAnsi" w:hAnsiTheme="minorHAnsi" w:cstheme="minorHAnsi"/>
        </w:rPr>
        <w:t>;</w:t>
      </w:r>
    </w:p>
    <w:p w:rsidRPr="00A55D1F" w:rsidR="009165B2" w:rsidP="009165B2" w:rsidRDefault="009165B2" w14:paraId="43A7CCEC" w14:textId="77777777">
      <w:pPr>
        <w:spacing w:after="0"/>
        <w:ind w:left="720"/>
        <w:contextualSpacing/>
        <w:rPr>
          <w:rFonts w:asciiTheme="minorHAnsi" w:hAnsiTheme="minorHAnsi" w:cstheme="minorHAnsi"/>
        </w:rPr>
      </w:pPr>
    </w:p>
    <w:p w:rsidRPr="00A55D1F" w:rsidR="000C5799" w:rsidP="25B14331" w:rsidRDefault="00583E0F" w14:paraId="43A7CCED" w14:textId="341AEAA9">
      <w:pPr>
        <w:numPr>
          <w:ilvl w:val="0"/>
          <w:numId w:val="5"/>
        </w:numPr>
        <w:spacing w:after="0"/>
        <w:ind w:hanging="359"/>
        <w:contextualSpacing/>
        <w:rPr>
          <w:rFonts w:ascii="Calibri" w:hAnsi="Calibri" w:cs="Calibri" w:asciiTheme="minorAscii" w:hAnsiTheme="minorAscii" w:cstheme="minorAscii"/>
        </w:rPr>
      </w:pPr>
      <w:r w:rsidRPr="25B14331" w:rsidR="00583E0F">
        <w:rPr>
          <w:rFonts w:ascii="Calibri" w:hAnsi="Calibri" w:cs="Calibri" w:asciiTheme="minorAscii" w:hAnsiTheme="minorAscii" w:cstheme="minorAscii"/>
        </w:rPr>
        <w:t>Bring something to write with an</w:t>
      </w:r>
      <w:r w:rsidRPr="25B14331" w:rsidR="00035701">
        <w:rPr>
          <w:rFonts w:ascii="Calibri" w:hAnsi="Calibri" w:cs="Calibri" w:asciiTheme="minorAscii" w:hAnsiTheme="minorAscii" w:cstheme="minorAscii"/>
        </w:rPr>
        <w:t>d</w:t>
      </w:r>
      <w:r w:rsidRPr="25B14331" w:rsidR="007F7E8B">
        <w:rPr>
          <w:rFonts w:ascii="Calibri" w:hAnsi="Calibri" w:cs="Calibri" w:asciiTheme="minorAscii" w:hAnsiTheme="minorAscii" w:cstheme="minorAscii"/>
        </w:rPr>
        <w:t xml:space="preserve"> a</w:t>
      </w:r>
      <w:r w:rsidRPr="25B14331" w:rsidR="00583E0F">
        <w:rPr>
          <w:rFonts w:ascii="Calibri" w:hAnsi="Calibri" w:cs="Calibri" w:asciiTheme="minorAscii" w:hAnsiTheme="minorAscii" w:cstheme="minorAscii"/>
        </w:rPr>
        <w:t xml:space="preserve"> laptop </w:t>
      </w:r>
      <w:r w:rsidRPr="25B14331" w:rsidR="64D4DF27">
        <w:rPr>
          <w:rFonts w:ascii="Calibri" w:hAnsi="Calibri" w:cs="Calibri" w:asciiTheme="minorAscii" w:hAnsiTheme="minorAscii" w:cstheme="minorAscii"/>
        </w:rPr>
        <w:t>will</w:t>
      </w:r>
      <w:r w:rsidRPr="25B14331" w:rsidR="00583E0F">
        <w:rPr>
          <w:rFonts w:ascii="Calibri" w:hAnsi="Calibri" w:cs="Calibri" w:asciiTheme="minorAscii" w:hAnsiTheme="minorAscii" w:cstheme="minorAscii"/>
        </w:rPr>
        <w:t xml:space="preserve"> be useful</w:t>
      </w:r>
      <w:r w:rsidRPr="25B14331" w:rsidR="00A406DD">
        <w:rPr>
          <w:rFonts w:ascii="Calibri" w:hAnsi="Calibri" w:cs="Calibri" w:asciiTheme="minorAscii" w:hAnsiTheme="minorAscii" w:cstheme="minorAscii"/>
        </w:rPr>
        <w:t>;</w:t>
      </w:r>
    </w:p>
    <w:p w:rsidRPr="00A55D1F" w:rsidR="009165B2" w:rsidP="009165B2" w:rsidRDefault="009165B2" w14:paraId="43A7CCEE" w14:textId="77777777">
      <w:pPr>
        <w:ind w:left="720"/>
        <w:contextualSpacing/>
        <w:rPr>
          <w:rFonts w:asciiTheme="minorHAnsi" w:hAnsiTheme="minorHAnsi" w:cstheme="minorHAnsi"/>
        </w:rPr>
      </w:pPr>
    </w:p>
    <w:p w:rsidRPr="00A55D1F" w:rsidR="000C5799" w:rsidRDefault="004E17FB" w14:paraId="43A7CCEF" w14:textId="77777777">
      <w:pPr>
        <w:numPr>
          <w:ilvl w:val="0"/>
          <w:numId w:val="5"/>
        </w:numPr>
        <w:ind w:hanging="359"/>
        <w:contextualSpacing/>
        <w:rPr>
          <w:rFonts w:asciiTheme="minorHAnsi" w:hAnsiTheme="minorHAnsi" w:cstheme="minorHAnsi"/>
        </w:rPr>
      </w:pPr>
      <w:r w:rsidRPr="00A55D1F">
        <w:rPr>
          <w:rFonts w:asciiTheme="minorHAnsi" w:hAnsiTheme="minorHAnsi" w:cstheme="minorHAnsi"/>
        </w:rPr>
        <w:t>Familiarise yoursel</w:t>
      </w:r>
      <w:r w:rsidRPr="00A55D1F" w:rsidR="00E93AC4">
        <w:rPr>
          <w:rFonts w:asciiTheme="minorHAnsi" w:hAnsiTheme="minorHAnsi" w:cstheme="minorHAnsi"/>
        </w:rPr>
        <w:t xml:space="preserve">f with the </w:t>
      </w:r>
      <w:r w:rsidRPr="00A55D1F" w:rsidR="00147817">
        <w:rPr>
          <w:rFonts w:asciiTheme="minorHAnsi" w:hAnsiTheme="minorHAnsi" w:cstheme="minorHAnsi"/>
        </w:rPr>
        <w:t>information in this handbook</w:t>
      </w:r>
      <w:r w:rsidRPr="00A55D1F" w:rsidR="00A406DD">
        <w:rPr>
          <w:rFonts w:asciiTheme="minorHAnsi" w:hAnsiTheme="minorHAnsi" w:cstheme="minorHAnsi"/>
        </w:rPr>
        <w:t>;</w:t>
      </w:r>
    </w:p>
    <w:p w:rsidRPr="00A55D1F" w:rsidR="009165B2" w:rsidP="009165B2" w:rsidRDefault="009165B2" w14:paraId="43A7CCF0" w14:textId="77777777">
      <w:pPr>
        <w:ind w:left="720"/>
        <w:contextualSpacing/>
        <w:rPr>
          <w:rFonts w:asciiTheme="minorHAnsi" w:hAnsiTheme="minorHAnsi" w:cstheme="minorHAnsi"/>
        </w:rPr>
      </w:pPr>
    </w:p>
    <w:p w:rsidRPr="00A55D1F" w:rsidR="000C5799" w:rsidP="009165B2" w:rsidRDefault="00583E0F" w14:paraId="43A7CCF1" w14:textId="77777777">
      <w:pPr>
        <w:numPr>
          <w:ilvl w:val="0"/>
          <w:numId w:val="5"/>
        </w:numPr>
        <w:ind w:hanging="359"/>
        <w:contextualSpacing/>
        <w:rPr>
          <w:rFonts w:asciiTheme="minorHAnsi" w:hAnsiTheme="minorHAnsi" w:cstheme="minorHAnsi"/>
        </w:rPr>
      </w:pPr>
      <w:r w:rsidRPr="00A55D1F">
        <w:rPr>
          <w:rFonts w:asciiTheme="minorHAnsi" w:hAnsiTheme="minorHAnsi" w:cstheme="minorHAnsi"/>
        </w:rPr>
        <w:t>Make sure that your student finance arrangements are in place</w:t>
      </w:r>
      <w:r w:rsidRPr="00A55D1F" w:rsidR="00A406DD">
        <w:rPr>
          <w:rFonts w:asciiTheme="minorHAnsi" w:hAnsiTheme="minorHAnsi" w:cstheme="minorHAnsi"/>
        </w:rPr>
        <w:t>.</w:t>
      </w:r>
    </w:p>
    <w:p w:rsidRPr="00A55D1F" w:rsidR="000C5799" w:rsidRDefault="004E17FB" w14:paraId="43A7CCF2" w14:textId="77777777">
      <w:pPr>
        <w:rPr>
          <w:rFonts w:asciiTheme="minorHAnsi" w:hAnsiTheme="minorHAnsi" w:cstheme="minorHAnsi"/>
        </w:rPr>
      </w:pPr>
      <w:r w:rsidRPr="00A55D1F">
        <w:rPr>
          <w:rFonts w:asciiTheme="minorHAnsi" w:hAnsiTheme="minorHAnsi" w:cstheme="minorHAnsi"/>
        </w:rPr>
        <w:br w:type="page"/>
      </w:r>
    </w:p>
    <w:p w:rsidRPr="00A55D1F" w:rsidR="00255822" w:rsidP="00382A95" w:rsidRDefault="00255822" w14:paraId="43A7CCF3" w14:textId="77777777">
      <w:pPr>
        <w:pStyle w:val="Heading2"/>
        <w:rPr>
          <w:rFonts w:asciiTheme="minorHAnsi" w:hAnsiTheme="minorHAnsi" w:cstheme="minorHAnsi"/>
        </w:rPr>
        <w:sectPr w:rsidRPr="00A55D1F" w:rsidR="00255822" w:rsidSect="0074361B">
          <w:headerReference w:type="default" r:id="rId18"/>
          <w:footerReference w:type="default" r:id="rId19"/>
          <w:footerReference w:type="first" r:id="rId20"/>
          <w:pgSz w:w="11906" w:h="16838" w:orient="portrait"/>
          <w:pgMar w:top="851" w:right="2880" w:bottom="851" w:left="1440" w:header="720" w:footer="720" w:gutter="0"/>
          <w:pgNumType w:start="0"/>
          <w:cols w:space="720"/>
          <w:titlePg/>
          <w:docGrid w:linePitch="299"/>
        </w:sectPr>
      </w:pPr>
    </w:p>
    <w:p w:rsidRPr="00A55D1F" w:rsidR="00382A95" w:rsidP="25BEF5CD" w:rsidRDefault="00382A95" w14:paraId="43A7CCF4" w14:textId="77777777" w14:noSpellErr="1">
      <w:pPr>
        <w:pStyle w:val="Heading2"/>
        <w:rPr>
          <w:rFonts w:ascii="Calibri" w:hAnsi="Calibri" w:cs="Calibri" w:asciiTheme="minorAscii" w:hAnsiTheme="minorAscii" w:cstheme="minorAscii"/>
        </w:rPr>
      </w:pPr>
      <w:bookmarkStart w:name="_Useful_Contacts" w:id="7"/>
      <w:bookmarkEnd w:id="7"/>
      <w:bookmarkStart w:name="_Toc258215309" w:id="2043947377"/>
      <w:r w:rsidRPr="25BEF5CD" w:rsidR="00382A95">
        <w:rPr>
          <w:rFonts w:ascii="Calibri" w:hAnsi="Calibri" w:cs="Calibri" w:asciiTheme="minorAscii" w:hAnsiTheme="minorAscii" w:cstheme="minorAscii"/>
        </w:rPr>
        <w:t>Useful Contacts</w:t>
      </w:r>
      <w:bookmarkEnd w:id="2043947377"/>
    </w:p>
    <w:tbl>
      <w:tblPr>
        <w:tblStyle w:val="a"/>
        <w:tblpPr w:leftFromText="180" w:rightFromText="180" w:vertAnchor="text" w:horzAnchor="margin" w:tblpX="-311" w:tblpY="106"/>
        <w:tblW w:w="10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400" w:firstRow="0" w:lastRow="0" w:firstColumn="0" w:lastColumn="0" w:noHBand="0" w:noVBand="1"/>
      </w:tblPr>
      <w:tblGrid>
        <w:gridCol w:w="1533"/>
        <w:gridCol w:w="1984"/>
        <w:gridCol w:w="3686"/>
        <w:gridCol w:w="2862"/>
      </w:tblGrid>
      <w:tr w:rsidRPr="00A55D1F" w:rsidR="00F26EB4" w:rsidTr="00D5368F" w14:paraId="43A7CCF7" w14:textId="77777777">
        <w:trPr>
          <w:trHeight w:val="20"/>
        </w:trPr>
        <w:tc>
          <w:tcPr>
            <w:tcW w:w="7203" w:type="dxa"/>
            <w:gridSpan w:val="3"/>
            <w:shd w:val="clear" w:color="auto" w:fill="D9D9D9" w:themeFill="background1" w:themeFillShade="D9"/>
          </w:tcPr>
          <w:p w:rsidRPr="00A55D1F" w:rsidR="00F26EB4" w:rsidP="00D5368F" w:rsidRDefault="00697E6C" w14:paraId="43A7CCF5" w14:textId="77777777">
            <w:pPr>
              <w:rPr>
                <w:rFonts w:asciiTheme="minorHAnsi" w:hAnsiTheme="minorHAnsi" w:cstheme="minorHAnsi"/>
              </w:rPr>
            </w:pPr>
            <w:r w:rsidRPr="00A55D1F">
              <w:rPr>
                <w:rFonts w:asciiTheme="minorHAnsi" w:hAnsiTheme="minorHAnsi" w:cstheme="minorHAnsi"/>
                <w:b/>
              </w:rPr>
              <w:t>University Centre</w:t>
            </w:r>
            <w:r w:rsidRPr="00A55D1F" w:rsidR="000A34B1">
              <w:rPr>
                <w:rFonts w:asciiTheme="minorHAnsi" w:hAnsiTheme="minorHAnsi" w:cstheme="minorHAnsi"/>
                <w:b/>
              </w:rPr>
              <w:t xml:space="preserve"> – F-Floor</w:t>
            </w:r>
          </w:p>
        </w:tc>
        <w:tc>
          <w:tcPr>
            <w:tcW w:w="2862" w:type="dxa"/>
            <w:shd w:val="clear" w:color="auto" w:fill="D9D9D9" w:themeFill="background1" w:themeFillShade="D9"/>
          </w:tcPr>
          <w:p w:rsidRPr="00A55D1F" w:rsidR="00F26EB4" w:rsidP="00D5368F" w:rsidRDefault="007C7C36" w14:paraId="43A7CCF6" w14:textId="7B749FED">
            <w:pPr>
              <w:rPr>
                <w:rFonts w:asciiTheme="minorHAnsi" w:hAnsiTheme="minorHAnsi" w:cstheme="minorHAnsi"/>
                <w:b/>
              </w:rPr>
            </w:pPr>
            <w:r>
              <w:rPr>
                <w:rFonts w:asciiTheme="minorHAnsi" w:hAnsiTheme="minorHAnsi" w:cstheme="minorHAnsi"/>
                <w:b/>
              </w:rPr>
              <w:t>Based in</w:t>
            </w:r>
          </w:p>
        </w:tc>
      </w:tr>
      <w:tr w:rsidRPr="00A55D1F" w:rsidR="001A0CC2" w:rsidTr="00D5368F" w14:paraId="43A7CCFC" w14:textId="77777777">
        <w:trPr>
          <w:trHeight w:val="20"/>
        </w:trPr>
        <w:tc>
          <w:tcPr>
            <w:tcW w:w="1533" w:type="dxa"/>
            <w:vAlign w:val="center"/>
          </w:tcPr>
          <w:p w:rsidRPr="00A55D1F" w:rsidR="001A0CC2" w:rsidP="00D5368F" w:rsidRDefault="00697E6C" w14:paraId="43A7CCF8" w14:textId="77777777">
            <w:pPr>
              <w:rPr>
                <w:rFonts w:asciiTheme="minorHAnsi" w:hAnsiTheme="minorHAnsi" w:cstheme="minorHAnsi"/>
              </w:rPr>
            </w:pPr>
            <w:r w:rsidRPr="00A55D1F">
              <w:rPr>
                <w:rFonts w:asciiTheme="minorHAnsi" w:hAnsiTheme="minorHAnsi" w:cstheme="minorHAnsi"/>
              </w:rPr>
              <w:t>Katie Walker</w:t>
            </w:r>
          </w:p>
        </w:tc>
        <w:tc>
          <w:tcPr>
            <w:tcW w:w="1984" w:type="dxa"/>
            <w:vAlign w:val="center"/>
          </w:tcPr>
          <w:p w:rsidRPr="00A55D1F" w:rsidR="001A0CC2" w:rsidP="00D5368F" w:rsidRDefault="001A0CC2" w14:paraId="43A7CCF9" w14:textId="77777777">
            <w:pPr>
              <w:rPr>
                <w:rFonts w:asciiTheme="minorHAnsi" w:hAnsiTheme="minorHAnsi" w:cstheme="minorHAnsi"/>
              </w:rPr>
            </w:pPr>
            <w:r w:rsidRPr="00A55D1F">
              <w:rPr>
                <w:rFonts w:asciiTheme="minorHAnsi" w:hAnsiTheme="minorHAnsi" w:cstheme="minorHAnsi"/>
              </w:rPr>
              <w:t xml:space="preserve">Head of </w:t>
            </w:r>
            <w:r w:rsidRPr="00A55D1F" w:rsidR="00697E6C">
              <w:rPr>
                <w:rFonts w:asciiTheme="minorHAnsi" w:hAnsiTheme="minorHAnsi" w:cstheme="minorHAnsi"/>
              </w:rPr>
              <w:t>Higher Skills</w:t>
            </w:r>
          </w:p>
        </w:tc>
        <w:tc>
          <w:tcPr>
            <w:tcW w:w="3686" w:type="dxa"/>
            <w:vAlign w:val="center"/>
          </w:tcPr>
          <w:p w:rsidRPr="00A55D1F" w:rsidR="001A0CC2" w:rsidP="00D5368F" w:rsidRDefault="00697E6C" w14:paraId="43A7CCFA" w14:textId="77777777">
            <w:pPr>
              <w:rPr>
                <w:rFonts w:asciiTheme="minorHAnsi" w:hAnsiTheme="minorHAnsi" w:cstheme="minorHAnsi"/>
                <w:sz w:val="21"/>
                <w:szCs w:val="21"/>
              </w:rPr>
            </w:pPr>
            <w:r w:rsidRPr="00A55D1F">
              <w:rPr>
                <w:rFonts w:asciiTheme="minorHAnsi" w:hAnsiTheme="minorHAnsi" w:cstheme="minorHAnsi"/>
                <w:color w:val="0000FF"/>
                <w:sz w:val="21"/>
                <w:szCs w:val="21"/>
                <w:u w:val="single"/>
              </w:rPr>
              <w:t>katiew@calderdale.ac.uk</w:t>
            </w:r>
          </w:p>
        </w:tc>
        <w:tc>
          <w:tcPr>
            <w:tcW w:w="2862" w:type="dxa"/>
            <w:vAlign w:val="center"/>
          </w:tcPr>
          <w:p w:rsidRPr="00A55D1F" w:rsidR="001A0CC2" w:rsidP="00D5368F" w:rsidRDefault="001A0CC2" w14:paraId="43A7CCFB" w14:textId="38F2B7D5">
            <w:pPr>
              <w:rPr>
                <w:rFonts w:asciiTheme="minorHAnsi" w:hAnsiTheme="minorHAnsi" w:cstheme="minorHAnsi"/>
              </w:rPr>
            </w:pPr>
            <w:r w:rsidRPr="00A55D1F">
              <w:rPr>
                <w:rFonts w:asciiTheme="minorHAnsi" w:hAnsiTheme="minorHAnsi" w:cstheme="minorHAnsi"/>
              </w:rPr>
              <w:t xml:space="preserve">Managing the </w:t>
            </w:r>
            <w:r w:rsidRPr="00A55D1F" w:rsidR="00FB4EB4">
              <w:rPr>
                <w:rFonts w:asciiTheme="minorHAnsi" w:hAnsiTheme="minorHAnsi" w:cstheme="minorHAnsi"/>
              </w:rPr>
              <w:t xml:space="preserve">University </w:t>
            </w:r>
            <w:r w:rsidR="007C7C36">
              <w:rPr>
                <w:rFonts w:asciiTheme="minorHAnsi" w:hAnsiTheme="minorHAnsi" w:cstheme="minorHAnsi"/>
              </w:rPr>
              <w:t>F11a</w:t>
            </w:r>
          </w:p>
        </w:tc>
      </w:tr>
      <w:tr w:rsidRPr="00A55D1F" w:rsidR="00FB4EB4" w:rsidTr="00D5368F" w14:paraId="43A7CD01" w14:textId="77777777">
        <w:trPr>
          <w:trHeight w:val="20"/>
        </w:trPr>
        <w:tc>
          <w:tcPr>
            <w:tcW w:w="1533" w:type="dxa"/>
            <w:vAlign w:val="center"/>
          </w:tcPr>
          <w:p w:rsidRPr="00A55D1F" w:rsidR="00FB4EB4" w:rsidP="00D5368F" w:rsidRDefault="00CC16D0" w14:paraId="43A7CCFD" w14:textId="6C184A96">
            <w:pPr>
              <w:rPr>
                <w:rFonts w:asciiTheme="minorHAnsi" w:hAnsiTheme="minorHAnsi" w:cstheme="minorHAnsi"/>
              </w:rPr>
            </w:pPr>
            <w:r>
              <w:rPr>
                <w:rFonts w:asciiTheme="minorHAnsi" w:hAnsiTheme="minorHAnsi" w:cstheme="minorHAnsi"/>
              </w:rPr>
              <w:t>Abby Gilbert</w:t>
            </w:r>
          </w:p>
        </w:tc>
        <w:tc>
          <w:tcPr>
            <w:tcW w:w="1984" w:type="dxa"/>
            <w:vAlign w:val="center"/>
          </w:tcPr>
          <w:p w:rsidRPr="00A55D1F" w:rsidR="00FB4EB4" w:rsidP="00D5368F" w:rsidRDefault="00CD53AB" w14:paraId="43A7CCFE" w14:textId="0E280DAB">
            <w:pPr>
              <w:rPr>
                <w:rFonts w:asciiTheme="minorHAnsi" w:hAnsiTheme="minorHAnsi" w:cstheme="minorHAnsi"/>
                <w:sz w:val="20"/>
              </w:rPr>
            </w:pPr>
            <w:r>
              <w:rPr>
                <w:rFonts w:asciiTheme="minorHAnsi" w:hAnsiTheme="minorHAnsi" w:cstheme="minorHAnsi"/>
                <w:sz w:val="20"/>
              </w:rPr>
              <w:t>Quality Manager</w:t>
            </w:r>
          </w:p>
        </w:tc>
        <w:tc>
          <w:tcPr>
            <w:tcW w:w="3686" w:type="dxa"/>
            <w:vAlign w:val="center"/>
          </w:tcPr>
          <w:p w:rsidRPr="00A55D1F" w:rsidR="00FB4EB4" w:rsidP="00D5368F" w:rsidRDefault="00F80D85" w14:paraId="43A7CCFF" w14:textId="1C1A6629">
            <w:pPr>
              <w:rPr>
                <w:rFonts w:asciiTheme="minorHAnsi" w:hAnsiTheme="minorHAnsi" w:cstheme="minorHAnsi"/>
                <w:sz w:val="21"/>
                <w:szCs w:val="21"/>
              </w:rPr>
            </w:pPr>
            <w:hyperlink w:history="1" r:id="rId21">
              <w:proofErr w:type="gramStart"/>
              <w:r w:rsidR="00A61F6E">
                <w:rPr>
                  <w:rStyle w:val="Hyperlink"/>
                  <w:rFonts w:asciiTheme="minorHAnsi" w:hAnsiTheme="minorHAnsi" w:cstheme="minorHAnsi"/>
                  <w:sz w:val="21"/>
                  <w:szCs w:val="21"/>
                </w:rPr>
                <w:t>abigail,</w:t>
              </w:r>
              <w:r w:rsidR="007C7C36">
                <w:rPr>
                  <w:rStyle w:val="Hyperlink"/>
                  <w:rFonts w:asciiTheme="minorHAnsi" w:hAnsiTheme="minorHAnsi" w:cstheme="minorHAnsi"/>
                  <w:sz w:val="21"/>
                  <w:szCs w:val="21"/>
                </w:rPr>
                <w:t>gilbert</w:t>
              </w:r>
              <w:r w:rsidRPr="00A55D1F" w:rsidR="00FB4EB4">
                <w:rPr>
                  <w:rStyle w:val="Hyperlink"/>
                  <w:rFonts w:asciiTheme="minorHAnsi" w:hAnsiTheme="minorHAnsi" w:cstheme="minorHAnsi"/>
                  <w:sz w:val="21"/>
                  <w:szCs w:val="21"/>
                </w:rPr>
                <w:t>@calderdale.ac.uk</w:t>
              </w:r>
              <w:proofErr w:type="gramEnd"/>
            </w:hyperlink>
            <w:r w:rsidRPr="00A55D1F" w:rsidR="00FB4EB4">
              <w:rPr>
                <w:rFonts w:asciiTheme="minorHAnsi" w:hAnsiTheme="minorHAnsi" w:cstheme="minorHAnsi"/>
                <w:sz w:val="21"/>
                <w:szCs w:val="21"/>
              </w:rPr>
              <w:t xml:space="preserve"> </w:t>
            </w:r>
          </w:p>
        </w:tc>
        <w:tc>
          <w:tcPr>
            <w:tcW w:w="2862" w:type="dxa"/>
            <w:vAlign w:val="center"/>
          </w:tcPr>
          <w:p w:rsidRPr="00A55D1F" w:rsidR="00FB4EB4" w:rsidP="00D5368F" w:rsidRDefault="007C7C36" w14:paraId="43A7CD00" w14:textId="08BB95BB">
            <w:pPr>
              <w:rPr>
                <w:rFonts w:asciiTheme="minorHAnsi" w:hAnsiTheme="minorHAnsi" w:cstheme="minorHAnsi"/>
              </w:rPr>
            </w:pPr>
            <w:r>
              <w:rPr>
                <w:rFonts w:asciiTheme="minorHAnsi" w:hAnsiTheme="minorHAnsi" w:cstheme="minorHAnsi"/>
              </w:rPr>
              <w:t>F15</w:t>
            </w:r>
          </w:p>
        </w:tc>
      </w:tr>
      <w:tr w:rsidRPr="00A55D1F" w:rsidR="001A0CC2" w:rsidTr="00D5368F" w14:paraId="43A7CD0B" w14:textId="77777777">
        <w:trPr>
          <w:trHeight w:val="20"/>
        </w:trPr>
        <w:tc>
          <w:tcPr>
            <w:tcW w:w="1533" w:type="dxa"/>
            <w:vAlign w:val="center"/>
          </w:tcPr>
          <w:p w:rsidRPr="00A55D1F" w:rsidR="001A0CC2" w:rsidP="00D5368F" w:rsidRDefault="001A0CC2" w14:paraId="43A7CD07" w14:textId="77777777">
            <w:pPr>
              <w:rPr>
                <w:rFonts w:asciiTheme="minorHAnsi" w:hAnsiTheme="minorHAnsi" w:cstheme="minorHAnsi"/>
              </w:rPr>
            </w:pPr>
            <w:r w:rsidRPr="00A55D1F">
              <w:rPr>
                <w:rFonts w:asciiTheme="minorHAnsi" w:hAnsiTheme="minorHAnsi" w:cstheme="minorHAnsi"/>
              </w:rPr>
              <w:t>Joe Lockwood</w:t>
            </w:r>
          </w:p>
        </w:tc>
        <w:tc>
          <w:tcPr>
            <w:tcW w:w="1984" w:type="dxa"/>
            <w:vAlign w:val="center"/>
          </w:tcPr>
          <w:p w:rsidRPr="00A55D1F" w:rsidR="001A0CC2" w:rsidP="00D5368F" w:rsidRDefault="001A0CC2" w14:paraId="43A7CD08" w14:textId="58B74490">
            <w:pPr>
              <w:rPr>
                <w:rFonts w:asciiTheme="minorHAnsi" w:hAnsiTheme="minorHAnsi" w:cstheme="minorHAnsi"/>
              </w:rPr>
            </w:pPr>
            <w:r w:rsidRPr="00A55D1F">
              <w:rPr>
                <w:rFonts w:asciiTheme="minorHAnsi" w:hAnsiTheme="minorHAnsi" w:cstheme="minorHAnsi"/>
              </w:rPr>
              <w:t xml:space="preserve">Curriculum </w:t>
            </w:r>
            <w:r w:rsidR="00CD53AB">
              <w:rPr>
                <w:rFonts w:asciiTheme="minorHAnsi" w:hAnsiTheme="minorHAnsi" w:cstheme="minorHAnsi"/>
              </w:rPr>
              <w:t xml:space="preserve">Area </w:t>
            </w:r>
            <w:r w:rsidRPr="00A55D1F">
              <w:rPr>
                <w:rFonts w:asciiTheme="minorHAnsi" w:hAnsiTheme="minorHAnsi" w:cstheme="minorHAnsi"/>
              </w:rPr>
              <w:t>Leader</w:t>
            </w:r>
            <w:r w:rsidRPr="00A55D1F" w:rsidR="00697E6C">
              <w:rPr>
                <w:rFonts w:asciiTheme="minorHAnsi" w:hAnsiTheme="minorHAnsi" w:cstheme="minorHAnsi"/>
              </w:rPr>
              <w:t xml:space="preserve"> </w:t>
            </w:r>
          </w:p>
        </w:tc>
        <w:tc>
          <w:tcPr>
            <w:tcW w:w="3686" w:type="dxa"/>
            <w:vAlign w:val="center"/>
          </w:tcPr>
          <w:p w:rsidRPr="00A55D1F" w:rsidR="001A0CC2" w:rsidP="00D5368F" w:rsidRDefault="00F80D85" w14:paraId="43A7CD09" w14:textId="77777777">
            <w:pPr>
              <w:rPr>
                <w:rFonts w:asciiTheme="minorHAnsi" w:hAnsiTheme="minorHAnsi" w:cstheme="minorHAnsi"/>
                <w:sz w:val="21"/>
                <w:szCs w:val="21"/>
              </w:rPr>
            </w:pPr>
            <w:hyperlink w:history="1" r:id="rId22">
              <w:r w:rsidRPr="00A55D1F" w:rsidR="001A0CC2">
                <w:rPr>
                  <w:rStyle w:val="Hyperlink"/>
                  <w:rFonts w:asciiTheme="minorHAnsi" w:hAnsiTheme="minorHAnsi" w:cstheme="minorHAnsi"/>
                  <w:sz w:val="21"/>
                  <w:szCs w:val="21"/>
                </w:rPr>
                <w:t>joannel@calderdale.ac.uk</w:t>
              </w:r>
            </w:hyperlink>
            <w:r w:rsidRPr="00A55D1F" w:rsidR="001A0CC2">
              <w:rPr>
                <w:rFonts w:asciiTheme="minorHAnsi" w:hAnsiTheme="minorHAnsi" w:cstheme="minorHAnsi"/>
                <w:sz w:val="21"/>
                <w:szCs w:val="21"/>
              </w:rPr>
              <w:t xml:space="preserve"> </w:t>
            </w:r>
          </w:p>
        </w:tc>
        <w:tc>
          <w:tcPr>
            <w:tcW w:w="2862" w:type="dxa"/>
            <w:vAlign w:val="center"/>
          </w:tcPr>
          <w:p w:rsidRPr="00A55D1F" w:rsidR="001A0CC2" w:rsidP="00D5368F" w:rsidRDefault="007C7C36" w14:paraId="43A7CD0A" w14:textId="14174EEB">
            <w:pPr>
              <w:rPr>
                <w:rFonts w:asciiTheme="minorHAnsi" w:hAnsiTheme="minorHAnsi" w:cstheme="minorHAnsi"/>
              </w:rPr>
            </w:pPr>
            <w:r>
              <w:rPr>
                <w:rFonts w:asciiTheme="minorHAnsi" w:hAnsiTheme="minorHAnsi" w:cstheme="minorHAnsi"/>
              </w:rPr>
              <w:t>F15</w:t>
            </w:r>
          </w:p>
        </w:tc>
      </w:tr>
      <w:tr w:rsidRPr="00A55D1F" w:rsidR="000A34B1" w:rsidTr="00D5368F" w14:paraId="43A7CD10" w14:textId="77777777">
        <w:trPr>
          <w:trHeight w:val="20"/>
        </w:trPr>
        <w:tc>
          <w:tcPr>
            <w:tcW w:w="1533" w:type="dxa"/>
            <w:vAlign w:val="center"/>
          </w:tcPr>
          <w:p w:rsidRPr="00A55D1F" w:rsidR="000A34B1" w:rsidP="00D5368F" w:rsidRDefault="000A34B1" w14:paraId="43A7CD0C" w14:textId="77777777">
            <w:pPr>
              <w:rPr>
                <w:rFonts w:asciiTheme="minorHAnsi" w:hAnsiTheme="minorHAnsi" w:cstheme="minorHAnsi"/>
              </w:rPr>
            </w:pPr>
            <w:r w:rsidRPr="00A55D1F">
              <w:rPr>
                <w:rFonts w:asciiTheme="minorHAnsi" w:hAnsiTheme="minorHAnsi" w:cstheme="minorHAnsi"/>
              </w:rPr>
              <w:t>Lucy McIntyre</w:t>
            </w:r>
          </w:p>
        </w:tc>
        <w:tc>
          <w:tcPr>
            <w:tcW w:w="1984" w:type="dxa"/>
            <w:vAlign w:val="center"/>
          </w:tcPr>
          <w:p w:rsidRPr="00A55D1F" w:rsidR="000A34B1" w:rsidP="00D5368F" w:rsidRDefault="00F80D85" w14:paraId="43A7CD0D" w14:textId="77777777">
            <w:pPr>
              <w:rPr>
                <w:rFonts w:asciiTheme="minorHAnsi" w:hAnsiTheme="minorHAnsi" w:cstheme="minorHAnsi"/>
                <w:b/>
              </w:rPr>
            </w:pPr>
            <w:hyperlink w:history="1" w:anchor="_ASK_Team">
              <w:r w:rsidRPr="00A55D1F" w:rsidR="000A34B1">
                <w:rPr>
                  <w:rStyle w:val="Hyperlink"/>
                  <w:rFonts w:asciiTheme="minorHAnsi" w:hAnsiTheme="minorHAnsi" w:cstheme="minorHAnsi"/>
                  <w:b/>
                </w:rPr>
                <w:t>Academic Skills and Progress</w:t>
              </w:r>
            </w:hyperlink>
            <w:r w:rsidRPr="00A55D1F" w:rsidR="000A34B1">
              <w:rPr>
                <w:rStyle w:val="Hyperlink"/>
                <w:rFonts w:asciiTheme="minorHAnsi" w:hAnsiTheme="minorHAnsi" w:cstheme="minorHAnsi"/>
                <w:b/>
              </w:rPr>
              <w:t xml:space="preserve"> Coach</w:t>
            </w:r>
          </w:p>
        </w:tc>
        <w:tc>
          <w:tcPr>
            <w:tcW w:w="3686" w:type="dxa"/>
            <w:vAlign w:val="center"/>
          </w:tcPr>
          <w:p w:rsidRPr="00A55D1F" w:rsidR="000A34B1" w:rsidP="00D5368F" w:rsidRDefault="000A34B1" w14:paraId="43A7CD0E" w14:textId="77777777">
            <w:pPr>
              <w:rPr>
                <w:rFonts w:asciiTheme="minorHAnsi" w:hAnsiTheme="minorHAnsi" w:cstheme="minorHAnsi"/>
                <w:sz w:val="21"/>
                <w:szCs w:val="21"/>
              </w:rPr>
            </w:pPr>
            <w:r w:rsidRPr="00A55D1F">
              <w:rPr>
                <w:rFonts w:asciiTheme="minorHAnsi" w:hAnsiTheme="minorHAnsi" w:cstheme="minorHAnsi"/>
                <w:color w:val="0000FF"/>
                <w:sz w:val="21"/>
                <w:szCs w:val="21"/>
                <w:u w:val="single"/>
              </w:rPr>
              <w:t>lucy.mcintyre@calderdale.ac.uk</w:t>
            </w:r>
            <w:r w:rsidRPr="00A55D1F">
              <w:rPr>
                <w:rFonts w:asciiTheme="minorHAnsi" w:hAnsiTheme="minorHAnsi" w:cstheme="minorHAnsi"/>
                <w:sz w:val="21"/>
                <w:szCs w:val="21"/>
              </w:rPr>
              <w:t xml:space="preserve"> </w:t>
            </w:r>
          </w:p>
        </w:tc>
        <w:tc>
          <w:tcPr>
            <w:tcW w:w="2862" w:type="dxa"/>
            <w:vAlign w:val="center"/>
          </w:tcPr>
          <w:p w:rsidRPr="00A55D1F" w:rsidR="000A34B1" w:rsidP="00D5368F" w:rsidRDefault="00B16233" w14:paraId="43A7CD0F" w14:textId="1D49863A">
            <w:pPr>
              <w:rPr>
                <w:rFonts w:asciiTheme="minorHAnsi" w:hAnsiTheme="minorHAnsi" w:cstheme="minorHAnsi"/>
              </w:rPr>
            </w:pPr>
            <w:r>
              <w:rPr>
                <w:rFonts w:asciiTheme="minorHAnsi" w:hAnsiTheme="minorHAnsi" w:cstheme="minorHAnsi"/>
              </w:rPr>
              <w:t>F11</w:t>
            </w:r>
          </w:p>
        </w:tc>
      </w:tr>
    </w:tbl>
    <w:p w:rsidRPr="00A55D1F" w:rsidR="007D34E1" w:rsidP="007D34E1" w:rsidRDefault="007D34E1" w14:paraId="43A7CD11" w14:textId="77777777">
      <w:pPr>
        <w:spacing w:after="0"/>
        <w:rPr>
          <w:rFonts w:asciiTheme="minorHAnsi" w:hAnsiTheme="minorHAnsi" w:cstheme="minorHAnsi"/>
        </w:rPr>
      </w:pPr>
    </w:p>
    <w:tbl>
      <w:tblPr>
        <w:tblStyle w:val="a"/>
        <w:tblpPr w:leftFromText="180" w:rightFromText="180" w:vertAnchor="text" w:horzAnchor="margin" w:tblpX="-311" w:tblpY="106"/>
        <w:tblW w:w="10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400" w:firstRow="0" w:lastRow="0" w:firstColumn="0" w:lastColumn="0" w:noHBand="0" w:noVBand="1"/>
      </w:tblPr>
      <w:tblGrid>
        <w:gridCol w:w="1533"/>
        <w:gridCol w:w="1984"/>
        <w:gridCol w:w="3686"/>
        <w:gridCol w:w="2862"/>
      </w:tblGrid>
      <w:tr w:rsidRPr="00A55D1F" w:rsidR="000A34B1" w:rsidTr="25B14331" w14:paraId="43A7CD14" w14:textId="77777777">
        <w:trPr>
          <w:trHeight w:val="20"/>
        </w:trPr>
        <w:tc>
          <w:tcPr>
            <w:tcW w:w="7203" w:type="dxa"/>
            <w:gridSpan w:val="3"/>
            <w:shd w:val="clear" w:color="auto" w:fill="D9D9D9" w:themeFill="background1" w:themeFillShade="D9"/>
            <w:tcMar/>
            <w:vAlign w:val="center"/>
          </w:tcPr>
          <w:p w:rsidRPr="00A55D1F" w:rsidR="000A34B1" w:rsidP="00D5368F" w:rsidRDefault="000A34B1" w14:paraId="43A7CD12" w14:textId="77777777">
            <w:pPr>
              <w:rPr>
                <w:rFonts w:asciiTheme="minorHAnsi" w:hAnsiTheme="minorHAnsi" w:cstheme="minorHAnsi"/>
                <w:b/>
              </w:rPr>
            </w:pPr>
            <w:r w:rsidRPr="00A55D1F">
              <w:rPr>
                <w:rFonts w:asciiTheme="minorHAnsi" w:hAnsiTheme="minorHAnsi" w:cstheme="minorHAnsi"/>
                <w:b/>
              </w:rPr>
              <w:t xml:space="preserve">Other </w:t>
            </w:r>
            <w:r w:rsidRPr="00A55D1F" w:rsidR="00FB4EB4">
              <w:rPr>
                <w:rFonts w:asciiTheme="minorHAnsi" w:hAnsiTheme="minorHAnsi" w:cstheme="minorHAnsi"/>
                <w:b/>
              </w:rPr>
              <w:t>Services</w:t>
            </w:r>
          </w:p>
        </w:tc>
        <w:tc>
          <w:tcPr>
            <w:tcW w:w="2862" w:type="dxa"/>
            <w:shd w:val="clear" w:color="auto" w:fill="D9D9D9" w:themeFill="background1" w:themeFillShade="D9"/>
            <w:tcMar/>
            <w:vAlign w:val="center"/>
          </w:tcPr>
          <w:p w:rsidRPr="00A55D1F" w:rsidR="000A34B1" w:rsidP="00D5368F" w:rsidRDefault="00DF13FE" w14:paraId="43A7CD13" w14:textId="74AB1378">
            <w:pPr>
              <w:rPr>
                <w:rFonts w:asciiTheme="minorHAnsi" w:hAnsiTheme="minorHAnsi" w:cstheme="minorHAnsi"/>
                <w:b/>
              </w:rPr>
            </w:pPr>
            <w:r>
              <w:rPr>
                <w:rFonts w:asciiTheme="minorHAnsi" w:hAnsiTheme="minorHAnsi" w:cstheme="minorHAnsi"/>
                <w:b/>
              </w:rPr>
              <w:t>Further info</w:t>
            </w:r>
          </w:p>
        </w:tc>
      </w:tr>
      <w:tr w:rsidRPr="00A55D1F" w:rsidR="000A34B1" w:rsidTr="25B14331" w14:paraId="43A7CD19" w14:textId="77777777">
        <w:trPr>
          <w:trHeight w:val="20"/>
        </w:trPr>
        <w:tc>
          <w:tcPr>
            <w:tcW w:w="1533" w:type="dxa"/>
            <w:tcMar/>
            <w:vAlign w:val="center"/>
          </w:tcPr>
          <w:p w:rsidRPr="00A55D1F" w:rsidR="000A34B1" w:rsidP="00D5368F" w:rsidRDefault="00FB4EB4" w14:paraId="43A7CD15" w14:textId="77777777">
            <w:pPr>
              <w:rPr>
                <w:rFonts w:asciiTheme="minorHAnsi" w:hAnsiTheme="minorHAnsi" w:cstheme="minorHAnsi"/>
              </w:rPr>
            </w:pPr>
            <w:r w:rsidRPr="00A55D1F">
              <w:rPr>
                <w:rFonts w:asciiTheme="minorHAnsi" w:hAnsiTheme="minorHAnsi" w:cstheme="minorHAnsi"/>
              </w:rPr>
              <w:t>Rosemary Broadbent</w:t>
            </w:r>
          </w:p>
        </w:tc>
        <w:tc>
          <w:tcPr>
            <w:tcW w:w="1984" w:type="dxa"/>
            <w:tcMar/>
            <w:vAlign w:val="center"/>
          </w:tcPr>
          <w:p w:rsidRPr="00A55D1F" w:rsidR="000A34B1" w:rsidP="00D5368F" w:rsidRDefault="00F80D85" w14:paraId="43A7CD16" w14:textId="77777777">
            <w:pPr>
              <w:rPr>
                <w:rFonts w:asciiTheme="minorHAnsi" w:hAnsiTheme="minorHAnsi" w:cstheme="minorHAnsi"/>
              </w:rPr>
            </w:pPr>
            <w:hyperlink w:history="1" w:anchor="_Learning_Centres_(LC)">
              <w:r w:rsidRPr="00A55D1F" w:rsidR="000A34B1">
                <w:rPr>
                  <w:rStyle w:val="Hyperlink"/>
                  <w:rFonts w:asciiTheme="minorHAnsi" w:hAnsiTheme="minorHAnsi" w:cstheme="minorHAnsi"/>
                  <w:b/>
                </w:rPr>
                <w:t>Learning Centre</w:t>
              </w:r>
            </w:hyperlink>
            <w:r w:rsidRPr="00A55D1F" w:rsidR="000A34B1">
              <w:rPr>
                <w:rFonts w:asciiTheme="minorHAnsi" w:hAnsiTheme="minorHAnsi" w:cstheme="minorHAnsi"/>
              </w:rPr>
              <w:t xml:space="preserve"> Manager</w:t>
            </w:r>
          </w:p>
        </w:tc>
        <w:tc>
          <w:tcPr>
            <w:tcW w:w="3686" w:type="dxa"/>
            <w:tcMar/>
            <w:vAlign w:val="center"/>
          </w:tcPr>
          <w:p w:rsidRPr="00A55D1F" w:rsidR="000A34B1" w:rsidP="00D5368F" w:rsidRDefault="00F80D85" w14:paraId="43A7CD17" w14:textId="77777777">
            <w:pPr>
              <w:rPr>
                <w:rFonts w:asciiTheme="minorHAnsi" w:hAnsiTheme="minorHAnsi" w:cstheme="minorHAnsi"/>
                <w:sz w:val="21"/>
                <w:szCs w:val="21"/>
              </w:rPr>
            </w:pPr>
            <w:hyperlink w:history="1" r:id="rId23">
              <w:r w:rsidRPr="00A55D1F" w:rsidR="00FB4EB4">
                <w:rPr>
                  <w:rStyle w:val="Hyperlink"/>
                  <w:rFonts w:asciiTheme="minorHAnsi" w:hAnsiTheme="minorHAnsi" w:cstheme="minorHAnsi"/>
                  <w:sz w:val="21"/>
                  <w:szCs w:val="21"/>
                </w:rPr>
                <w:t>rosemary.broadbent@calderdale.ac.uk</w:t>
              </w:r>
            </w:hyperlink>
            <w:r w:rsidRPr="00A55D1F" w:rsidR="00FB4EB4">
              <w:rPr>
                <w:rFonts w:asciiTheme="minorHAnsi" w:hAnsiTheme="minorHAnsi" w:cstheme="minorHAnsi"/>
                <w:sz w:val="21"/>
                <w:szCs w:val="21"/>
              </w:rPr>
              <w:t xml:space="preserve"> </w:t>
            </w:r>
          </w:p>
        </w:tc>
        <w:tc>
          <w:tcPr>
            <w:tcW w:w="2862" w:type="dxa"/>
            <w:tcMar/>
            <w:vAlign w:val="center"/>
          </w:tcPr>
          <w:p w:rsidRPr="00A55D1F" w:rsidR="000A34B1" w:rsidP="00D5368F" w:rsidRDefault="000A34B1" w14:paraId="43A7CD18" w14:textId="77777777">
            <w:pPr>
              <w:rPr>
                <w:rFonts w:asciiTheme="minorHAnsi" w:hAnsiTheme="minorHAnsi" w:cstheme="minorHAnsi"/>
              </w:rPr>
            </w:pPr>
            <w:r w:rsidRPr="00A55D1F">
              <w:rPr>
                <w:rFonts w:asciiTheme="minorHAnsi" w:hAnsiTheme="minorHAnsi" w:cstheme="minorHAnsi"/>
              </w:rPr>
              <w:t>Managing the LCs staff and resources; Learner Services, Admissions and Reception.</w:t>
            </w:r>
          </w:p>
        </w:tc>
      </w:tr>
      <w:tr w:rsidRPr="00A55D1F" w:rsidR="000A34B1" w:rsidTr="25B14331" w14:paraId="43A7CD1E" w14:textId="77777777">
        <w:trPr>
          <w:trHeight w:val="20"/>
        </w:trPr>
        <w:tc>
          <w:tcPr>
            <w:tcW w:w="1533" w:type="dxa"/>
            <w:tcMar/>
            <w:vAlign w:val="center"/>
          </w:tcPr>
          <w:p w:rsidRPr="00A55D1F" w:rsidR="000A34B1" w:rsidP="25B14331" w:rsidRDefault="00FB4EB4" w14:paraId="43A7CD1A" w14:textId="327227DC">
            <w:pPr>
              <w:rPr>
                <w:rFonts w:ascii="Calibri" w:hAnsi="Calibri" w:cs="Calibri" w:asciiTheme="minorAscii" w:hAnsiTheme="minorAscii" w:cstheme="minorAscii"/>
              </w:rPr>
            </w:pPr>
            <w:r w:rsidRPr="25B14331" w:rsidR="4928DCC9">
              <w:rPr>
                <w:rFonts w:ascii="Calibri" w:hAnsi="Calibri" w:cs="Calibri" w:asciiTheme="minorAscii" w:hAnsiTheme="minorAscii" w:cstheme="minorAscii"/>
              </w:rPr>
              <w:t>Katherine Beckley</w:t>
            </w:r>
          </w:p>
        </w:tc>
        <w:tc>
          <w:tcPr>
            <w:tcW w:w="1984" w:type="dxa"/>
            <w:tcMar/>
            <w:vAlign w:val="center"/>
          </w:tcPr>
          <w:p w:rsidRPr="00A55D1F" w:rsidR="000A34B1" w:rsidP="00D5368F" w:rsidRDefault="000A34B1" w14:paraId="43A7CD1B" w14:textId="77777777">
            <w:pPr>
              <w:rPr>
                <w:rFonts w:asciiTheme="minorHAnsi" w:hAnsiTheme="minorHAnsi" w:cstheme="minorHAnsi"/>
              </w:rPr>
            </w:pPr>
            <w:r w:rsidRPr="00A55D1F">
              <w:rPr>
                <w:rFonts w:asciiTheme="minorHAnsi" w:hAnsiTheme="minorHAnsi" w:cstheme="minorHAnsi"/>
              </w:rPr>
              <w:t>Quality Systems Manager</w:t>
            </w:r>
          </w:p>
        </w:tc>
        <w:tc>
          <w:tcPr>
            <w:tcW w:w="3686" w:type="dxa"/>
            <w:tcMar/>
            <w:vAlign w:val="center"/>
          </w:tcPr>
          <w:p w:rsidRPr="00A55D1F" w:rsidR="000A34B1" w:rsidP="25B14331" w:rsidRDefault="00F80D85" w14:paraId="43A7CD1C" w14:textId="4A369835">
            <w:pPr>
              <w:rPr>
                <w:rFonts w:ascii="Calibri" w:hAnsi="Calibri" w:cs="Calibri" w:asciiTheme="minorAscii" w:hAnsiTheme="minorAscii" w:cstheme="minorAscii"/>
                <w:sz w:val="21"/>
                <w:szCs w:val="21"/>
              </w:rPr>
            </w:pPr>
            <w:r w:rsidRPr="25B14331" w:rsidR="793971E8">
              <w:rPr>
                <w:rFonts w:ascii="Calibri" w:hAnsi="Calibri" w:cs="Calibri" w:asciiTheme="minorAscii" w:hAnsiTheme="minorAscii" w:cstheme="minorAscii"/>
                <w:sz w:val="21"/>
                <w:szCs w:val="21"/>
              </w:rPr>
              <w:t>Kathrync</w:t>
            </w:r>
            <w:hyperlink r:id="Rdb4a65cd7d50414e">
              <w:r w:rsidRPr="25B14331" w:rsidR="3110641B">
                <w:rPr>
                  <w:rStyle w:val="Hyperlink"/>
                  <w:rFonts w:ascii="Calibri" w:hAnsi="Calibri" w:cs="Calibri" w:asciiTheme="minorAscii" w:hAnsiTheme="minorAscii" w:cstheme="minorAscii"/>
                  <w:sz w:val="21"/>
                  <w:szCs w:val="21"/>
                </w:rPr>
                <w:t>@calderdale.ac.uk</w:t>
              </w:r>
            </w:hyperlink>
            <w:r w:rsidRPr="25B14331" w:rsidR="3110641B">
              <w:rPr>
                <w:rFonts w:ascii="Calibri" w:hAnsi="Calibri" w:cs="Calibri" w:asciiTheme="minorAscii" w:hAnsiTheme="minorAscii" w:cstheme="minorAscii"/>
                <w:sz w:val="21"/>
                <w:szCs w:val="21"/>
              </w:rPr>
              <w:t xml:space="preserve"> </w:t>
            </w:r>
          </w:p>
        </w:tc>
        <w:tc>
          <w:tcPr>
            <w:tcW w:w="2862" w:type="dxa"/>
            <w:tcMar/>
            <w:vAlign w:val="center"/>
          </w:tcPr>
          <w:p w:rsidRPr="00A55D1F" w:rsidR="000A34B1" w:rsidP="00D5368F" w:rsidRDefault="000A34B1" w14:paraId="43A7CD1D" w14:textId="77777777">
            <w:pPr>
              <w:rPr>
                <w:rFonts w:asciiTheme="minorHAnsi" w:hAnsiTheme="minorHAnsi" w:cstheme="minorHAnsi"/>
              </w:rPr>
            </w:pPr>
            <w:r w:rsidRPr="00A55D1F">
              <w:rPr>
                <w:rFonts w:asciiTheme="minorHAnsi" w:hAnsiTheme="minorHAnsi" w:cstheme="minorHAnsi"/>
              </w:rPr>
              <w:t>Managing all aspects of quality cross-college</w:t>
            </w:r>
          </w:p>
        </w:tc>
      </w:tr>
    </w:tbl>
    <w:p w:rsidRPr="00A55D1F" w:rsidR="007D34E1" w:rsidP="007D34E1" w:rsidRDefault="007D34E1" w14:paraId="43A7CD1F" w14:textId="77777777">
      <w:pPr>
        <w:spacing w:after="0"/>
        <w:rPr>
          <w:rFonts w:asciiTheme="minorHAnsi" w:hAnsiTheme="minorHAnsi" w:cstheme="minorHAnsi"/>
        </w:rPr>
      </w:pPr>
    </w:p>
    <w:tbl>
      <w:tblPr>
        <w:tblStyle w:val="a"/>
        <w:tblpPr w:leftFromText="180" w:rightFromText="180" w:vertAnchor="text" w:horzAnchor="margin" w:tblpX="-311" w:tblpY="106"/>
        <w:tblW w:w="10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400" w:firstRow="0" w:lastRow="0" w:firstColumn="0" w:lastColumn="0" w:noHBand="0" w:noVBand="1"/>
      </w:tblPr>
      <w:tblGrid>
        <w:gridCol w:w="1533"/>
        <w:gridCol w:w="1984"/>
        <w:gridCol w:w="3686"/>
        <w:gridCol w:w="2862"/>
      </w:tblGrid>
      <w:tr w:rsidRPr="00A55D1F" w:rsidR="000A34B1" w:rsidTr="25B14331" w14:paraId="43A7CD22" w14:textId="77777777">
        <w:trPr>
          <w:trHeight w:val="20"/>
        </w:trPr>
        <w:tc>
          <w:tcPr>
            <w:tcW w:w="7203" w:type="dxa"/>
            <w:gridSpan w:val="3"/>
            <w:shd w:val="clear" w:color="auto" w:fill="D9D9D9" w:themeFill="background1" w:themeFillShade="D9"/>
            <w:tcMar/>
          </w:tcPr>
          <w:p w:rsidRPr="00A55D1F" w:rsidR="000A34B1" w:rsidP="25B14331" w:rsidRDefault="000A34B1" w14:paraId="43A7CD20" w14:textId="4E3F765D">
            <w:pPr>
              <w:rPr>
                <w:rFonts w:ascii="Calibri" w:hAnsi="Calibri" w:cs="Calibri" w:asciiTheme="minorAscii" w:hAnsiTheme="minorAscii" w:cstheme="minorAscii"/>
              </w:rPr>
            </w:pPr>
            <w:r w:rsidRPr="25B14331" w:rsidR="4716D383">
              <w:rPr>
                <w:rFonts w:ascii="Calibri" w:hAnsi="Calibri" w:cs="Calibri" w:asciiTheme="minorAscii" w:hAnsiTheme="minorAscii" w:cstheme="minorAscii"/>
                <w:b w:val="1"/>
                <w:bCs w:val="1"/>
              </w:rPr>
              <w:t xml:space="preserve">Learner Services </w:t>
            </w:r>
            <w:r w:rsidRPr="25B14331" w:rsidR="710E523A">
              <w:rPr>
                <w:rFonts w:ascii="Calibri" w:hAnsi="Calibri" w:cs="Calibri" w:asciiTheme="minorAscii" w:hAnsiTheme="minorAscii" w:cstheme="minorAscii"/>
                <w:b w:val="1"/>
                <w:bCs w:val="1"/>
              </w:rPr>
              <w:t>B</w:t>
            </w:r>
            <w:r w:rsidRPr="25B14331" w:rsidR="4716D383">
              <w:rPr>
                <w:rFonts w:ascii="Calibri" w:hAnsi="Calibri" w:cs="Calibri" w:asciiTheme="minorAscii" w:hAnsiTheme="minorAscii" w:cstheme="minorAscii"/>
                <w:b w:val="1"/>
                <w:bCs w:val="1"/>
              </w:rPr>
              <w:t>-Floor (01422 399367)</w:t>
            </w:r>
          </w:p>
        </w:tc>
        <w:tc>
          <w:tcPr>
            <w:tcW w:w="2862" w:type="dxa"/>
            <w:shd w:val="clear" w:color="auto" w:fill="D9D9D9" w:themeFill="background1" w:themeFillShade="D9"/>
            <w:tcMar/>
            <w:vAlign w:val="center"/>
          </w:tcPr>
          <w:p w:rsidRPr="00A55D1F" w:rsidR="000A34B1" w:rsidP="00D5368F" w:rsidRDefault="000A34B1" w14:paraId="43A7CD21" w14:textId="185CC89B">
            <w:pPr>
              <w:rPr>
                <w:rFonts w:asciiTheme="minorHAnsi" w:hAnsiTheme="minorHAnsi" w:cstheme="minorHAnsi"/>
                <w:b/>
              </w:rPr>
            </w:pPr>
          </w:p>
        </w:tc>
      </w:tr>
      <w:tr w:rsidRPr="00A55D1F" w:rsidR="000A34B1" w:rsidTr="25B14331" w14:paraId="43A7CD27" w14:textId="77777777">
        <w:trPr>
          <w:trHeight w:val="20"/>
        </w:trPr>
        <w:tc>
          <w:tcPr>
            <w:tcW w:w="1533" w:type="dxa"/>
            <w:tcMar/>
            <w:vAlign w:val="center"/>
          </w:tcPr>
          <w:p w:rsidRPr="00A55D1F" w:rsidR="000A34B1" w:rsidP="00D5368F" w:rsidRDefault="00ED2551" w14:paraId="43A7CD23" w14:textId="59C54351">
            <w:pPr>
              <w:rPr>
                <w:rFonts w:asciiTheme="minorHAnsi" w:hAnsiTheme="minorHAnsi" w:cstheme="minorHAnsi"/>
              </w:rPr>
            </w:pPr>
            <w:r w:rsidRPr="00A55D1F">
              <w:rPr>
                <w:rFonts w:asciiTheme="minorHAnsi" w:hAnsiTheme="minorHAnsi" w:cstheme="minorHAnsi"/>
              </w:rPr>
              <w:t>Syed Majid Bokhari</w:t>
            </w:r>
          </w:p>
        </w:tc>
        <w:tc>
          <w:tcPr>
            <w:tcW w:w="1984" w:type="dxa"/>
            <w:tcMar/>
            <w:vAlign w:val="center"/>
          </w:tcPr>
          <w:p w:rsidRPr="00A55D1F" w:rsidR="000A34B1" w:rsidP="00D5368F" w:rsidRDefault="000A34B1" w14:paraId="43A7CD24" w14:textId="77777777">
            <w:pPr>
              <w:rPr>
                <w:rFonts w:asciiTheme="minorHAnsi" w:hAnsiTheme="minorHAnsi" w:cstheme="minorHAnsi"/>
              </w:rPr>
            </w:pPr>
            <w:r w:rsidRPr="00A55D1F">
              <w:rPr>
                <w:rFonts w:asciiTheme="minorHAnsi" w:hAnsiTheme="minorHAnsi" w:cstheme="minorHAnsi"/>
              </w:rPr>
              <w:t xml:space="preserve">Manager of </w:t>
            </w:r>
            <w:hyperlink w:history="1" w:anchor="_Learner_Services">
              <w:r w:rsidRPr="00A55D1F">
                <w:rPr>
                  <w:rStyle w:val="Hyperlink"/>
                  <w:rFonts w:asciiTheme="minorHAnsi" w:hAnsiTheme="minorHAnsi" w:cstheme="minorHAnsi"/>
                  <w:b/>
                </w:rPr>
                <w:t>Learner Services</w:t>
              </w:r>
            </w:hyperlink>
          </w:p>
        </w:tc>
        <w:tc>
          <w:tcPr>
            <w:tcW w:w="3686" w:type="dxa"/>
            <w:tcMar/>
            <w:vAlign w:val="center"/>
          </w:tcPr>
          <w:p w:rsidRPr="00A55D1F" w:rsidR="000A34B1" w:rsidP="00D5368F" w:rsidRDefault="00F80D85" w14:paraId="394B6D26" w14:textId="0ABA9D03">
            <w:pPr>
              <w:rPr>
                <w:rFonts w:asciiTheme="minorHAnsi" w:hAnsiTheme="minorHAnsi" w:cstheme="minorHAnsi"/>
                <w:sz w:val="21"/>
                <w:szCs w:val="21"/>
              </w:rPr>
            </w:pPr>
            <w:hyperlink w:history="1" r:id="rId25">
              <w:r w:rsidRPr="00A55D1F" w:rsidR="00ED2551">
                <w:rPr>
                  <w:rStyle w:val="Hyperlink"/>
                  <w:rFonts w:asciiTheme="minorHAnsi" w:hAnsiTheme="minorHAnsi" w:cstheme="minorHAnsi"/>
                  <w:sz w:val="21"/>
                  <w:szCs w:val="21"/>
                </w:rPr>
                <w:t>majidb@calderdale.ac.uk</w:t>
              </w:r>
            </w:hyperlink>
          </w:p>
          <w:p w:rsidRPr="00A55D1F" w:rsidR="00ED2551" w:rsidP="00D5368F" w:rsidRDefault="00ED2551" w14:paraId="43A7CD25" w14:textId="55870EB1">
            <w:pPr>
              <w:rPr>
                <w:rFonts w:asciiTheme="minorHAnsi" w:hAnsiTheme="minorHAnsi" w:cstheme="minorHAnsi"/>
                <w:sz w:val="21"/>
                <w:szCs w:val="21"/>
              </w:rPr>
            </w:pPr>
          </w:p>
        </w:tc>
        <w:tc>
          <w:tcPr>
            <w:tcW w:w="2862" w:type="dxa"/>
            <w:tcMar/>
            <w:vAlign w:val="center"/>
          </w:tcPr>
          <w:p w:rsidRPr="00A55D1F" w:rsidR="000A34B1" w:rsidP="00D5368F" w:rsidRDefault="000A34B1" w14:paraId="43A7CD26" w14:textId="77777777">
            <w:pPr>
              <w:rPr>
                <w:rFonts w:asciiTheme="minorHAnsi" w:hAnsiTheme="minorHAnsi" w:cstheme="minorHAnsi"/>
              </w:rPr>
            </w:pPr>
            <w:r w:rsidRPr="00A55D1F">
              <w:rPr>
                <w:rFonts w:asciiTheme="minorHAnsi" w:hAnsiTheme="minorHAnsi" w:cstheme="minorHAnsi"/>
              </w:rPr>
              <w:t>Managing Advice and Guidance and Student Finance Administration Team</w:t>
            </w:r>
          </w:p>
        </w:tc>
      </w:tr>
      <w:tr w:rsidRPr="00A55D1F" w:rsidR="00FB4EB4" w:rsidTr="25B14331" w14:paraId="43A7CD2C" w14:textId="77777777">
        <w:trPr>
          <w:trHeight w:val="20"/>
        </w:trPr>
        <w:tc>
          <w:tcPr>
            <w:tcW w:w="1533" w:type="dxa"/>
            <w:tcMar/>
            <w:vAlign w:val="center"/>
          </w:tcPr>
          <w:p w:rsidRPr="00A55D1F" w:rsidR="00FB4EB4" w:rsidP="00D5368F" w:rsidRDefault="00FB4EB4" w14:paraId="43A7CD28" w14:textId="77777777">
            <w:pPr>
              <w:rPr>
                <w:rFonts w:asciiTheme="minorHAnsi" w:hAnsiTheme="minorHAnsi" w:cstheme="minorHAnsi"/>
              </w:rPr>
            </w:pPr>
            <w:r w:rsidRPr="00A55D1F">
              <w:rPr>
                <w:rFonts w:asciiTheme="minorHAnsi" w:hAnsiTheme="minorHAnsi" w:cstheme="minorHAnsi"/>
              </w:rPr>
              <w:t>Michael Learoyd</w:t>
            </w:r>
          </w:p>
        </w:tc>
        <w:tc>
          <w:tcPr>
            <w:tcW w:w="1984" w:type="dxa"/>
            <w:tcMar/>
            <w:vAlign w:val="center"/>
          </w:tcPr>
          <w:p w:rsidRPr="00A55D1F" w:rsidR="00FB4EB4" w:rsidP="00D5368F" w:rsidRDefault="007A46B0" w14:paraId="43A7CD29" w14:textId="77777777">
            <w:pPr>
              <w:rPr>
                <w:rFonts w:asciiTheme="minorHAnsi" w:hAnsiTheme="minorHAnsi" w:cstheme="minorHAnsi"/>
              </w:rPr>
            </w:pPr>
            <w:r w:rsidRPr="00A55D1F">
              <w:rPr>
                <w:rFonts w:asciiTheme="minorHAnsi" w:hAnsiTheme="minorHAnsi" w:cstheme="minorHAnsi"/>
              </w:rPr>
              <w:t>Student Advisor</w:t>
            </w:r>
          </w:p>
        </w:tc>
        <w:tc>
          <w:tcPr>
            <w:tcW w:w="3686" w:type="dxa"/>
            <w:tcMar/>
            <w:vAlign w:val="center"/>
          </w:tcPr>
          <w:p w:rsidRPr="00A55D1F" w:rsidR="00FB4EB4" w:rsidP="00D5368F" w:rsidRDefault="00F80D85" w14:paraId="43A7CD2A" w14:textId="77777777">
            <w:pPr>
              <w:rPr>
                <w:rFonts w:asciiTheme="minorHAnsi" w:hAnsiTheme="minorHAnsi" w:cstheme="minorHAnsi"/>
                <w:sz w:val="21"/>
                <w:szCs w:val="21"/>
              </w:rPr>
            </w:pPr>
            <w:hyperlink w:history="1" r:id="rId26">
              <w:r w:rsidRPr="00A55D1F" w:rsidR="007A46B0">
                <w:rPr>
                  <w:rStyle w:val="Hyperlink"/>
                  <w:rFonts w:asciiTheme="minorHAnsi" w:hAnsiTheme="minorHAnsi" w:cstheme="minorHAnsi"/>
                  <w:sz w:val="21"/>
                  <w:szCs w:val="21"/>
                </w:rPr>
                <w:t>michael.learoyd@calderdale.ac.uk</w:t>
              </w:r>
            </w:hyperlink>
          </w:p>
        </w:tc>
        <w:tc>
          <w:tcPr>
            <w:tcW w:w="2862" w:type="dxa"/>
            <w:vMerge w:val="restart"/>
            <w:tcMar/>
            <w:vAlign w:val="center"/>
          </w:tcPr>
          <w:p w:rsidRPr="00A55D1F" w:rsidR="00FB4EB4" w:rsidP="00D5368F" w:rsidRDefault="00FB4EB4" w14:paraId="43A7CD2B" w14:textId="77777777">
            <w:pPr>
              <w:rPr>
                <w:rFonts w:asciiTheme="minorHAnsi" w:hAnsiTheme="minorHAnsi" w:cstheme="minorHAnsi"/>
              </w:rPr>
            </w:pPr>
            <w:r w:rsidRPr="00A55D1F">
              <w:rPr>
                <w:rFonts w:asciiTheme="minorHAnsi" w:hAnsiTheme="minorHAnsi" w:cstheme="minorHAnsi"/>
              </w:rPr>
              <w:t xml:space="preserve">One-to-one support with HE related matters including finance </w:t>
            </w:r>
            <w:r w:rsidRPr="00A55D1F" w:rsidR="007A46B0">
              <w:rPr>
                <w:rFonts w:asciiTheme="minorHAnsi" w:hAnsiTheme="minorHAnsi" w:cstheme="minorHAnsi"/>
              </w:rPr>
              <w:t>and counselling</w:t>
            </w:r>
          </w:p>
        </w:tc>
      </w:tr>
      <w:tr w:rsidRPr="00A55D1F" w:rsidR="00FB4EB4" w:rsidTr="25B14331" w14:paraId="43A7CD31" w14:textId="77777777">
        <w:trPr>
          <w:trHeight w:val="20"/>
        </w:trPr>
        <w:tc>
          <w:tcPr>
            <w:tcW w:w="1533" w:type="dxa"/>
            <w:tcMar/>
            <w:vAlign w:val="center"/>
          </w:tcPr>
          <w:p w:rsidRPr="00A55D1F" w:rsidR="00FB4EB4" w:rsidP="00D5368F" w:rsidRDefault="00FB4EB4" w14:paraId="43A7CD2D" w14:textId="77777777">
            <w:pPr>
              <w:rPr>
                <w:rFonts w:asciiTheme="minorHAnsi" w:hAnsiTheme="minorHAnsi" w:cstheme="minorHAnsi"/>
              </w:rPr>
            </w:pPr>
            <w:r w:rsidRPr="00A55D1F">
              <w:rPr>
                <w:rFonts w:asciiTheme="minorHAnsi" w:hAnsiTheme="minorHAnsi" w:cstheme="minorHAnsi"/>
              </w:rPr>
              <w:t>Jamila Riaz</w:t>
            </w:r>
          </w:p>
        </w:tc>
        <w:tc>
          <w:tcPr>
            <w:tcW w:w="1984" w:type="dxa"/>
            <w:tcMar/>
            <w:vAlign w:val="center"/>
          </w:tcPr>
          <w:p w:rsidRPr="00A55D1F" w:rsidR="00FB4EB4" w:rsidP="00D5368F" w:rsidRDefault="007A46B0" w14:paraId="43A7CD2E" w14:textId="77777777">
            <w:pPr>
              <w:rPr>
                <w:rFonts w:asciiTheme="minorHAnsi" w:hAnsiTheme="minorHAnsi" w:cstheme="minorHAnsi"/>
              </w:rPr>
            </w:pPr>
            <w:r w:rsidRPr="00A55D1F">
              <w:rPr>
                <w:rFonts w:asciiTheme="minorHAnsi" w:hAnsiTheme="minorHAnsi" w:cstheme="minorHAnsi"/>
              </w:rPr>
              <w:t>Student Advisor</w:t>
            </w:r>
          </w:p>
        </w:tc>
        <w:tc>
          <w:tcPr>
            <w:tcW w:w="3686" w:type="dxa"/>
            <w:tcMar/>
            <w:vAlign w:val="center"/>
          </w:tcPr>
          <w:p w:rsidRPr="00A55D1F" w:rsidR="00FB4EB4" w:rsidP="00D5368F" w:rsidRDefault="00F80D85" w14:paraId="43A7CD2F" w14:textId="77777777">
            <w:pPr>
              <w:rPr>
                <w:rFonts w:asciiTheme="minorHAnsi" w:hAnsiTheme="minorHAnsi" w:cstheme="minorHAnsi"/>
                <w:sz w:val="21"/>
                <w:szCs w:val="21"/>
              </w:rPr>
            </w:pPr>
            <w:hyperlink w:history="1" r:id="rId27">
              <w:r w:rsidRPr="00A55D1F" w:rsidR="007A46B0">
                <w:rPr>
                  <w:rStyle w:val="Hyperlink"/>
                  <w:rFonts w:asciiTheme="minorHAnsi" w:hAnsiTheme="minorHAnsi" w:cstheme="minorHAnsi"/>
                  <w:sz w:val="21"/>
                  <w:szCs w:val="21"/>
                </w:rPr>
                <w:t>jamilar@calderdale.ac.uk</w:t>
              </w:r>
            </w:hyperlink>
            <w:r w:rsidRPr="00A55D1F" w:rsidR="007A46B0">
              <w:rPr>
                <w:rFonts w:asciiTheme="minorHAnsi" w:hAnsiTheme="minorHAnsi" w:cstheme="minorHAnsi"/>
                <w:sz w:val="21"/>
                <w:szCs w:val="21"/>
              </w:rPr>
              <w:t xml:space="preserve"> </w:t>
            </w:r>
          </w:p>
        </w:tc>
        <w:tc>
          <w:tcPr>
            <w:tcW w:w="2862" w:type="dxa"/>
            <w:vMerge/>
            <w:tcMar/>
            <w:vAlign w:val="center"/>
          </w:tcPr>
          <w:p w:rsidRPr="00A55D1F" w:rsidR="00FB4EB4" w:rsidP="00D5368F" w:rsidRDefault="00FB4EB4" w14:paraId="43A7CD30" w14:textId="77777777">
            <w:pPr>
              <w:rPr>
                <w:rFonts w:asciiTheme="minorHAnsi" w:hAnsiTheme="minorHAnsi" w:cstheme="minorHAnsi"/>
              </w:rPr>
            </w:pPr>
          </w:p>
        </w:tc>
      </w:tr>
      <w:tr w:rsidRPr="00A55D1F" w:rsidR="00FB4EB4" w:rsidTr="25B14331" w14:paraId="43A7CD34" w14:textId="77777777">
        <w:trPr>
          <w:trHeight w:val="20"/>
        </w:trPr>
        <w:tc>
          <w:tcPr>
            <w:tcW w:w="3517" w:type="dxa"/>
            <w:gridSpan w:val="2"/>
            <w:tcMar/>
            <w:vAlign w:val="center"/>
          </w:tcPr>
          <w:p w:rsidRPr="00A55D1F" w:rsidR="00FB4EB4" w:rsidP="00D5368F" w:rsidRDefault="00FB4EB4" w14:paraId="43A7CD32" w14:textId="77777777">
            <w:pPr>
              <w:rPr>
                <w:rFonts w:asciiTheme="minorHAnsi" w:hAnsiTheme="minorHAnsi" w:cstheme="minorHAnsi"/>
              </w:rPr>
            </w:pPr>
            <w:r w:rsidRPr="00A55D1F">
              <w:rPr>
                <w:rFonts w:asciiTheme="minorHAnsi" w:hAnsiTheme="minorHAnsi" w:cstheme="minorHAnsi"/>
              </w:rPr>
              <w:t>Adult Careers Advice</w:t>
            </w:r>
          </w:p>
        </w:tc>
        <w:tc>
          <w:tcPr>
            <w:tcW w:w="6548" w:type="dxa"/>
            <w:gridSpan w:val="2"/>
            <w:tcMar/>
            <w:vAlign w:val="center"/>
          </w:tcPr>
          <w:p w:rsidRPr="00A55D1F" w:rsidR="00FB4EB4" w:rsidP="00D5368F" w:rsidRDefault="00FB4EB4" w14:paraId="43A7CD33" w14:textId="77777777">
            <w:pPr>
              <w:rPr>
                <w:rFonts w:asciiTheme="minorHAnsi" w:hAnsiTheme="minorHAnsi" w:cstheme="minorHAnsi"/>
              </w:rPr>
            </w:pPr>
            <w:r w:rsidRPr="00A55D1F">
              <w:rPr>
                <w:rFonts w:asciiTheme="minorHAnsi" w:hAnsiTheme="minorHAnsi" w:cstheme="minorHAnsi"/>
              </w:rPr>
              <w:t>C&amp;K Careers – usually available for appointments on Wednesdays</w:t>
            </w:r>
          </w:p>
        </w:tc>
      </w:tr>
    </w:tbl>
    <w:p w:rsidRPr="00A55D1F" w:rsidR="007D34E1" w:rsidP="007D34E1" w:rsidRDefault="007D34E1" w14:paraId="43A7CD35" w14:textId="77777777">
      <w:pPr>
        <w:spacing w:after="0"/>
        <w:rPr>
          <w:rFonts w:asciiTheme="minorHAnsi" w:hAnsiTheme="minorHAnsi" w:cstheme="minorHAnsi"/>
        </w:rPr>
      </w:pPr>
    </w:p>
    <w:p w:rsidRPr="00A55D1F" w:rsidR="007D34E1" w:rsidP="007D34E1" w:rsidRDefault="007D34E1" w14:paraId="43A7CD42" w14:textId="77777777">
      <w:pPr>
        <w:spacing w:after="0"/>
        <w:rPr>
          <w:rFonts w:asciiTheme="minorHAnsi" w:hAnsiTheme="minorHAnsi" w:cstheme="minorHAnsi"/>
        </w:rPr>
      </w:pPr>
    </w:p>
    <w:tbl>
      <w:tblPr>
        <w:tblStyle w:val="a"/>
        <w:tblpPr w:leftFromText="180" w:rightFromText="180" w:vertAnchor="text" w:horzAnchor="margin" w:tblpX="-311" w:tblpY="106"/>
        <w:tblW w:w="10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400" w:firstRow="0" w:lastRow="0" w:firstColumn="0" w:lastColumn="0" w:noHBand="0" w:noVBand="1"/>
      </w:tblPr>
      <w:tblGrid>
        <w:gridCol w:w="1533"/>
        <w:gridCol w:w="5670"/>
        <w:gridCol w:w="2862"/>
      </w:tblGrid>
      <w:tr w:rsidRPr="00A55D1F" w:rsidR="000A34B1" w:rsidTr="00D5368F" w14:paraId="43A7CD45" w14:textId="77777777">
        <w:trPr>
          <w:trHeight w:val="20"/>
        </w:trPr>
        <w:tc>
          <w:tcPr>
            <w:tcW w:w="7203" w:type="dxa"/>
            <w:gridSpan w:val="2"/>
            <w:shd w:val="clear" w:color="auto" w:fill="D9D9D9" w:themeFill="background1" w:themeFillShade="D9"/>
            <w:vAlign w:val="center"/>
          </w:tcPr>
          <w:p w:rsidRPr="00A55D1F" w:rsidR="000A34B1" w:rsidP="00D5368F" w:rsidRDefault="00FB4EB4" w14:paraId="43A7CD43" w14:textId="77777777">
            <w:pPr>
              <w:rPr>
                <w:rFonts w:asciiTheme="minorHAnsi" w:hAnsiTheme="minorHAnsi" w:cstheme="minorHAnsi"/>
              </w:rPr>
            </w:pPr>
            <w:r w:rsidRPr="00A55D1F">
              <w:rPr>
                <w:rFonts w:asciiTheme="minorHAnsi" w:hAnsiTheme="minorHAnsi" w:cstheme="minorHAnsi"/>
                <w:b/>
              </w:rPr>
              <w:t>Print</w:t>
            </w:r>
            <w:r w:rsidRPr="00A55D1F" w:rsidR="000A34B1">
              <w:rPr>
                <w:rFonts w:asciiTheme="minorHAnsi" w:hAnsiTheme="minorHAnsi" w:cstheme="minorHAnsi"/>
                <w:b/>
              </w:rPr>
              <w:t xml:space="preserve"> Services</w:t>
            </w:r>
          </w:p>
        </w:tc>
        <w:tc>
          <w:tcPr>
            <w:tcW w:w="2862" w:type="dxa"/>
            <w:shd w:val="clear" w:color="auto" w:fill="D9D9D9" w:themeFill="background1" w:themeFillShade="D9"/>
            <w:vAlign w:val="center"/>
          </w:tcPr>
          <w:p w:rsidRPr="00A55D1F" w:rsidR="000A34B1" w:rsidP="00D5368F" w:rsidRDefault="000A34B1" w14:paraId="43A7CD44" w14:textId="77777777">
            <w:pPr>
              <w:rPr>
                <w:rFonts w:asciiTheme="minorHAnsi" w:hAnsiTheme="minorHAnsi" w:cstheme="minorHAnsi"/>
                <w:b/>
              </w:rPr>
            </w:pPr>
          </w:p>
        </w:tc>
      </w:tr>
      <w:tr w:rsidRPr="00A55D1F" w:rsidR="000A34B1" w:rsidTr="00D5368F" w14:paraId="43A7CD49" w14:textId="77777777">
        <w:trPr>
          <w:trHeight w:val="20"/>
        </w:trPr>
        <w:tc>
          <w:tcPr>
            <w:tcW w:w="1533" w:type="dxa"/>
            <w:tcBorders>
              <w:bottom w:val="single" w:color="000000" w:sz="4" w:space="0"/>
            </w:tcBorders>
            <w:vAlign w:val="center"/>
          </w:tcPr>
          <w:p w:rsidRPr="00A55D1F" w:rsidR="000A34B1" w:rsidP="00D5368F" w:rsidRDefault="000A34B1" w14:paraId="43A7CD46" w14:textId="77777777">
            <w:pPr>
              <w:rPr>
                <w:rFonts w:asciiTheme="minorHAnsi" w:hAnsiTheme="minorHAnsi" w:cstheme="minorHAnsi"/>
              </w:rPr>
            </w:pPr>
            <w:r w:rsidRPr="00A55D1F">
              <w:rPr>
                <w:rFonts w:asciiTheme="minorHAnsi" w:hAnsiTheme="minorHAnsi" w:cstheme="minorHAnsi"/>
              </w:rPr>
              <w:t>Ricoh</w:t>
            </w:r>
          </w:p>
        </w:tc>
        <w:tc>
          <w:tcPr>
            <w:tcW w:w="5670" w:type="dxa"/>
            <w:tcBorders>
              <w:bottom w:val="single" w:color="000000" w:sz="4" w:space="0"/>
            </w:tcBorders>
            <w:vAlign w:val="center"/>
          </w:tcPr>
          <w:p w:rsidRPr="00A55D1F" w:rsidR="000A34B1" w:rsidP="00D5368F" w:rsidRDefault="00F80D85" w14:paraId="43A7CD47" w14:textId="77777777">
            <w:pPr>
              <w:rPr>
                <w:rFonts w:asciiTheme="minorHAnsi" w:hAnsiTheme="minorHAnsi" w:cstheme="minorHAnsi"/>
              </w:rPr>
            </w:pPr>
            <w:hyperlink w:history="1" r:id="rId28">
              <w:r w:rsidRPr="00A55D1F" w:rsidR="000A34B1">
                <w:rPr>
                  <w:rStyle w:val="Hyperlink"/>
                  <w:rFonts w:asciiTheme="minorHAnsi" w:hAnsiTheme="minorHAnsi" w:cstheme="minorHAnsi"/>
                </w:rPr>
                <w:t>ricoh@calderdale.ac.uk</w:t>
              </w:r>
            </w:hyperlink>
            <w:r w:rsidRPr="00A55D1F" w:rsidR="000A34B1">
              <w:rPr>
                <w:rFonts w:asciiTheme="minorHAnsi" w:hAnsiTheme="minorHAnsi" w:cstheme="minorHAnsi"/>
              </w:rPr>
              <w:t xml:space="preserve"> </w:t>
            </w:r>
          </w:p>
        </w:tc>
        <w:tc>
          <w:tcPr>
            <w:tcW w:w="2862" w:type="dxa"/>
            <w:tcBorders>
              <w:bottom w:val="single" w:color="000000" w:sz="4" w:space="0"/>
            </w:tcBorders>
            <w:vAlign w:val="center"/>
          </w:tcPr>
          <w:p w:rsidRPr="00A55D1F" w:rsidR="000A34B1" w:rsidP="00D5368F" w:rsidRDefault="000A34B1" w14:paraId="43A7CD48" w14:textId="77777777">
            <w:pPr>
              <w:rPr>
                <w:rFonts w:asciiTheme="minorHAnsi" w:hAnsiTheme="minorHAnsi" w:cstheme="minorHAnsi"/>
              </w:rPr>
            </w:pPr>
            <w:r w:rsidRPr="00A55D1F">
              <w:rPr>
                <w:rFonts w:asciiTheme="minorHAnsi" w:hAnsiTheme="minorHAnsi" w:cstheme="minorHAnsi"/>
              </w:rPr>
              <w:t>Located on B-Floor</w:t>
            </w:r>
          </w:p>
        </w:tc>
      </w:tr>
    </w:tbl>
    <w:p w:rsidRPr="00A55D1F" w:rsidR="00DA315D" w:rsidP="009C1CBF" w:rsidRDefault="00DA315D" w14:paraId="43A7CD4A" w14:textId="77777777">
      <w:pPr>
        <w:pStyle w:val="Heading2"/>
        <w:rPr>
          <w:rFonts w:asciiTheme="minorHAnsi" w:hAnsiTheme="minorHAnsi" w:cstheme="minorHAnsi"/>
        </w:rPr>
        <w:sectPr w:rsidRPr="00A55D1F" w:rsidR="00DA315D" w:rsidSect="003F513F">
          <w:pgSz w:w="11906" w:h="16838" w:orient="portrait"/>
          <w:pgMar w:top="232" w:right="1440" w:bottom="232" w:left="1440" w:header="720" w:footer="720" w:gutter="0"/>
          <w:cols w:space="720"/>
          <w:docGrid w:linePitch="299"/>
        </w:sectPr>
      </w:pPr>
      <w:bookmarkStart w:name="h.3znysh7" w:colFirst="0" w:colLast="0" w:id="9"/>
      <w:bookmarkStart w:name="h.2et92p0" w:colFirst="0" w:colLast="0" w:id="10"/>
      <w:bookmarkEnd w:id="9"/>
      <w:bookmarkEnd w:id="10"/>
    </w:p>
    <w:p w:rsidR="007F1E82" w:rsidP="00D5368F" w:rsidRDefault="007F1E82" w14:paraId="43A7CD4B" w14:textId="77777777">
      <w:pPr>
        <w:spacing w:after="0"/>
        <w:rPr>
          <w:rFonts w:asciiTheme="minorHAnsi" w:hAnsiTheme="minorHAnsi" w:cstheme="minorHAnsi"/>
        </w:rPr>
      </w:pPr>
    </w:p>
    <w:p w:rsidR="00391A2B" w:rsidP="00D5368F" w:rsidRDefault="00391A2B" w14:paraId="52CBCCC7" w14:textId="77777777">
      <w:pPr>
        <w:spacing w:after="0"/>
        <w:rPr>
          <w:rFonts w:asciiTheme="minorHAnsi" w:hAnsiTheme="minorHAnsi" w:cstheme="minorHAnsi"/>
        </w:rPr>
      </w:pPr>
    </w:p>
    <w:p w:rsidR="00391A2B" w:rsidP="00D5368F" w:rsidRDefault="00391A2B" w14:paraId="7D4054EC" w14:textId="77777777">
      <w:pPr>
        <w:spacing w:after="0"/>
        <w:rPr>
          <w:rFonts w:asciiTheme="minorHAnsi" w:hAnsiTheme="minorHAnsi" w:cstheme="minorHAnsi"/>
        </w:rPr>
      </w:pPr>
    </w:p>
    <w:p w:rsidR="00391A2B" w:rsidP="00D5368F" w:rsidRDefault="00391A2B" w14:paraId="2A0E11D5" w14:textId="77777777">
      <w:pPr>
        <w:spacing w:after="0"/>
        <w:rPr>
          <w:rFonts w:asciiTheme="minorHAnsi" w:hAnsiTheme="minorHAnsi" w:cstheme="minorHAnsi"/>
        </w:rPr>
      </w:pPr>
    </w:p>
    <w:p w:rsidR="00391A2B" w:rsidP="00D5368F" w:rsidRDefault="00391A2B" w14:paraId="367CBC86" w14:textId="77777777">
      <w:pPr>
        <w:spacing w:after="0"/>
        <w:rPr>
          <w:rFonts w:asciiTheme="minorHAnsi" w:hAnsiTheme="minorHAnsi" w:cstheme="minorHAnsi"/>
        </w:rPr>
      </w:pPr>
    </w:p>
    <w:p w:rsidR="00391A2B" w:rsidP="00D5368F" w:rsidRDefault="00391A2B" w14:paraId="7CAB0C09" w14:textId="77777777">
      <w:pPr>
        <w:spacing w:after="0"/>
        <w:rPr>
          <w:rFonts w:asciiTheme="minorHAnsi" w:hAnsiTheme="minorHAnsi" w:cstheme="minorHAnsi"/>
        </w:rPr>
      </w:pPr>
    </w:p>
    <w:p w:rsidR="00391A2B" w:rsidP="00D5368F" w:rsidRDefault="00391A2B" w14:paraId="2EF8B19A" w14:textId="77777777">
      <w:pPr>
        <w:spacing w:after="0"/>
        <w:rPr>
          <w:rFonts w:asciiTheme="minorHAnsi" w:hAnsiTheme="minorHAnsi" w:cstheme="minorHAnsi"/>
        </w:rPr>
      </w:pPr>
    </w:p>
    <w:p w:rsidR="00391A2B" w:rsidP="00D5368F" w:rsidRDefault="00391A2B" w14:paraId="54FD3DB8" w14:textId="77777777">
      <w:pPr>
        <w:spacing w:after="0"/>
        <w:rPr>
          <w:rFonts w:asciiTheme="minorHAnsi" w:hAnsiTheme="minorHAnsi" w:cstheme="minorHAnsi"/>
        </w:rPr>
      </w:pPr>
    </w:p>
    <w:p w:rsidR="00391A2B" w:rsidP="00D5368F" w:rsidRDefault="00391A2B" w14:paraId="2F42EF26" w14:textId="77777777">
      <w:pPr>
        <w:spacing w:after="0"/>
        <w:rPr>
          <w:rFonts w:asciiTheme="minorHAnsi" w:hAnsiTheme="minorHAnsi" w:cstheme="minorHAnsi"/>
        </w:rPr>
      </w:pPr>
    </w:p>
    <w:p w:rsidR="00391A2B" w:rsidP="00D5368F" w:rsidRDefault="00391A2B" w14:paraId="07795DA5" w14:textId="77777777">
      <w:pPr>
        <w:spacing w:after="0"/>
        <w:rPr>
          <w:rFonts w:asciiTheme="minorHAnsi" w:hAnsiTheme="minorHAnsi" w:cstheme="minorHAnsi"/>
        </w:rPr>
      </w:pPr>
    </w:p>
    <w:p w:rsidRPr="00A55D1F" w:rsidR="00391A2B" w:rsidP="00D5368F" w:rsidRDefault="00391A2B" w14:paraId="60B6D9F7" w14:textId="77777777">
      <w:pPr>
        <w:spacing w:after="0"/>
        <w:rPr>
          <w:rFonts w:asciiTheme="minorHAnsi" w:hAnsiTheme="minorHAnsi" w:cstheme="minorHAnsi"/>
        </w:rPr>
      </w:pPr>
    </w:p>
    <w:tbl>
      <w:tblPr>
        <w:tblStyle w:val="a"/>
        <w:tblpPr w:leftFromText="180" w:rightFromText="180" w:vertAnchor="text" w:horzAnchor="margin" w:tblpX="-311" w:tblpY="106"/>
        <w:tblW w:w="100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bottom w:w="57" w:type="dxa"/>
        </w:tblCellMar>
        <w:tblLook w:val="0400" w:firstRow="0" w:lastRow="0" w:firstColumn="0" w:lastColumn="0" w:noHBand="0" w:noVBand="1"/>
      </w:tblPr>
      <w:tblGrid>
        <w:gridCol w:w="2525"/>
        <w:gridCol w:w="3686"/>
        <w:gridCol w:w="3854"/>
      </w:tblGrid>
      <w:tr w:rsidRPr="00A55D1F" w:rsidR="00E2527C" w:rsidTr="007A46B0" w14:paraId="43A7CD4E" w14:textId="77777777">
        <w:tc>
          <w:tcPr>
            <w:tcW w:w="6211" w:type="dxa"/>
            <w:gridSpan w:val="2"/>
            <w:shd w:val="clear" w:color="auto" w:fill="D9D9D9" w:themeFill="background1" w:themeFillShade="D9"/>
            <w:vAlign w:val="center"/>
          </w:tcPr>
          <w:p w:rsidRPr="00A55D1F" w:rsidR="00E2527C" w:rsidP="003030C4" w:rsidRDefault="00E2527C" w14:paraId="43A7CD4C" w14:textId="77777777">
            <w:pPr>
              <w:rPr>
                <w:rFonts w:asciiTheme="minorHAnsi" w:hAnsiTheme="minorHAnsi" w:cstheme="minorHAnsi"/>
              </w:rPr>
            </w:pPr>
            <w:r w:rsidRPr="00A55D1F">
              <w:rPr>
                <w:rFonts w:asciiTheme="minorHAnsi" w:hAnsiTheme="minorHAnsi" w:cstheme="minorHAnsi"/>
                <w:b/>
              </w:rPr>
              <w:lastRenderedPageBreak/>
              <w:t>External Contacts</w:t>
            </w:r>
          </w:p>
        </w:tc>
        <w:tc>
          <w:tcPr>
            <w:tcW w:w="3854" w:type="dxa"/>
            <w:shd w:val="clear" w:color="auto" w:fill="D9D9D9" w:themeFill="background1" w:themeFillShade="D9"/>
            <w:vAlign w:val="center"/>
          </w:tcPr>
          <w:p w:rsidRPr="00A55D1F" w:rsidR="00E2527C" w:rsidP="003030C4" w:rsidRDefault="00E2527C" w14:paraId="43A7CD4D" w14:textId="77777777">
            <w:pPr>
              <w:rPr>
                <w:rFonts w:asciiTheme="minorHAnsi" w:hAnsiTheme="minorHAnsi" w:cstheme="minorHAnsi"/>
                <w:b/>
              </w:rPr>
            </w:pPr>
          </w:p>
        </w:tc>
      </w:tr>
      <w:tr w:rsidRPr="00A55D1F" w:rsidR="00E2527C" w:rsidTr="007A46B0" w14:paraId="43A7CD5F" w14:textId="77777777">
        <w:trPr>
          <w:trHeight w:val="1587"/>
        </w:trPr>
        <w:tc>
          <w:tcPr>
            <w:tcW w:w="2525" w:type="dxa"/>
            <w:vAlign w:val="center"/>
          </w:tcPr>
          <w:p w:rsidRPr="00A55D1F" w:rsidR="00E2527C" w:rsidP="003030C4" w:rsidRDefault="00F80D85" w14:paraId="43A7CD58" w14:textId="77777777">
            <w:pPr>
              <w:rPr>
                <w:rFonts w:asciiTheme="minorHAnsi" w:hAnsiTheme="minorHAnsi" w:cstheme="minorHAnsi"/>
                <w:b/>
              </w:rPr>
            </w:pPr>
            <w:hyperlink w:history="1" w:anchor="_Student_Finance_and">
              <w:r w:rsidRPr="00A55D1F" w:rsidR="00E2527C">
                <w:rPr>
                  <w:rStyle w:val="Hyperlink"/>
                  <w:rFonts w:asciiTheme="minorHAnsi" w:hAnsiTheme="minorHAnsi" w:cstheme="minorHAnsi"/>
                  <w:b/>
                </w:rPr>
                <w:t>Student Finance England</w:t>
              </w:r>
            </w:hyperlink>
          </w:p>
        </w:tc>
        <w:tc>
          <w:tcPr>
            <w:tcW w:w="3686" w:type="dxa"/>
            <w:vAlign w:val="center"/>
          </w:tcPr>
          <w:p w:rsidRPr="00A55D1F" w:rsidR="00E2527C" w:rsidP="003030C4" w:rsidRDefault="00E2527C" w14:paraId="43A7CD59" w14:textId="77777777">
            <w:pPr>
              <w:rPr>
                <w:rFonts w:asciiTheme="minorHAnsi" w:hAnsiTheme="minorHAnsi" w:cstheme="minorHAnsi"/>
              </w:rPr>
            </w:pPr>
            <w:r w:rsidRPr="00A55D1F">
              <w:rPr>
                <w:rFonts w:eastAsia="Arial" w:asciiTheme="minorHAnsi" w:hAnsiTheme="minorHAnsi" w:cstheme="minorHAnsi"/>
                <w:color w:val="0B0C0C"/>
                <w:highlight w:val="white"/>
              </w:rPr>
              <w:t>0300 100 0607</w:t>
            </w:r>
          </w:p>
          <w:p w:rsidRPr="00A55D1F" w:rsidR="00E2527C" w:rsidP="003030C4" w:rsidRDefault="00E2527C" w14:paraId="43A7CD5A" w14:textId="77777777">
            <w:pPr>
              <w:rPr>
                <w:rFonts w:asciiTheme="minorHAnsi" w:hAnsiTheme="minorHAnsi" w:cstheme="minorHAnsi"/>
              </w:rPr>
            </w:pPr>
            <w:r w:rsidRPr="00A55D1F">
              <w:rPr>
                <w:rFonts w:asciiTheme="minorHAnsi" w:hAnsiTheme="minorHAnsi" w:cstheme="minorHAnsi"/>
                <w:color w:val="0B0C0C"/>
                <w:highlight w:val="white"/>
              </w:rPr>
              <w:t>Monday to Friday, 8am to 8pm</w:t>
            </w:r>
            <w:r w:rsidRPr="00A55D1F">
              <w:rPr>
                <w:rFonts w:asciiTheme="minorHAnsi" w:hAnsiTheme="minorHAnsi" w:cstheme="minorHAnsi"/>
                <w:color w:val="0B0C0C"/>
              </w:rPr>
              <w:br/>
            </w:r>
            <w:r w:rsidRPr="00A55D1F">
              <w:rPr>
                <w:rFonts w:asciiTheme="minorHAnsi" w:hAnsiTheme="minorHAnsi" w:cstheme="minorHAnsi"/>
                <w:color w:val="0B0C0C"/>
                <w:highlight w:val="white"/>
              </w:rPr>
              <w:t>Saturday, 9am to 4pm</w:t>
            </w:r>
          </w:p>
          <w:p w:rsidRPr="00A55D1F" w:rsidR="00E2527C" w:rsidP="003030C4" w:rsidRDefault="00F80D85" w14:paraId="43A7CD5B" w14:textId="77777777">
            <w:pPr>
              <w:rPr>
                <w:rFonts w:asciiTheme="minorHAnsi" w:hAnsiTheme="minorHAnsi" w:cstheme="minorHAnsi"/>
              </w:rPr>
            </w:pPr>
            <w:hyperlink w:history="1" r:id="rId29">
              <w:r w:rsidRPr="00A55D1F" w:rsidR="00C3756F">
                <w:rPr>
                  <w:rStyle w:val="Hyperlink"/>
                  <w:rFonts w:asciiTheme="minorHAnsi" w:hAnsiTheme="minorHAnsi" w:cstheme="minorHAnsi"/>
                </w:rPr>
                <w:t>https://www.gov.uk/student-finance-register-login</w:t>
              </w:r>
            </w:hyperlink>
            <w:r w:rsidRPr="00A55D1F" w:rsidR="00C3756F">
              <w:rPr>
                <w:rFonts w:asciiTheme="minorHAnsi" w:hAnsiTheme="minorHAnsi" w:cstheme="minorHAnsi"/>
              </w:rPr>
              <w:t xml:space="preserve"> </w:t>
            </w:r>
          </w:p>
        </w:tc>
        <w:tc>
          <w:tcPr>
            <w:tcW w:w="3854" w:type="dxa"/>
            <w:vAlign w:val="center"/>
          </w:tcPr>
          <w:p w:rsidRPr="00A55D1F" w:rsidR="00E2527C" w:rsidP="003030C4" w:rsidRDefault="00E2527C" w14:paraId="43A7CD5C" w14:textId="77777777">
            <w:pPr>
              <w:rPr>
                <w:rFonts w:asciiTheme="minorHAnsi" w:hAnsiTheme="minorHAnsi" w:cstheme="minorHAnsi"/>
              </w:rPr>
            </w:pPr>
            <w:r w:rsidRPr="00A55D1F">
              <w:rPr>
                <w:rFonts w:asciiTheme="minorHAnsi" w:hAnsiTheme="minorHAnsi" w:cstheme="minorHAnsi"/>
              </w:rPr>
              <w:t xml:space="preserve">Tuition Fee Loans, </w:t>
            </w:r>
          </w:p>
          <w:p w:rsidRPr="00A55D1F" w:rsidR="00E2527C" w:rsidP="003030C4" w:rsidRDefault="00E2527C" w14:paraId="43A7CD5D" w14:textId="77777777">
            <w:pPr>
              <w:rPr>
                <w:rFonts w:asciiTheme="minorHAnsi" w:hAnsiTheme="minorHAnsi" w:cstheme="minorHAnsi"/>
              </w:rPr>
            </w:pPr>
            <w:r w:rsidRPr="00A55D1F">
              <w:rPr>
                <w:rFonts w:asciiTheme="minorHAnsi" w:hAnsiTheme="minorHAnsi" w:cstheme="minorHAnsi"/>
              </w:rPr>
              <w:t>Maintenance Grants and Loans,</w:t>
            </w:r>
          </w:p>
          <w:p w:rsidRPr="00A55D1F" w:rsidR="00E2527C" w:rsidP="003030C4" w:rsidRDefault="00E2527C" w14:paraId="43A7CD5E" w14:textId="77777777">
            <w:pPr>
              <w:rPr>
                <w:rFonts w:eastAsia="Arial" w:asciiTheme="minorHAnsi" w:hAnsiTheme="minorHAnsi" w:cstheme="minorHAnsi"/>
                <w:color w:val="0B0C0C"/>
                <w:highlight w:val="white"/>
              </w:rPr>
            </w:pPr>
            <w:r w:rsidRPr="00A55D1F">
              <w:rPr>
                <w:rFonts w:asciiTheme="minorHAnsi" w:hAnsiTheme="minorHAnsi" w:cstheme="minorHAnsi"/>
              </w:rPr>
              <w:t>Disabled Students’ Allowances</w:t>
            </w:r>
          </w:p>
        </w:tc>
      </w:tr>
      <w:tr w:rsidRPr="00A55D1F" w:rsidR="00C3756F" w:rsidTr="007A46B0" w14:paraId="43A7CD64" w14:textId="77777777">
        <w:trPr>
          <w:trHeight w:val="2098"/>
        </w:trPr>
        <w:tc>
          <w:tcPr>
            <w:tcW w:w="2525" w:type="dxa"/>
            <w:vAlign w:val="center"/>
          </w:tcPr>
          <w:p w:rsidRPr="00A55D1F" w:rsidR="00C3756F" w:rsidP="003030C4" w:rsidRDefault="00F80D85" w14:paraId="43A7CD60" w14:textId="77777777">
            <w:pPr>
              <w:rPr>
                <w:rFonts w:asciiTheme="minorHAnsi" w:hAnsiTheme="minorHAnsi" w:cstheme="minorHAnsi"/>
                <w:b/>
              </w:rPr>
            </w:pPr>
            <w:hyperlink w:history="1" w:anchor="_Disabled_Students’_Allowances">
              <w:r w:rsidRPr="00A55D1F" w:rsidR="004A3ED0">
                <w:rPr>
                  <w:rStyle w:val="Hyperlink"/>
                  <w:rFonts w:asciiTheme="minorHAnsi" w:hAnsiTheme="minorHAnsi" w:cstheme="minorHAnsi"/>
                  <w:b/>
                </w:rPr>
                <w:t>Disabled Students</w:t>
              </w:r>
              <w:r w:rsidRPr="00A55D1F" w:rsidR="000246B9">
                <w:rPr>
                  <w:rStyle w:val="Hyperlink"/>
                  <w:rFonts w:asciiTheme="minorHAnsi" w:hAnsiTheme="minorHAnsi" w:cstheme="minorHAnsi"/>
                  <w:b/>
                </w:rPr>
                <w:t>’</w:t>
              </w:r>
              <w:r w:rsidRPr="00A55D1F" w:rsidR="004A3ED0">
                <w:rPr>
                  <w:rStyle w:val="Hyperlink"/>
                  <w:rFonts w:asciiTheme="minorHAnsi" w:hAnsiTheme="minorHAnsi" w:cstheme="minorHAnsi"/>
                  <w:b/>
                </w:rPr>
                <w:t xml:space="preserve"> Allowance</w:t>
              </w:r>
              <w:r w:rsidRPr="00A55D1F" w:rsidR="00071245">
                <w:rPr>
                  <w:rStyle w:val="Hyperlink"/>
                  <w:rFonts w:asciiTheme="minorHAnsi" w:hAnsiTheme="minorHAnsi" w:cstheme="minorHAnsi"/>
                  <w:b/>
                </w:rPr>
                <w:t xml:space="preserve"> (DSA)</w:t>
              </w:r>
            </w:hyperlink>
          </w:p>
        </w:tc>
        <w:tc>
          <w:tcPr>
            <w:tcW w:w="3686" w:type="dxa"/>
            <w:vAlign w:val="center"/>
          </w:tcPr>
          <w:p w:rsidRPr="00A55D1F" w:rsidR="00C3756F" w:rsidP="003030C4" w:rsidRDefault="000246B9" w14:paraId="43A7CD61" w14:textId="77777777">
            <w:pPr>
              <w:rPr>
                <w:rFonts w:eastAsia="Arial" w:asciiTheme="minorHAnsi" w:hAnsiTheme="minorHAnsi" w:cstheme="minorHAnsi"/>
                <w:color w:val="0B0C0C"/>
              </w:rPr>
            </w:pPr>
            <w:r w:rsidRPr="00A55D1F">
              <w:rPr>
                <w:rFonts w:eastAsia="Arial" w:asciiTheme="minorHAnsi" w:hAnsiTheme="minorHAnsi" w:cstheme="minorHAnsi"/>
                <w:color w:val="0B0C0C"/>
                <w:highlight w:val="white"/>
              </w:rPr>
              <w:t xml:space="preserve">Begin an application online by visiting: </w:t>
            </w:r>
            <w:hyperlink w:history="1" r:id="rId30">
              <w:r w:rsidRPr="00A55D1F">
                <w:rPr>
                  <w:rStyle w:val="Hyperlink"/>
                  <w:rFonts w:eastAsia="Arial" w:asciiTheme="minorHAnsi" w:hAnsiTheme="minorHAnsi" w:cstheme="minorHAnsi"/>
                </w:rPr>
                <w:t>https://www.gov.uk/disabled-students-allowances-dsas</w:t>
              </w:r>
            </w:hyperlink>
            <w:r w:rsidRPr="00A55D1F">
              <w:rPr>
                <w:rFonts w:eastAsia="Arial" w:asciiTheme="minorHAnsi" w:hAnsiTheme="minorHAnsi" w:cstheme="minorHAnsi"/>
                <w:color w:val="0B0C0C"/>
              </w:rPr>
              <w:t xml:space="preserve"> </w:t>
            </w:r>
          </w:p>
          <w:p w:rsidRPr="00A55D1F" w:rsidR="000246B9" w:rsidP="003030C4" w:rsidRDefault="000246B9" w14:paraId="43A7CD62" w14:textId="77777777">
            <w:pPr>
              <w:rPr>
                <w:rFonts w:eastAsia="Arial" w:asciiTheme="minorHAnsi" w:hAnsiTheme="minorHAnsi" w:cstheme="minorHAnsi"/>
                <w:color w:val="0B0C0C"/>
                <w:highlight w:val="white"/>
              </w:rPr>
            </w:pPr>
            <w:r w:rsidRPr="00A55D1F">
              <w:rPr>
                <w:rFonts w:eastAsia="Arial" w:asciiTheme="minorHAnsi" w:hAnsiTheme="minorHAnsi" w:cstheme="minorHAnsi"/>
                <w:color w:val="0B0C0C"/>
              </w:rPr>
              <w:t xml:space="preserve">For help with the DSA process you can also send an email to: </w:t>
            </w:r>
            <w:hyperlink w:history="1" r:id="rId31">
              <w:r w:rsidRPr="00A55D1F">
                <w:rPr>
                  <w:rStyle w:val="Hyperlink"/>
                  <w:rFonts w:eastAsia="Arial" w:asciiTheme="minorHAnsi" w:hAnsiTheme="minorHAnsi" w:cstheme="minorHAnsi"/>
                </w:rPr>
                <w:t>DSA@calderdale.ac.uk</w:t>
              </w:r>
            </w:hyperlink>
            <w:r w:rsidRPr="00A55D1F">
              <w:rPr>
                <w:rFonts w:eastAsia="Arial" w:asciiTheme="minorHAnsi" w:hAnsiTheme="minorHAnsi" w:cstheme="minorHAnsi"/>
                <w:color w:val="0B0C0C"/>
              </w:rPr>
              <w:t xml:space="preserve"> </w:t>
            </w:r>
          </w:p>
        </w:tc>
        <w:tc>
          <w:tcPr>
            <w:tcW w:w="3854" w:type="dxa"/>
            <w:vAlign w:val="center"/>
          </w:tcPr>
          <w:p w:rsidRPr="00A55D1F" w:rsidR="00C3756F" w:rsidP="003030C4" w:rsidRDefault="00C257B1" w14:paraId="43A7CD63" w14:textId="77777777">
            <w:pPr>
              <w:rPr>
                <w:rFonts w:asciiTheme="minorHAnsi" w:hAnsiTheme="minorHAnsi" w:cstheme="minorHAnsi"/>
              </w:rPr>
            </w:pPr>
            <w:r w:rsidRPr="00A55D1F">
              <w:rPr>
                <w:rFonts w:asciiTheme="minorHAnsi" w:hAnsiTheme="minorHAnsi" w:cstheme="minorHAnsi"/>
              </w:rPr>
              <w:t xml:space="preserve">If you </w:t>
            </w:r>
            <w:r w:rsidRPr="00A55D1F" w:rsidR="009F72F4">
              <w:rPr>
                <w:rFonts w:asciiTheme="minorHAnsi" w:hAnsiTheme="minorHAnsi" w:cstheme="minorHAnsi"/>
              </w:rPr>
              <w:t>are a student with</w:t>
            </w:r>
            <w:r w:rsidRPr="00A55D1F">
              <w:rPr>
                <w:rFonts w:asciiTheme="minorHAnsi" w:hAnsiTheme="minorHAnsi" w:cstheme="minorHAnsi"/>
              </w:rPr>
              <w:t xml:space="preserve"> a learning difficulty, health problem or </w:t>
            </w:r>
            <w:r w:rsidRPr="00A55D1F" w:rsidR="003D23CB">
              <w:rPr>
                <w:rFonts w:asciiTheme="minorHAnsi" w:hAnsiTheme="minorHAnsi" w:cstheme="minorHAnsi"/>
              </w:rPr>
              <w:t>disability and want some advice about applying for DSA or some help with the application process.</w:t>
            </w:r>
          </w:p>
        </w:tc>
      </w:tr>
      <w:tr w:rsidRPr="00A55D1F" w:rsidR="00E2527C" w:rsidTr="007A46B0" w14:paraId="43A7CD69" w14:textId="77777777">
        <w:trPr>
          <w:trHeight w:val="964"/>
        </w:trPr>
        <w:tc>
          <w:tcPr>
            <w:tcW w:w="2525" w:type="dxa"/>
            <w:vAlign w:val="center"/>
          </w:tcPr>
          <w:p w:rsidRPr="00A55D1F" w:rsidR="00E2527C" w:rsidP="003030C4" w:rsidRDefault="00F80D85" w14:paraId="43A7CD65" w14:textId="77777777">
            <w:pPr>
              <w:rPr>
                <w:rFonts w:asciiTheme="minorHAnsi" w:hAnsiTheme="minorHAnsi" w:cstheme="minorHAnsi"/>
                <w:b/>
              </w:rPr>
            </w:pPr>
            <w:hyperlink w:history="1" w:anchor="_NUS_Extra_Card">
              <w:r w:rsidRPr="00A55D1F" w:rsidR="00E2527C">
                <w:rPr>
                  <w:rStyle w:val="Hyperlink"/>
                  <w:rFonts w:asciiTheme="minorHAnsi" w:hAnsiTheme="minorHAnsi" w:cstheme="minorHAnsi"/>
                  <w:b/>
                </w:rPr>
                <w:t>National Union of Students (NUS)</w:t>
              </w:r>
            </w:hyperlink>
          </w:p>
        </w:tc>
        <w:tc>
          <w:tcPr>
            <w:tcW w:w="3686" w:type="dxa"/>
            <w:vAlign w:val="center"/>
          </w:tcPr>
          <w:p w:rsidRPr="00A55D1F" w:rsidR="00E2527C" w:rsidP="003030C4" w:rsidRDefault="00F80D85" w14:paraId="43A7CD66" w14:textId="77777777">
            <w:pPr>
              <w:rPr>
                <w:rFonts w:asciiTheme="minorHAnsi" w:hAnsiTheme="minorHAnsi" w:cstheme="minorHAnsi"/>
              </w:rPr>
            </w:pPr>
            <w:hyperlink r:id="rId32">
              <w:r w:rsidRPr="00A55D1F" w:rsidR="00E2527C">
                <w:rPr>
                  <w:rFonts w:asciiTheme="minorHAnsi" w:hAnsiTheme="minorHAnsi" w:cstheme="minorHAnsi"/>
                  <w:color w:val="0000FF"/>
                  <w:u w:val="single"/>
                </w:rPr>
                <w:t>http://www.nus.org.uk</w:t>
              </w:r>
            </w:hyperlink>
            <w:r w:rsidRPr="00A55D1F" w:rsidR="00E2527C">
              <w:rPr>
                <w:rFonts w:asciiTheme="minorHAnsi" w:hAnsiTheme="minorHAnsi" w:cstheme="minorHAnsi"/>
              </w:rPr>
              <w:t xml:space="preserve"> </w:t>
            </w:r>
          </w:p>
        </w:tc>
        <w:tc>
          <w:tcPr>
            <w:tcW w:w="3854" w:type="dxa"/>
            <w:vAlign w:val="center"/>
          </w:tcPr>
          <w:p w:rsidRPr="00A55D1F" w:rsidR="00E2527C" w:rsidP="003030C4" w:rsidRDefault="00E2527C" w14:paraId="43A7CD67" w14:textId="77777777">
            <w:pPr>
              <w:rPr>
                <w:rFonts w:asciiTheme="minorHAnsi" w:hAnsiTheme="minorHAnsi" w:cstheme="minorHAnsi"/>
              </w:rPr>
            </w:pPr>
            <w:r w:rsidRPr="00A55D1F">
              <w:rPr>
                <w:rFonts w:asciiTheme="minorHAnsi" w:hAnsiTheme="minorHAnsi" w:cstheme="minorHAnsi"/>
              </w:rPr>
              <w:t>NUS Extra Card,</w:t>
            </w:r>
          </w:p>
          <w:p w:rsidRPr="00A55D1F" w:rsidR="00E2527C" w:rsidP="003030C4" w:rsidRDefault="00E2527C" w14:paraId="43A7CD68" w14:textId="77777777">
            <w:pPr>
              <w:rPr>
                <w:rFonts w:asciiTheme="minorHAnsi" w:hAnsiTheme="minorHAnsi" w:cstheme="minorHAnsi"/>
              </w:rPr>
            </w:pPr>
            <w:r w:rsidRPr="00A55D1F">
              <w:rPr>
                <w:rFonts w:asciiTheme="minorHAnsi" w:hAnsiTheme="minorHAnsi" w:cstheme="minorHAnsi"/>
              </w:rPr>
              <w:t>Representing students’ national interests</w:t>
            </w:r>
          </w:p>
        </w:tc>
      </w:tr>
    </w:tbl>
    <w:p w:rsidRPr="00A55D1F" w:rsidR="00E2527C" w:rsidRDefault="00E2527C" w14:paraId="43A7CD6A" w14:textId="77777777">
      <w:pPr>
        <w:rPr>
          <w:rFonts w:asciiTheme="minorHAnsi" w:hAnsiTheme="minorHAnsi" w:cstheme="minorHAnsi"/>
          <w:caps/>
          <w:color w:val="632423" w:themeColor="accent2" w:themeShade="80"/>
          <w:spacing w:val="15"/>
          <w:sz w:val="24"/>
          <w:szCs w:val="24"/>
        </w:rPr>
      </w:pPr>
      <w:r w:rsidRPr="00A55D1F">
        <w:rPr>
          <w:rFonts w:asciiTheme="minorHAnsi" w:hAnsiTheme="minorHAnsi" w:cstheme="minorHAnsi"/>
        </w:rPr>
        <w:br w:type="page"/>
      </w:r>
    </w:p>
    <w:p w:rsidRPr="00A55D1F" w:rsidR="000C5799" w:rsidP="25BEF5CD" w:rsidRDefault="00A55D1F" w14:paraId="43A7CD6B" w14:textId="5CB63CC8" w14:noSpellErr="1">
      <w:pPr>
        <w:pStyle w:val="Heading2"/>
        <w:rPr>
          <w:rFonts w:ascii="Calibri" w:hAnsi="Calibri" w:cs="Calibri" w:asciiTheme="minorAscii" w:hAnsiTheme="minorAscii" w:cstheme="minorAscii"/>
        </w:rPr>
      </w:pPr>
      <w:bookmarkStart w:name="_Toc500980695" w:id="971643068"/>
      <w:r w:rsidRPr="25BEF5CD" w:rsidR="00A55D1F">
        <w:rPr>
          <w:rFonts w:ascii="Calibri" w:hAnsi="Calibri" w:cs="Calibri" w:asciiTheme="minorAscii" w:hAnsiTheme="minorAscii" w:cstheme="minorAscii"/>
        </w:rPr>
        <w:t>Unit</w:t>
      </w:r>
      <w:r w:rsidRPr="25BEF5CD" w:rsidR="004E17FB">
        <w:rPr>
          <w:rFonts w:ascii="Calibri" w:hAnsi="Calibri" w:cs="Calibri" w:asciiTheme="minorAscii" w:hAnsiTheme="minorAscii" w:cstheme="minorAscii"/>
        </w:rPr>
        <w:t xml:space="preserve"> Planner</w:t>
      </w:r>
      <w:bookmarkEnd w:id="971643068"/>
    </w:p>
    <w:p w:rsidRPr="00A55D1F" w:rsidR="00ED2551" w:rsidP="25B14331" w:rsidRDefault="004E17FB" w14:paraId="216AC285" w14:textId="428415B4">
      <w:pPr>
        <w:rPr>
          <w:rFonts w:ascii="Calibri" w:hAnsi="Calibri" w:cs="Calibri" w:asciiTheme="minorAscii" w:hAnsiTheme="minorAscii" w:cstheme="minorAscii"/>
        </w:rPr>
      </w:pPr>
      <w:r w:rsidRPr="25B14331" w:rsidR="004E17FB">
        <w:rPr>
          <w:rFonts w:ascii="Calibri" w:hAnsi="Calibri" w:cs="Calibri" w:asciiTheme="minorAscii" w:hAnsiTheme="minorAscii" w:cstheme="minorAscii"/>
        </w:rPr>
        <w:t xml:space="preserve">The </w:t>
      </w:r>
      <w:r w:rsidRPr="25B14331" w:rsidR="004E17FB">
        <w:rPr>
          <w:rFonts w:ascii="Calibri" w:hAnsi="Calibri" w:cs="Calibri" w:asciiTheme="minorAscii" w:hAnsiTheme="minorAscii" w:cstheme="minorAscii"/>
        </w:rPr>
        <w:t>HE</w:t>
      </w:r>
      <w:r w:rsidRPr="25B14331" w:rsidR="004E17FB">
        <w:rPr>
          <w:rFonts w:ascii="Calibri" w:hAnsi="Calibri" w:cs="Calibri" w:asciiTheme="minorAscii" w:hAnsiTheme="minorAscii" w:cstheme="minorAscii"/>
        </w:rPr>
        <w:t xml:space="preserve"> year is split </w:t>
      </w:r>
      <w:r w:rsidRPr="25B14331" w:rsidR="004E17FB">
        <w:rPr>
          <w:rFonts w:ascii="Calibri" w:hAnsi="Calibri" w:cs="Calibri" w:asciiTheme="minorAscii" w:hAnsiTheme="minorAscii" w:cstheme="minorAscii"/>
        </w:rPr>
        <w:t>into two Semesters,</w:t>
      </w:r>
      <w:r w:rsidRPr="25B14331" w:rsidR="004E17FB">
        <w:rPr>
          <w:rFonts w:ascii="Calibri" w:hAnsi="Calibri" w:cs="Calibri" w:asciiTheme="minorAscii" w:hAnsiTheme="minorAscii" w:cstheme="minorAscii"/>
        </w:rPr>
        <w:t xml:space="preserve"> of 15 weeks each.</w:t>
      </w:r>
      <w:r w:rsidRPr="25B14331" w:rsidR="00C26508">
        <w:rPr>
          <w:rFonts w:ascii="Calibri" w:hAnsi="Calibri" w:cs="Calibri" w:asciiTheme="minorAscii" w:hAnsiTheme="minorAscii" w:cstheme="minorAscii"/>
        </w:rPr>
        <w:t xml:space="preserve"> </w:t>
      </w:r>
    </w:p>
    <w:p w:rsidRPr="00A55D1F" w:rsidR="00ED2551" w:rsidP="25B14331" w:rsidRDefault="004E17FB" w14:paraId="0B8BC83C" w14:textId="783DB708">
      <w:pPr>
        <w:rPr>
          <w:rFonts w:ascii="Calibri" w:hAnsi="Calibri" w:cs="Calibri" w:asciiTheme="minorAscii" w:hAnsiTheme="minorAscii" w:cstheme="minorAscii"/>
        </w:rPr>
      </w:pPr>
      <w:r w:rsidRPr="25B14331" w:rsidR="433456F4">
        <w:rPr>
          <w:rFonts w:ascii="Calibri" w:hAnsi="Calibri" w:cs="Calibri" w:asciiTheme="minorAscii" w:hAnsiTheme="minorAscii" w:cstheme="minorAscii"/>
        </w:rPr>
        <w:t>Your Pearson course handbook will provide you with details of what you will study in each semester, the modules and explain the credits attached.</w:t>
      </w:r>
    </w:p>
    <w:p w:rsidRPr="00A55D1F" w:rsidR="00ED2551" w:rsidP="00ED2551" w:rsidRDefault="00ED2551" w14:paraId="491E6485" w14:textId="0C667CD0">
      <w:pPr>
        <w:rPr>
          <w:rFonts w:asciiTheme="minorHAnsi" w:hAnsiTheme="minorHAnsi" w:cstheme="minorHAnsi"/>
        </w:rPr>
      </w:pPr>
      <w:r>
        <w:br/>
      </w:r>
    </w:p>
    <w:p w:rsidRPr="00A55D1F" w:rsidR="00ED2551" w:rsidP="00ED2551" w:rsidRDefault="00ED2551" w14:paraId="43A7CD6D" w14:textId="7759BFC2">
      <w:pPr>
        <w:rPr>
          <w:rFonts w:asciiTheme="minorHAnsi" w:hAnsiTheme="minorHAnsi" w:cstheme="minorHAnsi"/>
        </w:rPr>
      </w:pPr>
    </w:p>
    <w:p w:rsidRPr="00A55D1F" w:rsidR="000C5799" w:rsidRDefault="004E17FB" w14:paraId="43A7CDD6" w14:textId="3C45B71F">
      <w:pPr>
        <w:rPr>
          <w:rFonts w:asciiTheme="minorHAnsi" w:hAnsiTheme="minorHAnsi" w:cstheme="minorHAnsi"/>
        </w:rPr>
      </w:pPr>
      <w:r w:rsidRPr="00A55D1F">
        <w:rPr>
          <w:rFonts w:asciiTheme="minorHAnsi" w:hAnsiTheme="minorHAnsi" w:cstheme="minorHAnsi"/>
        </w:rPr>
        <w:br w:type="page"/>
      </w:r>
    </w:p>
    <w:p w:rsidRPr="00A55D1F" w:rsidR="000C5799" w:rsidP="25BEF5CD" w:rsidRDefault="00267B3B" w14:paraId="43A7CDD7" w14:textId="77777777" w14:noSpellErr="1">
      <w:pPr>
        <w:pStyle w:val="Heading2"/>
        <w:rPr>
          <w:rFonts w:ascii="Calibri" w:hAnsi="Calibri" w:cs="Calibri" w:asciiTheme="minorAscii" w:hAnsiTheme="minorAscii" w:cstheme="minorAscii"/>
        </w:rPr>
      </w:pPr>
      <w:bookmarkStart w:name="h.tyjcwt" w:id="12"/>
      <w:bookmarkStart w:name="_College_Mission_and" w:id="13"/>
      <w:bookmarkEnd w:id="12"/>
      <w:bookmarkEnd w:id="13"/>
      <w:bookmarkStart w:name="_Toc592236559" w:id="164936999"/>
      <w:r w:rsidRPr="25BEF5CD" w:rsidR="00267B3B">
        <w:rPr>
          <w:rFonts w:ascii="Calibri" w:hAnsi="Calibri" w:cs="Calibri" w:asciiTheme="minorAscii" w:hAnsiTheme="minorAscii" w:cstheme="minorAscii"/>
        </w:rPr>
        <w:t xml:space="preserve">What the College </w:t>
      </w:r>
      <w:r w:rsidRPr="25BEF5CD" w:rsidR="00316EB7">
        <w:rPr>
          <w:rFonts w:ascii="Calibri" w:hAnsi="Calibri" w:cs="Calibri" w:asciiTheme="minorAscii" w:hAnsiTheme="minorAscii" w:cstheme="minorAscii"/>
        </w:rPr>
        <w:t>e</w:t>
      </w:r>
      <w:r w:rsidRPr="25BEF5CD" w:rsidR="004E17FB">
        <w:rPr>
          <w:rFonts w:ascii="Calibri" w:hAnsi="Calibri" w:cs="Calibri" w:asciiTheme="minorAscii" w:hAnsiTheme="minorAscii" w:cstheme="minorAscii"/>
        </w:rPr>
        <w:t xml:space="preserve">xpects </w:t>
      </w:r>
      <w:r w:rsidRPr="25BEF5CD" w:rsidR="00267B3B">
        <w:rPr>
          <w:rFonts w:ascii="Calibri" w:hAnsi="Calibri" w:cs="Calibri" w:asciiTheme="minorAscii" w:hAnsiTheme="minorAscii" w:cstheme="minorAscii"/>
        </w:rPr>
        <w:t>from You</w:t>
      </w:r>
      <w:r w:rsidRPr="25BEF5CD" w:rsidR="00F13095">
        <w:rPr>
          <w:rFonts w:ascii="Calibri" w:hAnsi="Calibri" w:cs="Calibri" w:asciiTheme="minorAscii" w:hAnsiTheme="minorAscii" w:cstheme="minorAscii"/>
        </w:rPr>
        <w:t xml:space="preserve"> – The Code </w:t>
      </w:r>
      <w:r w:rsidRPr="25BEF5CD" w:rsidR="000B43AB">
        <w:rPr>
          <w:rFonts w:ascii="Calibri" w:hAnsi="Calibri" w:cs="Calibri" w:asciiTheme="minorAscii" w:hAnsiTheme="minorAscii" w:cstheme="minorAscii"/>
        </w:rPr>
        <w:t>of Conduct</w:t>
      </w:r>
      <w:bookmarkEnd w:id="164936999"/>
    </w:p>
    <w:p w:rsidRPr="00A55D1F" w:rsidR="00F13095" w:rsidP="00DB57AA" w:rsidRDefault="00F13095" w14:paraId="43A7CDD8" w14:textId="77777777">
      <w:pPr>
        <w:rPr>
          <w:rFonts w:asciiTheme="minorHAnsi" w:hAnsiTheme="minorHAnsi" w:cstheme="minorHAnsi"/>
        </w:rPr>
      </w:pPr>
      <w:r w:rsidRPr="00A55D1F">
        <w:rPr>
          <w:rFonts w:asciiTheme="minorHAnsi" w:hAnsiTheme="minorHAnsi" w:cstheme="minorHAnsi"/>
        </w:rPr>
        <w:t xml:space="preserve">When you agree to become a student at </w:t>
      </w:r>
      <w:proofErr w:type="gramStart"/>
      <w:r w:rsidRPr="00A55D1F">
        <w:rPr>
          <w:rFonts w:asciiTheme="minorHAnsi" w:hAnsiTheme="minorHAnsi" w:cstheme="minorHAnsi"/>
        </w:rPr>
        <w:t>College</w:t>
      </w:r>
      <w:proofErr w:type="gramEnd"/>
      <w:r w:rsidRPr="00A55D1F">
        <w:rPr>
          <w:rFonts w:asciiTheme="minorHAnsi" w:hAnsiTheme="minorHAnsi" w:cstheme="minorHAnsi"/>
        </w:rPr>
        <w:t xml:space="preserve"> you agree to abide by its Values. The following principles underpin those Values – creating an environment that is conducive to successful learning and a pleasant experience for all.</w:t>
      </w:r>
    </w:p>
    <w:p w:rsidRPr="00A55D1F" w:rsidR="00984706" w:rsidP="00984706" w:rsidRDefault="00984706" w14:paraId="43A7CDD9" w14:textId="77777777">
      <w:pPr>
        <w:rPr>
          <w:rFonts w:asciiTheme="minorHAnsi" w:hAnsiTheme="minorHAnsi" w:cstheme="minorHAnsi"/>
          <w:b/>
        </w:rPr>
      </w:pPr>
      <w:r w:rsidRPr="00A55D1F">
        <w:rPr>
          <w:rFonts w:asciiTheme="minorHAnsi" w:hAnsiTheme="minorHAnsi" w:cstheme="minorHAnsi"/>
          <w:b/>
        </w:rPr>
        <w:t xml:space="preserve">As a student at Calderdale </w:t>
      </w:r>
      <w:proofErr w:type="gramStart"/>
      <w:r w:rsidRPr="00A55D1F">
        <w:rPr>
          <w:rFonts w:asciiTheme="minorHAnsi" w:hAnsiTheme="minorHAnsi" w:cstheme="minorHAnsi"/>
          <w:b/>
        </w:rPr>
        <w:t>College</w:t>
      </w:r>
      <w:proofErr w:type="gramEnd"/>
      <w:r w:rsidRPr="00A55D1F">
        <w:rPr>
          <w:rFonts w:asciiTheme="minorHAnsi" w:hAnsiTheme="minorHAnsi" w:cstheme="minorHAnsi"/>
          <w:b/>
        </w:rPr>
        <w:t xml:space="preserve"> you are required to:</w:t>
      </w:r>
    </w:p>
    <w:p w:rsidRPr="00A55D1F" w:rsidR="00984706" w:rsidP="00984706" w:rsidRDefault="00984706" w14:paraId="43A7CDDA"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Treat everyone with respect and make sure that your behaviour does not make any other person feel uncomfortable or discriminated against, and does not interfere with the learning of other students</w:t>
      </w:r>
    </w:p>
    <w:p w:rsidRPr="00A55D1F" w:rsidR="00984706" w:rsidP="00984706" w:rsidRDefault="00984706" w14:paraId="43A7CDDB"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Be considerate to the rights and interests of other college users</w:t>
      </w:r>
    </w:p>
    <w:p w:rsidRPr="00A55D1F" w:rsidR="00984706" w:rsidP="00984706" w:rsidRDefault="00984706" w14:paraId="43A7CDDC"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Attend and be on time for all timetabled classes</w:t>
      </w:r>
    </w:p>
    <w:p w:rsidRPr="00A55D1F" w:rsidR="00984706" w:rsidP="00984706" w:rsidRDefault="00984706" w14:paraId="43A7CDDD"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Contact your tutor or member of college support staff on the first day of any absence to explain the reason why you are absent and when you expect to be back in college</w:t>
      </w:r>
    </w:p>
    <w:p w:rsidRPr="00A55D1F" w:rsidR="00984706" w:rsidP="00984706" w:rsidRDefault="00984706" w14:paraId="43A7CDDE"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Take personal responsibility for your own learning and make active use of the Learning Zones and Student Support Services</w:t>
      </w:r>
    </w:p>
    <w:p w:rsidRPr="00A55D1F" w:rsidR="00984706" w:rsidP="00984706" w:rsidRDefault="00984706" w14:paraId="43A7CDDF"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Complete all work set for you within specified deadlines</w:t>
      </w:r>
    </w:p>
    <w:p w:rsidRPr="00A55D1F" w:rsidR="00984706" w:rsidP="00984706" w:rsidRDefault="00984706" w14:paraId="43A7CDE0"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Take an active part in reviewing your progress with the support of your tutor</w:t>
      </w:r>
    </w:p>
    <w:p w:rsidRPr="00A55D1F" w:rsidR="00984706" w:rsidP="00984706" w:rsidRDefault="00984706" w14:paraId="43A7CDE1"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Seek help from your tutor, support worker, Student Life worker or Student Services if you need it</w:t>
      </w:r>
    </w:p>
    <w:p w:rsidRPr="00A55D1F" w:rsidR="00984706" w:rsidP="00984706" w:rsidRDefault="00984706" w14:paraId="43A7CDE2"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 xml:space="preserve">Act in a manner </w:t>
      </w:r>
      <w:proofErr w:type="gramStart"/>
      <w:r w:rsidRPr="00A55D1F">
        <w:rPr>
          <w:rFonts w:asciiTheme="minorHAnsi" w:hAnsiTheme="minorHAnsi" w:cstheme="minorHAnsi"/>
        </w:rPr>
        <w:t>that  does</w:t>
      </w:r>
      <w:proofErr w:type="gramEnd"/>
      <w:r w:rsidRPr="00A55D1F">
        <w:rPr>
          <w:rFonts w:asciiTheme="minorHAnsi" w:hAnsiTheme="minorHAnsi" w:cstheme="minorHAnsi"/>
        </w:rPr>
        <w:t xml:space="preserve"> not put yourself or others at risk of harm</w:t>
      </w:r>
    </w:p>
    <w:p w:rsidRPr="00A55D1F" w:rsidR="00984706" w:rsidP="00984706" w:rsidRDefault="00984706" w14:paraId="43A7CDE3"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Carry your ID card at all times on college premises</w:t>
      </w:r>
    </w:p>
    <w:p w:rsidRPr="00A55D1F" w:rsidR="00984706" w:rsidP="00984706" w:rsidRDefault="00984706" w14:paraId="43A7CDE4"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Only use college property and equipment for approved purposes related to your programme of study</w:t>
      </w:r>
    </w:p>
    <w:p w:rsidRPr="00A55D1F" w:rsidR="00984706" w:rsidP="00984706" w:rsidRDefault="00984706" w14:paraId="43A7CDE5" w14:textId="77777777">
      <w:pPr>
        <w:numPr>
          <w:ilvl w:val="0"/>
          <w:numId w:val="29"/>
        </w:numPr>
        <w:spacing w:after="0" w:line="240" w:lineRule="auto"/>
        <w:rPr>
          <w:rFonts w:asciiTheme="minorHAnsi" w:hAnsiTheme="minorHAnsi" w:cstheme="minorHAnsi"/>
        </w:rPr>
      </w:pPr>
      <w:r w:rsidRPr="00A55D1F">
        <w:rPr>
          <w:rFonts w:asciiTheme="minorHAnsi" w:hAnsiTheme="minorHAnsi" w:cstheme="minorHAnsi"/>
        </w:rPr>
        <w:t>Participate in the College disciplinary process if required</w:t>
      </w:r>
    </w:p>
    <w:p w:rsidRPr="00A55D1F" w:rsidR="000B43AB" w:rsidP="00984706" w:rsidRDefault="000B43AB" w14:paraId="43A7CDE6" w14:textId="77777777">
      <w:pPr>
        <w:rPr>
          <w:rFonts w:asciiTheme="minorHAnsi" w:hAnsiTheme="minorHAnsi" w:cstheme="minorHAnsi"/>
          <w:b/>
        </w:rPr>
      </w:pPr>
    </w:p>
    <w:p w:rsidRPr="00A55D1F" w:rsidR="00984706" w:rsidP="00984706" w:rsidRDefault="00984706" w14:paraId="43A7CDE7" w14:textId="77777777">
      <w:pPr>
        <w:rPr>
          <w:rFonts w:asciiTheme="minorHAnsi" w:hAnsiTheme="minorHAnsi" w:cstheme="minorHAnsi"/>
          <w:b/>
        </w:rPr>
      </w:pPr>
      <w:r w:rsidRPr="00A55D1F">
        <w:rPr>
          <w:rFonts w:asciiTheme="minorHAnsi" w:hAnsiTheme="minorHAnsi" w:cstheme="minorHAnsi"/>
          <w:b/>
        </w:rPr>
        <w:t>You must not:</w:t>
      </w:r>
    </w:p>
    <w:p w:rsidRPr="00A55D1F" w:rsidR="00984706" w:rsidP="00984706" w:rsidRDefault="00984706" w14:paraId="43A7CDE8" w14:textId="77777777">
      <w:pPr>
        <w:numPr>
          <w:ilvl w:val="0"/>
          <w:numId w:val="31"/>
        </w:numPr>
        <w:spacing w:after="0" w:line="240" w:lineRule="auto"/>
        <w:rPr>
          <w:rFonts w:asciiTheme="minorHAnsi" w:hAnsiTheme="minorHAnsi" w:cstheme="minorHAnsi"/>
          <w:b/>
        </w:rPr>
      </w:pPr>
      <w:r w:rsidRPr="00A55D1F">
        <w:rPr>
          <w:rFonts w:asciiTheme="minorHAnsi" w:hAnsiTheme="minorHAnsi" w:cstheme="minorHAnsi"/>
        </w:rPr>
        <w:t>Use mobile telephones and college email in an inappropriate way which causes offence or distress to others</w:t>
      </w:r>
    </w:p>
    <w:p w:rsidRPr="00A55D1F" w:rsidR="00984706" w:rsidP="00984706" w:rsidRDefault="00984706" w14:paraId="43A7CDE9"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Be drunk while at college or be incapable of undertaking your course work because of excessive drinking or use of drugs</w:t>
      </w:r>
    </w:p>
    <w:p w:rsidRPr="00A55D1F" w:rsidR="00984706" w:rsidP="00984706" w:rsidRDefault="00984706" w14:paraId="43A7CDEA"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Smoke on the premises or consume or possess toxic, dangerous or controlled substances</w:t>
      </w:r>
    </w:p>
    <w:p w:rsidRPr="00A55D1F" w:rsidR="00984706" w:rsidP="00984706" w:rsidRDefault="00984706" w14:paraId="43A7CDEB"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Cause malicious damage to, or theft of, the property of the College, other students, staff or visitors to the college</w:t>
      </w:r>
    </w:p>
    <w:p w:rsidRPr="00A55D1F" w:rsidR="00984706" w:rsidP="00984706" w:rsidRDefault="00984706" w14:paraId="43A7CDEC"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Gain unauthorized access</w:t>
      </w:r>
      <w:r w:rsidRPr="00A55D1F" w:rsidR="00315792">
        <w:rPr>
          <w:rFonts w:asciiTheme="minorHAnsi" w:hAnsiTheme="minorHAnsi" w:cstheme="minorHAnsi"/>
        </w:rPr>
        <w:t xml:space="preserve"> to, or make modifications to, C</w:t>
      </w:r>
      <w:r w:rsidRPr="00A55D1F">
        <w:rPr>
          <w:rFonts w:asciiTheme="minorHAnsi" w:hAnsiTheme="minorHAnsi" w:cstheme="minorHAnsi"/>
        </w:rPr>
        <w:t>ollege files or computer material</w:t>
      </w:r>
    </w:p>
    <w:p w:rsidRPr="00A55D1F" w:rsidR="000B43AB" w:rsidP="00984706" w:rsidRDefault="00984706" w14:paraId="43A7CDED" w14:textId="77777777">
      <w:pPr>
        <w:pStyle w:val="ListParagraph"/>
        <w:numPr>
          <w:ilvl w:val="0"/>
          <w:numId w:val="30"/>
        </w:numPr>
        <w:spacing w:after="0" w:line="240" w:lineRule="auto"/>
        <w:rPr>
          <w:rFonts w:asciiTheme="minorHAnsi" w:hAnsiTheme="minorHAnsi" w:cstheme="minorHAnsi"/>
        </w:rPr>
      </w:pPr>
      <w:r w:rsidRPr="00A55D1F">
        <w:rPr>
          <w:rFonts w:asciiTheme="minorHAnsi" w:hAnsiTheme="minorHAnsi" w:cstheme="minorHAnsi"/>
        </w:rPr>
        <w:t>Enter any part of the college to which you are not allowed entry</w:t>
      </w:r>
    </w:p>
    <w:p w:rsidRPr="00A55D1F" w:rsidR="00984706" w:rsidP="00984706" w:rsidRDefault="00984706" w14:paraId="43A7CDEE" w14:textId="77777777">
      <w:pPr>
        <w:pStyle w:val="ListParagraph"/>
        <w:numPr>
          <w:ilvl w:val="0"/>
          <w:numId w:val="30"/>
        </w:numPr>
        <w:spacing w:after="0" w:line="240" w:lineRule="auto"/>
        <w:rPr>
          <w:rFonts w:asciiTheme="minorHAnsi" w:hAnsiTheme="minorHAnsi" w:cstheme="minorHAnsi"/>
        </w:rPr>
      </w:pPr>
      <w:r w:rsidRPr="00A55D1F">
        <w:rPr>
          <w:rFonts w:asciiTheme="minorHAnsi" w:hAnsiTheme="minorHAnsi" w:cstheme="minorHAnsi"/>
        </w:rPr>
        <w:t>Carry any weapon or use any other object in a threatening way</w:t>
      </w:r>
    </w:p>
    <w:p w:rsidRPr="00A55D1F" w:rsidR="00984706" w:rsidP="00984706" w:rsidRDefault="00984706" w14:paraId="43A7CDEF"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Give course work to your tutor that has not been undertaken by you.</w:t>
      </w:r>
    </w:p>
    <w:p w:rsidRPr="00A55D1F" w:rsidR="00984706" w:rsidP="00984706" w:rsidRDefault="00984706" w14:paraId="43A7CDF0"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Take part in any illegal activity, such as criminal damage</w:t>
      </w:r>
    </w:p>
    <w:p w:rsidRPr="00A55D1F" w:rsidR="00984706" w:rsidP="00984706" w:rsidRDefault="00984706" w14:paraId="43A7CDF1"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 xml:space="preserve">Behave in any way which adversely affects the reputation of the </w:t>
      </w:r>
      <w:r w:rsidRPr="00A55D1F" w:rsidR="00315792">
        <w:rPr>
          <w:rFonts w:asciiTheme="minorHAnsi" w:hAnsiTheme="minorHAnsi" w:cstheme="minorHAnsi"/>
        </w:rPr>
        <w:t>Co</w:t>
      </w:r>
      <w:r w:rsidRPr="00A55D1F">
        <w:rPr>
          <w:rFonts w:asciiTheme="minorHAnsi" w:hAnsiTheme="minorHAnsi" w:cstheme="minorHAnsi"/>
        </w:rPr>
        <w:t xml:space="preserve">llege </w:t>
      </w:r>
    </w:p>
    <w:p w:rsidRPr="00A55D1F" w:rsidR="00984706" w:rsidP="00984706" w:rsidRDefault="00984706" w14:paraId="43A7CDF2" w14:textId="77777777">
      <w:pPr>
        <w:numPr>
          <w:ilvl w:val="0"/>
          <w:numId w:val="30"/>
        </w:numPr>
        <w:spacing w:after="0" w:line="240" w:lineRule="auto"/>
        <w:rPr>
          <w:rFonts w:asciiTheme="minorHAnsi" w:hAnsiTheme="minorHAnsi" w:cstheme="minorHAnsi"/>
        </w:rPr>
      </w:pPr>
      <w:r w:rsidRPr="00A55D1F">
        <w:rPr>
          <w:rFonts w:asciiTheme="minorHAnsi" w:hAnsiTheme="minorHAnsi" w:cstheme="minorHAnsi"/>
        </w:rPr>
        <w:t>Breach Internet user rules</w:t>
      </w:r>
    </w:p>
    <w:p w:rsidRPr="00A55D1F" w:rsidR="000B43AB" w:rsidP="00984706" w:rsidRDefault="000B43AB" w14:paraId="43A7CDF3" w14:textId="77777777">
      <w:pPr>
        <w:rPr>
          <w:rFonts w:asciiTheme="minorHAnsi" w:hAnsiTheme="minorHAnsi" w:cstheme="minorHAnsi"/>
        </w:rPr>
      </w:pPr>
    </w:p>
    <w:p w:rsidRPr="00A55D1F" w:rsidR="005658C2" w:rsidP="00984706" w:rsidRDefault="00984706" w14:paraId="43A7CDF4" w14:textId="77777777">
      <w:pPr>
        <w:rPr>
          <w:rStyle w:val="IntenseEmphasis"/>
          <w:rFonts w:asciiTheme="minorHAnsi" w:hAnsiTheme="minorHAnsi" w:cstheme="minorHAnsi"/>
          <w:bCs/>
          <w:i w:val="0"/>
        </w:rPr>
      </w:pPr>
      <w:r w:rsidRPr="00A55D1F">
        <w:rPr>
          <w:rFonts w:asciiTheme="minorHAnsi" w:hAnsiTheme="minorHAnsi" w:cstheme="minorHAnsi"/>
        </w:rPr>
        <w:t xml:space="preserve">If you are involved in a serious act of </w:t>
      </w:r>
      <w:proofErr w:type="gramStart"/>
      <w:r w:rsidRPr="00A55D1F">
        <w:rPr>
          <w:rFonts w:asciiTheme="minorHAnsi" w:hAnsiTheme="minorHAnsi" w:cstheme="minorHAnsi"/>
        </w:rPr>
        <w:t>misconduct</w:t>
      </w:r>
      <w:proofErr w:type="gramEnd"/>
      <w:r w:rsidRPr="00A55D1F" w:rsidR="00315792">
        <w:rPr>
          <w:rFonts w:asciiTheme="minorHAnsi" w:hAnsiTheme="minorHAnsi" w:cstheme="minorHAnsi"/>
        </w:rPr>
        <w:t xml:space="preserve"> you may be asked to leave the C</w:t>
      </w:r>
      <w:r w:rsidRPr="00A55D1F">
        <w:rPr>
          <w:rFonts w:asciiTheme="minorHAnsi" w:hAnsiTheme="minorHAnsi" w:cstheme="minorHAnsi"/>
        </w:rPr>
        <w:t>ollege.</w:t>
      </w:r>
    </w:p>
    <w:p w:rsidRPr="00A55D1F" w:rsidR="00984706" w:rsidRDefault="00984706" w14:paraId="43A7CDF5" w14:textId="77777777">
      <w:pPr>
        <w:rPr>
          <w:rStyle w:val="IntenseEmphasis"/>
          <w:rFonts w:asciiTheme="minorHAnsi" w:hAnsiTheme="minorHAnsi" w:cstheme="minorHAnsi"/>
          <w:i w:val="0"/>
          <w:iCs w:val="0"/>
          <w:color w:val="632423" w:themeColor="accent2" w:themeShade="80"/>
          <w:spacing w:val="15"/>
          <w:sz w:val="24"/>
          <w:szCs w:val="24"/>
        </w:rPr>
      </w:pPr>
      <w:r w:rsidRPr="00A55D1F">
        <w:rPr>
          <w:rStyle w:val="IntenseEmphasis"/>
          <w:rFonts w:asciiTheme="minorHAnsi" w:hAnsiTheme="minorHAnsi" w:cstheme="minorHAnsi"/>
          <w:i w:val="0"/>
          <w:iCs w:val="0"/>
          <w:caps w:val="0"/>
          <w:spacing w:val="15"/>
          <w:sz w:val="24"/>
          <w:szCs w:val="24"/>
        </w:rPr>
        <w:br w:type="page"/>
      </w:r>
    </w:p>
    <w:p w:rsidRPr="00A55D1F" w:rsidR="000C5799" w:rsidP="25BEF5CD" w:rsidRDefault="00316EB7" w14:paraId="43A7CDF6" w14:textId="77777777" w14:noSpellErr="1">
      <w:pPr>
        <w:pStyle w:val="Heading2"/>
        <w:rPr>
          <w:rStyle w:val="IntenseEmphasis"/>
          <w:rFonts w:ascii="Calibri" w:hAnsi="Calibri" w:cs="Calibri" w:asciiTheme="minorAscii" w:hAnsiTheme="minorAscii" w:cstheme="minorAscii"/>
          <w:i w:val="0"/>
          <w:iCs w:val="0"/>
          <w:caps w:val="1"/>
          <w:spacing w:val="15"/>
          <w:sz w:val="24"/>
          <w:szCs w:val="24"/>
        </w:rPr>
      </w:pPr>
      <w:bookmarkStart w:name="_Toc1604874218" w:id="1513824792"/>
      <w:r w:rsidRPr="25BEF5CD" w:rsidR="00316EB7">
        <w:rPr>
          <w:rStyle w:val="IntenseEmphasis"/>
          <w:rFonts w:ascii="Calibri" w:hAnsi="Calibri" w:cs="Calibri" w:asciiTheme="minorAscii" w:hAnsiTheme="minorAscii" w:cstheme="minorAscii"/>
          <w:i w:val="0"/>
          <w:iCs w:val="0"/>
          <w:caps w:val="1"/>
          <w:spacing w:val="15"/>
          <w:sz w:val="24"/>
          <w:szCs w:val="24"/>
        </w:rPr>
        <w:lastRenderedPageBreak/>
        <w:t>What you can expect f</w:t>
      </w:r>
      <w:r w:rsidRPr="25BEF5CD" w:rsidR="00587BD2">
        <w:rPr>
          <w:rStyle w:val="IntenseEmphasis"/>
          <w:rFonts w:ascii="Calibri" w:hAnsi="Calibri" w:cs="Calibri" w:asciiTheme="minorAscii" w:hAnsiTheme="minorAscii" w:cstheme="minorAscii"/>
          <w:i w:val="0"/>
          <w:iCs w:val="0"/>
          <w:caps w:val="1"/>
          <w:spacing w:val="15"/>
          <w:sz w:val="24"/>
          <w:szCs w:val="24"/>
        </w:rPr>
        <w:t xml:space="preserve">rom </w:t>
      </w:r>
      <w:r w:rsidRPr="25BEF5CD" w:rsidR="00316EB7">
        <w:rPr>
          <w:rStyle w:val="IntenseEmphasis"/>
          <w:rFonts w:ascii="Calibri" w:hAnsi="Calibri" w:cs="Calibri" w:asciiTheme="minorAscii" w:hAnsiTheme="minorAscii" w:cstheme="minorAscii"/>
          <w:i w:val="0"/>
          <w:iCs w:val="0"/>
          <w:caps w:val="1"/>
          <w:spacing w:val="15"/>
          <w:sz w:val="24"/>
          <w:szCs w:val="24"/>
        </w:rPr>
        <w:t>the College</w:t>
      </w:r>
      <w:bookmarkEnd w:id="1513824792"/>
    </w:p>
    <w:p w:rsidRPr="00A55D1F" w:rsidR="000C5799" w:rsidRDefault="000C5799" w14:paraId="43A7CDF7" w14:textId="77777777">
      <w:pPr>
        <w:spacing w:after="0" w:line="240" w:lineRule="auto"/>
        <w:rPr>
          <w:rFonts w:asciiTheme="minorHAnsi" w:hAnsiTheme="minorHAnsi" w:cstheme="minorHAnsi"/>
        </w:rPr>
      </w:pPr>
    </w:p>
    <w:p w:rsidRPr="00A55D1F" w:rsidR="00A277F9" w:rsidP="00956AB2" w:rsidRDefault="00A277F9" w14:paraId="43A7CDF8" w14:textId="77777777">
      <w:pPr>
        <w:spacing w:after="0" w:line="240" w:lineRule="auto"/>
        <w:rPr>
          <w:rFonts w:asciiTheme="minorHAnsi" w:hAnsiTheme="minorHAnsi" w:cstheme="minorHAnsi"/>
          <w:b/>
        </w:rPr>
      </w:pPr>
      <w:r w:rsidRPr="00A55D1F">
        <w:rPr>
          <w:rFonts w:asciiTheme="minorHAnsi" w:hAnsiTheme="minorHAnsi" w:cstheme="minorHAnsi"/>
          <w:b/>
        </w:rPr>
        <w:t>The College will:</w:t>
      </w:r>
    </w:p>
    <w:p w:rsidRPr="00A55D1F" w:rsidR="00956AB2" w:rsidP="25B14331" w:rsidRDefault="002C5E17" w14:paraId="43A7CDF9" w14:textId="77777777">
      <w:pPr>
        <w:spacing w:after="0" w:line="240" w:lineRule="auto"/>
        <w:rPr>
          <w:rFonts w:ascii="Calibri" w:hAnsi="Calibri" w:cs="Calibri" w:asciiTheme="minorAscii" w:hAnsiTheme="minorAscii" w:cstheme="minorAscii"/>
          <w:b w:val="1"/>
          <w:bCs w:val="1"/>
        </w:rPr>
      </w:pPr>
      <w:r w:rsidRPr="25B14331" w:rsidR="002C5E17">
        <w:rPr>
          <w:rFonts w:ascii="Calibri" w:hAnsi="Calibri" w:cs="Calibri" w:asciiTheme="minorAscii" w:hAnsiTheme="minorAscii" w:cstheme="minorAscii"/>
          <w:b w:val="1"/>
          <w:bCs w:val="1"/>
        </w:rPr>
        <w:t xml:space="preserve">Treat you </w:t>
      </w:r>
      <w:r w:rsidRPr="25B14331" w:rsidR="002C5E17">
        <w:rPr>
          <w:rFonts w:ascii="Calibri" w:hAnsi="Calibri" w:cs="Calibri" w:asciiTheme="minorAscii" w:hAnsiTheme="minorAscii" w:cstheme="minorAscii"/>
          <w:b w:val="1"/>
          <w:bCs w:val="1"/>
        </w:rPr>
        <w:t xml:space="preserve">in </w:t>
      </w:r>
      <w:r w:rsidRPr="25B14331" w:rsidR="00A277F9">
        <w:rPr>
          <w:rFonts w:ascii="Calibri" w:hAnsi="Calibri" w:cs="Calibri" w:asciiTheme="minorAscii" w:hAnsiTheme="minorAscii" w:cstheme="minorAscii"/>
          <w:b w:val="1"/>
          <w:bCs w:val="1"/>
        </w:rPr>
        <w:t>accordance</w:t>
      </w:r>
      <w:r w:rsidRPr="25B14331" w:rsidR="002C5E17">
        <w:rPr>
          <w:rFonts w:ascii="Calibri" w:hAnsi="Calibri" w:cs="Calibri" w:asciiTheme="minorAscii" w:hAnsiTheme="minorAscii" w:cstheme="minorAscii"/>
          <w:b w:val="1"/>
          <w:bCs w:val="1"/>
        </w:rPr>
        <w:t xml:space="preserve"> with</w:t>
      </w:r>
      <w:r w:rsidRPr="25B14331" w:rsidR="002C5E17">
        <w:rPr>
          <w:rFonts w:ascii="Calibri" w:hAnsi="Calibri" w:cs="Calibri" w:asciiTheme="minorAscii" w:hAnsiTheme="minorAscii" w:cstheme="minorAscii"/>
          <w:b w:val="1"/>
          <w:bCs w:val="1"/>
        </w:rPr>
        <w:t xml:space="preserve"> </w:t>
      </w:r>
      <w:r w:rsidRPr="25B14331" w:rsidR="00A277F9">
        <w:rPr>
          <w:rFonts w:ascii="Calibri" w:hAnsi="Calibri" w:cs="Calibri" w:asciiTheme="minorAscii" w:hAnsiTheme="minorAscii" w:cstheme="minorAscii"/>
          <w:b w:val="1"/>
          <w:bCs w:val="1"/>
        </w:rPr>
        <w:t xml:space="preserve">the </w:t>
      </w:r>
      <w:r w:rsidRPr="25B14331" w:rsidR="00E634B9">
        <w:rPr>
          <w:rFonts w:ascii="Calibri" w:hAnsi="Calibri" w:cs="Calibri" w:asciiTheme="minorAscii" w:hAnsiTheme="minorAscii" w:cstheme="minorAscii"/>
          <w:b w:val="1"/>
          <w:bCs w:val="1"/>
        </w:rPr>
        <w:t>College V</w:t>
      </w:r>
      <w:r w:rsidRPr="25B14331" w:rsidR="00956AB2">
        <w:rPr>
          <w:rFonts w:ascii="Calibri" w:hAnsi="Calibri" w:cs="Calibri" w:asciiTheme="minorAscii" w:hAnsiTheme="minorAscii" w:cstheme="minorAscii"/>
          <w:b w:val="1"/>
          <w:bCs w:val="1"/>
        </w:rPr>
        <w:t>alues:</w:t>
      </w:r>
    </w:p>
    <w:p w:rsidR="25B14331" w:rsidP="25B14331" w:rsidRDefault="25B14331" w14:paraId="46988AF9" w14:textId="15FDC846">
      <w:pPr>
        <w:pStyle w:val="Normal"/>
        <w:spacing w:after="0" w:line="240" w:lineRule="auto"/>
        <w:rPr>
          <w:rFonts w:ascii="Calibri" w:hAnsi="Calibri" w:cs="Calibri" w:asciiTheme="minorAscii" w:hAnsiTheme="minorAscii" w:cstheme="minorAscii"/>
          <w:b w:val="1"/>
          <w:bCs w:val="1"/>
        </w:rPr>
      </w:pPr>
    </w:p>
    <w:p w:rsidR="5B0D8765" w:rsidP="25B14331" w:rsidRDefault="5B0D8765" w14:paraId="4CEE50EE" w14:textId="37252FA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Professional Expectations:</w:t>
      </w:r>
    </w:p>
    <w:p w:rsidR="25B14331" w:rsidP="25B14331" w:rsidRDefault="25B14331" w14:paraId="36AFD32F" w14:textId="7D2BAAE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5B0D8765" w:rsidP="25B14331" w:rsidRDefault="5B0D8765" w14:paraId="2A485F31" w14:textId="2E475260">
      <w:pPr>
        <w:pStyle w:val="ListParagraph"/>
        <w:numPr>
          <w:ilvl w:val="0"/>
          <w:numId w:val="3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We are professional and ready to work and learn</w:t>
      </w:r>
    </w:p>
    <w:p w:rsidR="5B0D8765" w:rsidP="25B14331" w:rsidRDefault="5B0D8765" w14:paraId="7FF29905" w14:textId="0B942A22">
      <w:pPr>
        <w:pStyle w:val="ListParagraph"/>
        <w:numPr>
          <w:ilvl w:val="0"/>
          <w:numId w:val="3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We are inclusive, respectful and celebrate diversity</w:t>
      </w:r>
    </w:p>
    <w:p w:rsidR="5B0D8765" w:rsidP="25B14331" w:rsidRDefault="5B0D8765" w14:paraId="08A79DF1" w14:textId="3306820C">
      <w:pPr>
        <w:pStyle w:val="ListParagraph"/>
        <w:numPr>
          <w:ilvl w:val="0"/>
          <w:numId w:val="3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We love our college, support our community and give everyone the opportunity and freedom to thrive</w:t>
      </w:r>
    </w:p>
    <w:p w:rsidR="5B0D8765" w:rsidP="25B14331" w:rsidRDefault="5B0D8765" w14:paraId="296DE16D" w14:textId="1F96F328">
      <w:pPr>
        <w:pStyle w:val="ListParagraph"/>
        <w:numPr>
          <w:ilvl w:val="0"/>
          <w:numId w:val="3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We are ambitious and proud of our goals. We are resilient, foster growth and celebrate success of our students and staff</w:t>
      </w:r>
    </w:p>
    <w:p w:rsidR="5B0D8765" w:rsidP="25B14331" w:rsidRDefault="5B0D8765" w14:paraId="6F6EAD4C" w14:textId="47C485D3">
      <w:pPr>
        <w:pStyle w:val="ListParagraph"/>
        <w:numPr>
          <w:ilvl w:val="0"/>
          <w:numId w:val="3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We build positive relationships and work collaboratively to achieve our shared goals</w:t>
      </w:r>
    </w:p>
    <w:p w:rsidR="5B0D8765" w:rsidP="25B14331" w:rsidRDefault="5B0D8765" w14:paraId="6FD857F7" w14:textId="2E256569">
      <w:pPr>
        <w:pStyle w:val="ListParagraph"/>
        <w:numPr>
          <w:ilvl w:val="0"/>
          <w:numId w:val="3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We develop technical and academic excellence and are committed to the continual development of all students and staff</w:t>
      </w:r>
    </w:p>
    <w:p w:rsidR="5B0D8765" w:rsidP="25B14331" w:rsidRDefault="5B0D8765" w14:paraId="73B1C8DC" w14:textId="624000FB">
      <w:pPr>
        <w:pStyle w:val="ListParagraph"/>
        <w:numPr>
          <w:ilvl w:val="0"/>
          <w:numId w:val="36"/>
        </w:num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5B0D8765">
        <w:rPr>
          <w:rFonts w:ascii="Calibri" w:hAnsi="Calibri" w:eastAsia="Calibri" w:cs="Calibri"/>
          <w:b w:val="1"/>
          <w:bCs w:val="1"/>
          <w:i w:val="0"/>
          <w:iCs w:val="0"/>
          <w:caps w:val="0"/>
          <w:smallCaps w:val="0"/>
          <w:noProof w:val="0"/>
          <w:color w:val="000000" w:themeColor="text1" w:themeTint="FF" w:themeShade="FF"/>
          <w:sz w:val="22"/>
          <w:szCs w:val="22"/>
          <w:lang w:val="en-GB"/>
        </w:rPr>
        <w:t>We pledge to play our part in tackling the climate emergency by reducing our carbon footprint and reaching our sustainability goals</w:t>
      </w:r>
    </w:p>
    <w:p w:rsidR="25B14331" w:rsidP="25B14331" w:rsidRDefault="25B14331" w14:paraId="454734CD" w14:textId="590ED53C">
      <w:pPr>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GB"/>
        </w:rPr>
      </w:pPr>
    </w:p>
    <w:p w:rsidR="25B14331" w:rsidP="25B14331" w:rsidRDefault="25B14331" w14:paraId="5C114F7B" w14:textId="70E02D2D">
      <w:pPr>
        <w:pStyle w:val="Normal"/>
        <w:spacing w:after="0" w:line="240" w:lineRule="auto"/>
        <w:rPr>
          <w:rFonts w:ascii="Calibri" w:hAnsi="Calibri" w:cs="Calibri" w:asciiTheme="minorAscii" w:hAnsiTheme="minorAscii" w:cstheme="minorAscii"/>
          <w:b w:val="1"/>
          <w:bCs w:val="1"/>
        </w:rPr>
      </w:pPr>
    </w:p>
    <w:p w:rsidRPr="00A55D1F" w:rsidR="00956AB2" w:rsidP="00956AB2" w:rsidRDefault="00956AB2" w14:paraId="43A7CE00" w14:textId="77777777">
      <w:pPr>
        <w:spacing w:after="0" w:line="240" w:lineRule="auto"/>
        <w:rPr>
          <w:rFonts w:asciiTheme="minorHAnsi" w:hAnsiTheme="minorHAnsi" w:cstheme="minorHAnsi"/>
          <w:b/>
        </w:rPr>
      </w:pPr>
    </w:p>
    <w:p w:rsidRPr="00A55D1F" w:rsidR="00956AB2" w:rsidP="00956AB2" w:rsidRDefault="007E37D6" w14:paraId="43A7CE01" w14:textId="77777777">
      <w:pPr>
        <w:spacing w:after="0" w:line="240" w:lineRule="auto"/>
        <w:rPr>
          <w:rFonts w:asciiTheme="minorHAnsi" w:hAnsiTheme="minorHAnsi" w:cstheme="minorHAnsi"/>
          <w:b/>
        </w:rPr>
      </w:pPr>
      <w:r w:rsidRPr="00A55D1F">
        <w:rPr>
          <w:rFonts w:asciiTheme="minorHAnsi" w:hAnsiTheme="minorHAnsi" w:cstheme="minorHAnsi"/>
          <w:b/>
        </w:rPr>
        <w:t>Provide yo</w:t>
      </w:r>
      <w:r w:rsidRPr="00A55D1F" w:rsidR="00956AB2">
        <w:rPr>
          <w:rFonts w:asciiTheme="minorHAnsi" w:hAnsiTheme="minorHAnsi" w:cstheme="minorHAnsi"/>
          <w:b/>
        </w:rPr>
        <w:t>u</w:t>
      </w:r>
      <w:r w:rsidRPr="00A55D1F">
        <w:rPr>
          <w:rFonts w:asciiTheme="minorHAnsi" w:hAnsiTheme="minorHAnsi" w:cstheme="minorHAnsi"/>
          <w:b/>
        </w:rPr>
        <w:t xml:space="preserve"> with</w:t>
      </w:r>
      <w:r w:rsidRPr="00A55D1F" w:rsidR="00956AB2">
        <w:rPr>
          <w:rFonts w:asciiTheme="minorHAnsi" w:hAnsiTheme="minorHAnsi" w:cstheme="minorHAnsi"/>
          <w:b/>
        </w:rPr>
        <w:t>:</w:t>
      </w:r>
    </w:p>
    <w:p w:rsidRPr="00A55D1F" w:rsidR="00B52981" w:rsidP="000E7B0A" w:rsidRDefault="00B52981" w14:paraId="43A7CE02" w14:textId="77777777">
      <w:pPr>
        <w:pStyle w:val="ListParagraph"/>
        <w:numPr>
          <w:ilvl w:val="0"/>
          <w:numId w:val="16"/>
        </w:numPr>
        <w:spacing w:after="0" w:line="240" w:lineRule="auto"/>
        <w:rPr>
          <w:rFonts w:asciiTheme="minorHAnsi" w:hAnsiTheme="minorHAnsi" w:cstheme="minorHAnsi"/>
          <w:b/>
        </w:rPr>
      </w:pPr>
      <w:r w:rsidRPr="00A55D1F">
        <w:rPr>
          <w:rFonts w:asciiTheme="minorHAnsi" w:hAnsiTheme="minorHAnsi" w:cstheme="minorHAnsi"/>
        </w:rPr>
        <w:t>good information and guidance about choosing and enrolling on the best course for you</w:t>
      </w:r>
    </w:p>
    <w:p w:rsidRPr="00A55D1F" w:rsidR="00B52981" w:rsidP="000E7B0A" w:rsidRDefault="00956AB2" w14:paraId="43A7CE03" w14:textId="77777777">
      <w:pPr>
        <w:pStyle w:val="ListParagraph"/>
        <w:numPr>
          <w:ilvl w:val="0"/>
          <w:numId w:val="16"/>
        </w:numPr>
        <w:spacing w:after="0" w:line="240" w:lineRule="auto"/>
        <w:rPr>
          <w:rFonts w:asciiTheme="minorHAnsi" w:hAnsiTheme="minorHAnsi" w:cstheme="minorHAnsi"/>
          <w:b/>
        </w:rPr>
      </w:pPr>
      <w:r w:rsidRPr="00A55D1F">
        <w:rPr>
          <w:rFonts w:asciiTheme="minorHAnsi" w:hAnsiTheme="minorHAnsi" w:cstheme="minorHAnsi"/>
        </w:rPr>
        <w:t>s</w:t>
      </w:r>
      <w:r w:rsidRPr="00A55D1F" w:rsidR="00B52981">
        <w:rPr>
          <w:rFonts w:asciiTheme="minorHAnsi" w:hAnsiTheme="minorHAnsi" w:cstheme="minorHAnsi"/>
        </w:rPr>
        <w:t xml:space="preserve">upport </w:t>
      </w:r>
      <w:r w:rsidRPr="00A55D1F" w:rsidR="008E0D06">
        <w:rPr>
          <w:rFonts w:asciiTheme="minorHAnsi" w:hAnsiTheme="minorHAnsi" w:cstheme="minorHAnsi"/>
        </w:rPr>
        <w:t xml:space="preserve">you </w:t>
      </w:r>
      <w:r w:rsidRPr="00A55D1F" w:rsidR="00B52981">
        <w:rPr>
          <w:rFonts w:asciiTheme="minorHAnsi" w:hAnsiTheme="minorHAnsi" w:cstheme="minorHAnsi"/>
        </w:rPr>
        <w:t>through each sta</w:t>
      </w:r>
      <w:r w:rsidRPr="00A55D1F" w:rsidR="007E37D6">
        <w:rPr>
          <w:rFonts w:asciiTheme="minorHAnsi" w:hAnsiTheme="minorHAnsi" w:cstheme="minorHAnsi"/>
        </w:rPr>
        <w:t>ge of your engagement with the C</w:t>
      </w:r>
      <w:r w:rsidRPr="00A55D1F" w:rsidR="00B52981">
        <w:rPr>
          <w:rFonts w:asciiTheme="minorHAnsi" w:hAnsiTheme="minorHAnsi" w:cstheme="minorHAnsi"/>
        </w:rPr>
        <w:t>ollege from your initial enquiry through to graduation and beyond</w:t>
      </w:r>
    </w:p>
    <w:p w:rsidRPr="00A55D1F" w:rsidR="008E0D06" w:rsidP="000E7B0A" w:rsidRDefault="004E17FB" w14:paraId="43A7CE04" w14:textId="77777777">
      <w:pPr>
        <w:pStyle w:val="ListParagraph"/>
        <w:numPr>
          <w:ilvl w:val="0"/>
          <w:numId w:val="16"/>
        </w:numPr>
        <w:spacing w:after="0" w:line="240" w:lineRule="auto"/>
        <w:rPr>
          <w:rFonts w:asciiTheme="minorHAnsi" w:hAnsiTheme="minorHAnsi" w:cstheme="minorHAnsi"/>
          <w:b/>
        </w:rPr>
      </w:pPr>
      <w:r w:rsidRPr="00A55D1F">
        <w:rPr>
          <w:rFonts w:asciiTheme="minorHAnsi" w:hAnsiTheme="minorHAnsi" w:cstheme="minorHAnsi"/>
        </w:rPr>
        <w:t xml:space="preserve">up-to-date and accurate information on all aspects of the student experience </w:t>
      </w:r>
      <w:r w:rsidRPr="00A55D1F" w:rsidR="007E37D6">
        <w:rPr>
          <w:rFonts w:asciiTheme="minorHAnsi" w:hAnsiTheme="minorHAnsi" w:cstheme="minorHAnsi"/>
        </w:rPr>
        <w:t>including the</w:t>
      </w:r>
      <w:r w:rsidRPr="00A55D1F">
        <w:rPr>
          <w:rFonts w:asciiTheme="minorHAnsi" w:hAnsiTheme="minorHAnsi" w:cstheme="minorHAnsi"/>
        </w:rPr>
        <w:t xml:space="preserve"> servic</w:t>
      </w:r>
      <w:r w:rsidRPr="00A55D1F" w:rsidR="007E37D6">
        <w:rPr>
          <w:rFonts w:asciiTheme="minorHAnsi" w:hAnsiTheme="minorHAnsi" w:cstheme="minorHAnsi"/>
        </w:rPr>
        <w:t>es and support available to you</w:t>
      </w:r>
    </w:p>
    <w:p w:rsidRPr="00A55D1F" w:rsidR="008E0D06" w:rsidP="000E7B0A" w:rsidRDefault="008E0D06" w14:paraId="43A7CE05" w14:textId="77777777">
      <w:pPr>
        <w:pStyle w:val="ListParagraph"/>
        <w:numPr>
          <w:ilvl w:val="0"/>
          <w:numId w:val="16"/>
        </w:numPr>
        <w:spacing w:after="0" w:line="240" w:lineRule="auto"/>
        <w:rPr>
          <w:rFonts w:asciiTheme="minorHAnsi" w:hAnsiTheme="minorHAnsi" w:cstheme="minorHAnsi"/>
          <w:b/>
        </w:rPr>
      </w:pPr>
      <w:r w:rsidRPr="00A55D1F">
        <w:rPr>
          <w:rFonts w:asciiTheme="minorHAnsi" w:hAnsiTheme="minorHAnsi" w:cstheme="minorHAnsi"/>
        </w:rPr>
        <w:t>quick and clear messages when there is a change to your timetable or your tutor is unavailable</w:t>
      </w:r>
    </w:p>
    <w:p w:rsidRPr="00A55D1F" w:rsidR="007E37D6" w:rsidP="000E7B0A" w:rsidRDefault="007E37D6" w14:paraId="43A7CE06" w14:textId="77777777">
      <w:pPr>
        <w:pStyle w:val="ListParagraph"/>
        <w:numPr>
          <w:ilvl w:val="0"/>
          <w:numId w:val="16"/>
        </w:numPr>
        <w:spacing w:after="0" w:line="240" w:lineRule="auto"/>
        <w:rPr>
          <w:rFonts w:asciiTheme="minorHAnsi" w:hAnsiTheme="minorHAnsi" w:cstheme="minorHAnsi"/>
          <w:b/>
        </w:rPr>
      </w:pPr>
      <w:r w:rsidRPr="00A55D1F">
        <w:rPr>
          <w:rFonts w:asciiTheme="minorHAnsi" w:hAnsiTheme="minorHAnsi" w:cstheme="minorHAnsi"/>
        </w:rPr>
        <w:t>an intellectually stimulating, inspiring, safe and friendly learning environment</w:t>
      </w:r>
    </w:p>
    <w:p w:rsidRPr="00A55D1F" w:rsidR="000E7B0A" w:rsidP="000E7B0A" w:rsidRDefault="000E7B0A" w14:paraId="43A7CE07" w14:textId="77777777">
      <w:pPr>
        <w:pStyle w:val="ListParagraph"/>
        <w:numPr>
          <w:ilvl w:val="0"/>
          <w:numId w:val="16"/>
        </w:numPr>
        <w:spacing w:after="0" w:line="240" w:lineRule="auto"/>
        <w:rPr>
          <w:rFonts w:asciiTheme="minorHAnsi" w:hAnsiTheme="minorHAnsi" w:cstheme="minorHAnsi"/>
          <w:b/>
        </w:rPr>
      </w:pPr>
      <w:r w:rsidRPr="00A55D1F">
        <w:rPr>
          <w:rFonts w:asciiTheme="minorHAnsi" w:hAnsiTheme="minorHAnsi" w:cstheme="minorHAnsi"/>
        </w:rPr>
        <w:t>facilities that will enable you to stay healthy and well</w:t>
      </w:r>
    </w:p>
    <w:p w:rsidRPr="00A55D1F" w:rsidR="00956AB2" w:rsidP="00956AB2" w:rsidRDefault="00956AB2" w14:paraId="43A7CE08" w14:textId="77777777">
      <w:pPr>
        <w:spacing w:after="0" w:line="240" w:lineRule="auto"/>
        <w:rPr>
          <w:rFonts w:asciiTheme="minorHAnsi" w:hAnsiTheme="minorHAnsi" w:cstheme="minorHAnsi"/>
          <w:b/>
        </w:rPr>
      </w:pPr>
    </w:p>
    <w:p w:rsidRPr="00A55D1F" w:rsidR="00956AB2" w:rsidP="00956AB2" w:rsidRDefault="00956AB2" w14:paraId="43A7CE09" w14:textId="77777777">
      <w:pPr>
        <w:spacing w:after="0" w:line="240" w:lineRule="auto"/>
        <w:rPr>
          <w:rFonts w:asciiTheme="minorHAnsi" w:hAnsiTheme="minorHAnsi" w:cstheme="minorHAnsi"/>
          <w:b/>
        </w:rPr>
      </w:pPr>
      <w:r w:rsidRPr="00A55D1F">
        <w:rPr>
          <w:rFonts w:asciiTheme="minorHAnsi" w:hAnsiTheme="minorHAnsi" w:cstheme="minorHAnsi"/>
          <w:b/>
        </w:rPr>
        <w:t>Work with you</w:t>
      </w:r>
      <w:r w:rsidRPr="00A55D1F" w:rsidR="007E37D6">
        <w:rPr>
          <w:rFonts w:asciiTheme="minorHAnsi" w:hAnsiTheme="minorHAnsi" w:cstheme="minorHAnsi"/>
          <w:b/>
        </w:rPr>
        <w:t xml:space="preserve"> to</w:t>
      </w:r>
      <w:r w:rsidRPr="00A55D1F">
        <w:rPr>
          <w:rFonts w:asciiTheme="minorHAnsi" w:hAnsiTheme="minorHAnsi" w:cstheme="minorHAnsi"/>
          <w:b/>
        </w:rPr>
        <w:t>:</w:t>
      </w:r>
    </w:p>
    <w:p w:rsidRPr="00A55D1F" w:rsidR="00B52981" w:rsidP="000E7B0A" w:rsidRDefault="004E17FB" w14:paraId="43A7CE0A" w14:textId="77777777">
      <w:pPr>
        <w:pStyle w:val="ListParagraph"/>
        <w:numPr>
          <w:ilvl w:val="0"/>
          <w:numId w:val="17"/>
        </w:numPr>
        <w:spacing w:after="0" w:line="240" w:lineRule="auto"/>
        <w:rPr>
          <w:rFonts w:asciiTheme="minorHAnsi" w:hAnsiTheme="minorHAnsi" w:cstheme="minorHAnsi"/>
          <w:b/>
        </w:rPr>
      </w:pPr>
      <w:r w:rsidRPr="00A55D1F">
        <w:rPr>
          <w:rFonts w:asciiTheme="minorHAnsi" w:hAnsiTheme="minorHAnsi" w:cstheme="minorHAnsi"/>
        </w:rPr>
        <w:t>identify your individual learning needs and expectations</w:t>
      </w:r>
    </w:p>
    <w:p w:rsidRPr="00A55D1F" w:rsidR="007E37D6" w:rsidP="000E7B0A" w:rsidRDefault="007E37D6" w14:paraId="43A7CE0B" w14:textId="77777777">
      <w:pPr>
        <w:pStyle w:val="ListParagraph"/>
        <w:numPr>
          <w:ilvl w:val="0"/>
          <w:numId w:val="17"/>
        </w:numPr>
        <w:spacing w:after="0" w:line="240" w:lineRule="auto"/>
        <w:rPr>
          <w:rFonts w:asciiTheme="minorHAnsi" w:hAnsiTheme="minorHAnsi" w:cstheme="minorHAnsi"/>
          <w:b/>
        </w:rPr>
      </w:pPr>
      <w:r w:rsidRPr="00A55D1F">
        <w:rPr>
          <w:rFonts w:asciiTheme="minorHAnsi" w:hAnsiTheme="minorHAnsi" w:cstheme="minorHAnsi"/>
        </w:rPr>
        <w:t>a</w:t>
      </w:r>
      <w:r w:rsidRPr="00A55D1F" w:rsidR="004E17FB">
        <w:rPr>
          <w:rFonts w:asciiTheme="minorHAnsi" w:hAnsiTheme="minorHAnsi" w:cstheme="minorHAnsi"/>
        </w:rPr>
        <w:t>ctively seek your participation in governance and decision making</w:t>
      </w:r>
    </w:p>
    <w:p w:rsidRPr="00A55D1F" w:rsidR="007E37D6" w:rsidP="000E7B0A" w:rsidRDefault="008E0D06" w14:paraId="43A7CE0C" w14:textId="77777777">
      <w:pPr>
        <w:pStyle w:val="ListParagraph"/>
        <w:numPr>
          <w:ilvl w:val="0"/>
          <w:numId w:val="17"/>
        </w:numPr>
        <w:spacing w:after="0" w:line="240" w:lineRule="auto"/>
        <w:rPr>
          <w:rFonts w:asciiTheme="minorHAnsi" w:hAnsiTheme="minorHAnsi" w:cstheme="minorHAnsi"/>
        </w:rPr>
      </w:pPr>
      <w:r w:rsidRPr="00A55D1F">
        <w:rPr>
          <w:rFonts w:asciiTheme="minorHAnsi" w:hAnsiTheme="minorHAnsi" w:cstheme="minorHAnsi"/>
        </w:rPr>
        <w:t xml:space="preserve">improve your course and your </w:t>
      </w:r>
      <w:proofErr w:type="gramStart"/>
      <w:r w:rsidRPr="00A55D1F">
        <w:rPr>
          <w:rFonts w:asciiTheme="minorHAnsi" w:hAnsiTheme="minorHAnsi" w:cstheme="minorHAnsi"/>
        </w:rPr>
        <w:t>College</w:t>
      </w:r>
      <w:proofErr w:type="gramEnd"/>
      <w:r w:rsidRPr="00A55D1F">
        <w:rPr>
          <w:rFonts w:asciiTheme="minorHAnsi" w:hAnsiTheme="minorHAnsi" w:cstheme="minorHAnsi"/>
        </w:rPr>
        <w:t xml:space="preserve"> experience through an open and respectful dialogue</w:t>
      </w:r>
    </w:p>
    <w:p w:rsidRPr="00A55D1F" w:rsidR="00F44770" w:rsidP="00F44770" w:rsidRDefault="00F44770" w14:paraId="43A7CE0D" w14:textId="77777777">
      <w:pPr>
        <w:spacing w:after="0" w:line="240" w:lineRule="auto"/>
        <w:rPr>
          <w:rFonts w:asciiTheme="minorHAnsi" w:hAnsiTheme="minorHAnsi" w:cstheme="minorHAnsi"/>
        </w:rPr>
      </w:pPr>
    </w:p>
    <w:p w:rsidRPr="00A55D1F" w:rsidR="00F44770" w:rsidP="25B14331" w:rsidRDefault="00F44770" w14:paraId="43A7CE0E" w14:textId="3094889C">
      <w:pPr>
        <w:spacing w:after="0" w:line="240" w:lineRule="auto"/>
        <w:rPr>
          <w:rFonts w:ascii="Calibri" w:hAnsi="Calibri" w:cs="Calibri" w:asciiTheme="minorAscii" w:hAnsiTheme="minorAscii" w:cstheme="minorAscii"/>
        </w:rPr>
      </w:pPr>
      <w:r w:rsidRPr="25B14331" w:rsidR="00F44770">
        <w:rPr>
          <w:rFonts w:ascii="Calibri" w:hAnsi="Calibri" w:cs="Calibri" w:asciiTheme="minorAscii" w:hAnsiTheme="minorAscii" w:cstheme="minorAscii"/>
        </w:rPr>
        <w:t xml:space="preserve">The College is committed to respecting your confidentiality and ensuring that your data is protected. For more information see the Advice and Guidance Confidentiality Policy and the College’s Data Protection Policy, </w:t>
      </w:r>
      <w:r w:rsidRPr="25B14331" w:rsidR="000E1057">
        <w:rPr>
          <w:rFonts w:ascii="Calibri" w:hAnsi="Calibri" w:cs="Calibri" w:asciiTheme="minorAscii" w:hAnsiTheme="minorAscii" w:cstheme="minorAscii"/>
        </w:rPr>
        <w:t xml:space="preserve">both </w:t>
      </w:r>
      <w:r w:rsidRPr="25B14331" w:rsidR="00F44770">
        <w:rPr>
          <w:rFonts w:ascii="Calibri" w:hAnsi="Calibri" w:cs="Calibri" w:asciiTheme="minorAscii" w:hAnsiTheme="minorAscii" w:cstheme="minorAscii"/>
        </w:rPr>
        <w:t xml:space="preserve">available on </w:t>
      </w:r>
      <w:r w:rsidRPr="25B14331" w:rsidR="00C50B6B">
        <w:rPr>
          <w:rFonts w:ascii="Calibri" w:hAnsi="Calibri" w:cs="Calibri" w:asciiTheme="minorAscii" w:hAnsiTheme="minorAscii" w:cstheme="minorAscii"/>
        </w:rPr>
        <w:t>Moodle</w:t>
      </w:r>
      <w:r w:rsidRPr="25B14331" w:rsidR="7E757E75">
        <w:rPr>
          <w:rFonts w:ascii="Calibri" w:hAnsi="Calibri" w:cs="Calibri" w:asciiTheme="minorAscii" w:hAnsiTheme="minorAscii" w:cstheme="minorAscii"/>
        </w:rPr>
        <w:t>.</w:t>
      </w:r>
    </w:p>
    <w:p w:rsidRPr="00A55D1F" w:rsidR="003B248D" w:rsidRDefault="003B248D" w14:paraId="43A7CE0F" w14:textId="77777777">
      <w:pPr>
        <w:rPr>
          <w:rFonts w:asciiTheme="minorHAnsi" w:hAnsiTheme="minorHAnsi" w:cstheme="minorHAnsi"/>
        </w:rPr>
      </w:pPr>
    </w:p>
    <w:p w:rsidRPr="00A55D1F" w:rsidR="005B72AD" w:rsidRDefault="005B72AD" w14:paraId="43A7CE10" w14:textId="77777777">
      <w:pPr>
        <w:rPr>
          <w:rFonts w:asciiTheme="minorHAnsi" w:hAnsiTheme="minorHAnsi" w:cstheme="minorHAnsi"/>
          <w:b/>
          <w:bCs/>
          <w:color w:val="365F91" w:themeColor="accent1" w:themeShade="BF"/>
          <w:sz w:val="28"/>
          <w:szCs w:val="28"/>
        </w:rPr>
      </w:pPr>
      <w:r w:rsidRPr="00A55D1F">
        <w:rPr>
          <w:rFonts w:asciiTheme="minorHAnsi" w:hAnsiTheme="minorHAnsi" w:cstheme="minorHAnsi"/>
        </w:rPr>
        <w:br w:type="page"/>
      </w:r>
    </w:p>
    <w:p w:rsidRPr="00A55D1F" w:rsidR="008C5435" w:rsidP="25BEF5CD" w:rsidRDefault="008C5435" w14:paraId="43A7CE11" w14:textId="77777777" w14:noSpellErr="1">
      <w:pPr>
        <w:pStyle w:val="Heading1"/>
        <w:rPr>
          <w:rFonts w:ascii="Calibri" w:hAnsi="Calibri" w:cs="Calibri" w:asciiTheme="minorAscii" w:hAnsiTheme="minorAscii" w:cstheme="minorAscii"/>
        </w:rPr>
      </w:pPr>
      <w:bookmarkStart w:name="_Unfair_Practice" w:id="16"/>
      <w:bookmarkStart w:name="h.3dy6vkm" w:id="17"/>
      <w:bookmarkStart w:name="_Student_Finance_and" w:id="18"/>
      <w:bookmarkStart w:name="_Learner_Services" w:id="19"/>
      <w:bookmarkEnd w:id="16"/>
      <w:bookmarkEnd w:id="17"/>
      <w:bookmarkEnd w:id="18"/>
      <w:bookmarkEnd w:id="19"/>
      <w:bookmarkStart w:name="_Toc854764655" w:id="1002803366"/>
      <w:r w:rsidRPr="25BEF5CD" w:rsidR="008C5435">
        <w:rPr>
          <w:rFonts w:ascii="Calibri" w:hAnsi="Calibri" w:cs="Calibri" w:asciiTheme="minorAscii" w:hAnsiTheme="minorAscii" w:cstheme="minorAscii"/>
        </w:rPr>
        <w:t>College Services, Facilities and Resources</w:t>
      </w:r>
      <w:bookmarkEnd w:id="1002803366"/>
    </w:p>
    <w:p w:rsidRPr="00A55D1F" w:rsidR="00180EE3" w:rsidP="25BEF5CD" w:rsidRDefault="00180EE3" w14:paraId="43A7CE12" w14:textId="77777777" w14:noSpellErr="1">
      <w:pPr>
        <w:pStyle w:val="Heading2"/>
        <w:rPr>
          <w:rFonts w:ascii="Calibri" w:hAnsi="Calibri" w:cs="Calibri" w:asciiTheme="minorAscii" w:hAnsiTheme="minorAscii" w:cstheme="minorAscii"/>
        </w:rPr>
      </w:pPr>
      <w:bookmarkStart w:name="_Learner_Services_1" w:id="21"/>
      <w:bookmarkEnd w:id="21"/>
      <w:bookmarkStart w:name="_Toc1724822752" w:id="1150329651"/>
      <w:r w:rsidRPr="25BEF5CD" w:rsidR="00180EE3">
        <w:rPr>
          <w:rFonts w:ascii="Calibri" w:hAnsi="Calibri" w:cs="Calibri" w:asciiTheme="minorAscii" w:hAnsiTheme="minorAscii" w:cstheme="minorAscii"/>
        </w:rPr>
        <w:t>Learner Services</w:t>
      </w:r>
      <w:bookmarkEnd w:id="1150329651"/>
    </w:p>
    <w:p w:rsidRPr="00A55D1F" w:rsidR="00180EE3" w:rsidP="00180EE3" w:rsidRDefault="00737498" w14:paraId="43A7CE13" w14:textId="77777777">
      <w:pPr>
        <w:spacing w:line="288" w:lineRule="auto"/>
        <w:rPr>
          <w:rFonts w:asciiTheme="minorHAnsi" w:hAnsiTheme="minorHAnsi" w:cstheme="minorHAnsi"/>
        </w:rPr>
      </w:pPr>
      <w:r w:rsidRPr="00A55D1F">
        <w:rPr>
          <w:rFonts w:asciiTheme="minorHAnsi" w:hAnsiTheme="minorHAnsi" w:cstheme="minorHAnsi"/>
        </w:rPr>
        <w:t>Jamila, Michael</w:t>
      </w:r>
      <w:r w:rsidRPr="00A55D1F" w:rsidR="00FA153B">
        <w:rPr>
          <w:rFonts w:asciiTheme="minorHAnsi" w:hAnsiTheme="minorHAnsi" w:cstheme="minorHAnsi"/>
        </w:rPr>
        <w:t xml:space="preserve"> </w:t>
      </w:r>
      <w:r w:rsidRPr="00A55D1F" w:rsidR="00C94CA6">
        <w:rPr>
          <w:rFonts w:asciiTheme="minorHAnsi" w:hAnsiTheme="minorHAnsi" w:cstheme="minorHAnsi"/>
        </w:rPr>
        <w:t>and other</w:t>
      </w:r>
      <w:r w:rsidRPr="00A55D1F" w:rsidR="001A7BA8">
        <w:rPr>
          <w:rFonts w:asciiTheme="minorHAnsi" w:hAnsiTheme="minorHAnsi" w:cstheme="minorHAnsi"/>
        </w:rPr>
        <w:t>s</w:t>
      </w:r>
      <w:r w:rsidRPr="00A55D1F" w:rsidR="00C94CA6">
        <w:rPr>
          <w:rFonts w:asciiTheme="minorHAnsi" w:hAnsiTheme="minorHAnsi" w:cstheme="minorHAnsi"/>
        </w:rPr>
        <w:t xml:space="preserve"> </w:t>
      </w:r>
      <w:r w:rsidRPr="00A55D1F" w:rsidR="00180EE3">
        <w:rPr>
          <w:rFonts w:asciiTheme="minorHAnsi" w:hAnsiTheme="minorHAnsi" w:cstheme="minorHAnsi"/>
        </w:rPr>
        <w:t xml:space="preserve">in </w:t>
      </w:r>
      <w:r w:rsidRPr="00A55D1F" w:rsidR="009553CD">
        <w:rPr>
          <w:rFonts w:asciiTheme="minorHAnsi" w:hAnsiTheme="minorHAnsi" w:cstheme="minorHAnsi"/>
        </w:rPr>
        <w:t>Learner</w:t>
      </w:r>
      <w:r w:rsidRPr="00A55D1F" w:rsidR="00180EE3">
        <w:rPr>
          <w:rFonts w:asciiTheme="minorHAnsi" w:hAnsiTheme="minorHAnsi" w:cstheme="minorHAnsi"/>
        </w:rPr>
        <w:t xml:space="preserve"> Services</w:t>
      </w:r>
      <w:r w:rsidRPr="00A55D1F" w:rsidR="00DB2204">
        <w:rPr>
          <w:rFonts w:asciiTheme="minorHAnsi" w:hAnsiTheme="minorHAnsi" w:cstheme="minorHAnsi"/>
        </w:rPr>
        <w:t xml:space="preserve"> </w:t>
      </w:r>
      <w:r w:rsidRPr="00A55D1F" w:rsidR="00300774">
        <w:rPr>
          <w:rFonts w:asciiTheme="minorHAnsi" w:hAnsiTheme="minorHAnsi" w:cstheme="minorHAnsi"/>
        </w:rPr>
        <w:t xml:space="preserve">(see </w:t>
      </w:r>
      <w:hyperlink w:history="1" w:anchor="_Useful_Contacts">
        <w:r w:rsidRPr="00A55D1F" w:rsidR="00300774">
          <w:rPr>
            <w:rStyle w:val="Hyperlink"/>
            <w:rFonts w:asciiTheme="minorHAnsi" w:hAnsiTheme="minorHAnsi" w:cstheme="minorHAnsi"/>
          </w:rPr>
          <w:t>Useful Contacts</w:t>
        </w:r>
      </w:hyperlink>
      <w:r w:rsidRPr="00A55D1F" w:rsidR="00300774">
        <w:rPr>
          <w:rFonts w:asciiTheme="minorHAnsi" w:hAnsiTheme="minorHAnsi" w:cstheme="minorHAnsi"/>
        </w:rPr>
        <w:t xml:space="preserve"> on page 6) </w:t>
      </w:r>
      <w:r w:rsidRPr="00A55D1F" w:rsidR="00892829">
        <w:rPr>
          <w:rFonts w:asciiTheme="minorHAnsi" w:hAnsiTheme="minorHAnsi" w:cstheme="minorHAnsi"/>
        </w:rPr>
        <w:t>will give you advice</w:t>
      </w:r>
      <w:r w:rsidRPr="00A55D1F" w:rsidR="00C86AF1">
        <w:rPr>
          <w:rFonts w:asciiTheme="minorHAnsi" w:hAnsiTheme="minorHAnsi" w:cstheme="minorHAnsi"/>
        </w:rPr>
        <w:t>, information</w:t>
      </w:r>
      <w:r w:rsidRPr="00A55D1F" w:rsidR="00892829">
        <w:rPr>
          <w:rFonts w:asciiTheme="minorHAnsi" w:hAnsiTheme="minorHAnsi" w:cstheme="minorHAnsi"/>
        </w:rPr>
        <w:t xml:space="preserve"> and guidance on</w:t>
      </w:r>
      <w:r w:rsidRPr="00A55D1F" w:rsidR="00180EE3">
        <w:rPr>
          <w:rFonts w:asciiTheme="minorHAnsi" w:hAnsiTheme="minorHAnsi" w:cstheme="minorHAnsi"/>
        </w:rPr>
        <w:t xml:space="preserve"> </w:t>
      </w:r>
      <w:r w:rsidRPr="00A55D1F" w:rsidR="00892829">
        <w:rPr>
          <w:rFonts w:asciiTheme="minorHAnsi" w:hAnsiTheme="minorHAnsi" w:cstheme="minorHAnsi"/>
        </w:rPr>
        <w:t>v</w:t>
      </w:r>
      <w:r w:rsidRPr="00A55D1F" w:rsidR="00180EE3">
        <w:rPr>
          <w:rFonts w:asciiTheme="minorHAnsi" w:hAnsiTheme="minorHAnsi" w:cstheme="minorHAnsi"/>
        </w:rPr>
        <w:t xml:space="preserve">arious aspects of HE, such as fees and funding issues. </w:t>
      </w:r>
      <w:r w:rsidRPr="00A55D1F" w:rsidR="00C86AF1">
        <w:rPr>
          <w:rFonts w:asciiTheme="minorHAnsi" w:hAnsiTheme="minorHAnsi" w:cstheme="minorHAnsi"/>
        </w:rPr>
        <w:t>Personal p</w:t>
      </w:r>
      <w:r w:rsidRPr="00A55D1F" w:rsidR="00180EE3">
        <w:rPr>
          <w:rFonts w:asciiTheme="minorHAnsi" w:hAnsiTheme="minorHAnsi" w:cstheme="minorHAnsi"/>
        </w:rPr>
        <w:t>astoral help is also available to you if you need it at any point during your course.</w:t>
      </w:r>
    </w:p>
    <w:p w:rsidRPr="00A55D1F" w:rsidR="009B0CBD" w:rsidP="25B14331" w:rsidRDefault="009B0CBD" w14:paraId="43A7CE14" w14:textId="28F98C98">
      <w:pPr>
        <w:spacing w:line="288" w:lineRule="auto"/>
        <w:rPr>
          <w:rFonts w:ascii="Calibri" w:hAnsi="Calibri" w:cs="Calibri" w:asciiTheme="minorAscii" w:hAnsiTheme="minorAscii" w:cstheme="minorAscii"/>
        </w:rPr>
      </w:pPr>
      <w:r w:rsidRPr="25B14331" w:rsidR="009B0CBD">
        <w:rPr>
          <w:rFonts w:ascii="Calibri" w:hAnsi="Calibri" w:cs="Calibri" w:asciiTheme="minorAscii" w:hAnsiTheme="minorAscii" w:cstheme="minorAscii"/>
        </w:rPr>
        <w:t>L</w:t>
      </w:r>
      <w:r w:rsidRPr="25B14331" w:rsidR="00C415F7">
        <w:rPr>
          <w:rFonts w:ascii="Calibri" w:hAnsi="Calibri" w:cs="Calibri" w:asciiTheme="minorAscii" w:hAnsiTheme="minorAscii" w:cstheme="minorAscii"/>
        </w:rPr>
        <w:t>earner Services is based on</w:t>
      </w:r>
      <w:r w:rsidRPr="25B14331" w:rsidR="009B0CBD">
        <w:rPr>
          <w:rFonts w:ascii="Calibri" w:hAnsi="Calibri" w:cs="Calibri" w:asciiTheme="minorAscii" w:hAnsiTheme="minorAscii" w:cstheme="minorAscii"/>
        </w:rPr>
        <w:t xml:space="preserve"> </w:t>
      </w:r>
      <w:r w:rsidRPr="25B14331" w:rsidR="63291F80">
        <w:rPr>
          <w:rFonts w:ascii="Calibri" w:hAnsi="Calibri" w:cs="Calibri" w:asciiTheme="minorAscii" w:hAnsiTheme="minorAscii" w:cstheme="minorAscii"/>
        </w:rPr>
        <w:t>B</w:t>
      </w:r>
      <w:r w:rsidRPr="25B14331" w:rsidR="009B0CBD">
        <w:rPr>
          <w:rFonts w:ascii="Calibri" w:hAnsi="Calibri" w:cs="Calibri" w:asciiTheme="minorAscii" w:hAnsiTheme="minorAscii" w:cstheme="minorAscii"/>
        </w:rPr>
        <w:t>-floor.</w:t>
      </w:r>
    </w:p>
    <w:p w:rsidRPr="00A55D1F" w:rsidR="00EA315A" w:rsidP="00180EE3" w:rsidRDefault="009B0CBD" w14:paraId="43A7CE15" w14:textId="77777777">
      <w:pPr>
        <w:spacing w:line="288" w:lineRule="auto"/>
        <w:rPr>
          <w:rFonts w:asciiTheme="minorHAnsi" w:hAnsiTheme="minorHAnsi" w:cstheme="minorHAnsi"/>
        </w:rPr>
      </w:pPr>
      <w:r w:rsidRPr="00A55D1F">
        <w:rPr>
          <w:rFonts w:asciiTheme="minorHAnsi" w:hAnsiTheme="minorHAnsi" w:cstheme="minorHAnsi"/>
        </w:rPr>
        <w:t xml:space="preserve">For </w:t>
      </w:r>
      <w:r w:rsidRPr="00A55D1F" w:rsidR="00951D43">
        <w:rPr>
          <w:rFonts w:asciiTheme="minorHAnsi" w:hAnsiTheme="minorHAnsi" w:cstheme="minorHAnsi"/>
        </w:rPr>
        <w:t>advice</w:t>
      </w:r>
      <w:r w:rsidRPr="00A55D1F">
        <w:rPr>
          <w:rFonts w:asciiTheme="minorHAnsi" w:hAnsiTheme="minorHAnsi" w:cstheme="minorHAnsi"/>
        </w:rPr>
        <w:t>, information or guidance</w:t>
      </w:r>
      <w:r w:rsidRPr="00A55D1F" w:rsidR="00951D43">
        <w:rPr>
          <w:rFonts w:asciiTheme="minorHAnsi" w:hAnsiTheme="minorHAnsi" w:cstheme="minorHAnsi"/>
        </w:rPr>
        <w:t xml:space="preserve"> you can</w:t>
      </w:r>
      <w:r w:rsidRPr="00A55D1F" w:rsidR="00C86AF1">
        <w:rPr>
          <w:rFonts w:asciiTheme="minorHAnsi" w:hAnsiTheme="minorHAnsi" w:cstheme="minorHAnsi"/>
        </w:rPr>
        <w:t xml:space="preserve"> speak to</w:t>
      </w:r>
      <w:r w:rsidRPr="00A55D1F" w:rsidR="00951D43">
        <w:rPr>
          <w:rFonts w:asciiTheme="minorHAnsi" w:hAnsiTheme="minorHAnsi" w:cstheme="minorHAnsi"/>
        </w:rPr>
        <w:t xml:space="preserve"> Learner Services</w:t>
      </w:r>
      <w:r w:rsidRPr="00A55D1F" w:rsidR="00EA315A">
        <w:rPr>
          <w:rFonts w:asciiTheme="minorHAnsi" w:hAnsiTheme="minorHAnsi" w:cstheme="minorHAnsi"/>
        </w:rPr>
        <w:t xml:space="preserve"> about:</w:t>
      </w:r>
    </w:p>
    <w:p w:rsidRPr="00A55D1F" w:rsidR="00EA315A" w:rsidP="00EA315A" w:rsidRDefault="00951D43" w14:paraId="43A7CE16" w14:textId="77777777">
      <w:pPr>
        <w:pStyle w:val="ListParagraph"/>
        <w:numPr>
          <w:ilvl w:val="0"/>
          <w:numId w:val="26"/>
        </w:numPr>
        <w:spacing w:line="288" w:lineRule="auto"/>
        <w:rPr>
          <w:rFonts w:asciiTheme="minorHAnsi" w:hAnsiTheme="minorHAnsi" w:cstheme="minorHAnsi"/>
        </w:rPr>
      </w:pPr>
      <w:r w:rsidRPr="00A55D1F">
        <w:rPr>
          <w:rFonts w:asciiTheme="minorHAnsi" w:hAnsiTheme="minorHAnsi" w:cstheme="minorHAnsi"/>
        </w:rPr>
        <w:t>loans, grants and</w:t>
      </w:r>
      <w:r w:rsidRPr="00A55D1F" w:rsidR="00EA315A">
        <w:rPr>
          <w:rFonts w:asciiTheme="minorHAnsi" w:hAnsiTheme="minorHAnsi" w:cstheme="minorHAnsi"/>
        </w:rPr>
        <w:t xml:space="preserve"> funding</w:t>
      </w:r>
      <w:r w:rsidRPr="00A55D1F">
        <w:rPr>
          <w:rFonts w:asciiTheme="minorHAnsi" w:hAnsiTheme="minorHAnsi" w:cstheme="minorHAnsi"/>
        </w:rPr>
        <w:t xml:space="preserve"> </w:t>
      </w:r>
      <w:r w:rsidRPr="00A55D1F" w:rsidR="00300774">
        <w:rPr>
          <w:rFonts w:asciiTheme="minorHAnsi" w:hAnsiTheme="minorHAnsi" w:cstheme="minorHAnsi"/>
        </w:rPr>
        <w:t>and financial support</w:t>
      </w:r>
    </w:p>
    <w:p w:rsidRPr="00A55D1F" w:rsidR="00EA315A" w:rsidP="00EA315A" w:rsidRDefault="00EA315A" w14:paraId="43A7CE17" w14:textId="77777777">
      <w:pPr>
        <w:pStyle w:val="ListParagraph"/>
        <w:numPr>
          <w:ilvl w:val="0"/>
          <w:numId w:val="26"/>
        </w:numPr>
        <w:spacing w:line="288" w:lineRule="auto"/>
        <w:rPr>
          <w:rFonts w:asciiTheme="minorHAnsi" w:hAnsiTheme="minorHAnsi" w:cstheme="minorHAnsi"/>
        </w:rPr>
      </w:pPr>
      <w:r w:rsidRPr="00A55D1F">
        <w:rPr>
          <w:rFonts w:asciiTheme="minorHAnsi" w:hAnsiTheme="minorHAnsi" w:cstheme="minorHAnsi"/>
        </w:rPr>
        <w:t xml:space="preserve">the </w:t>
      </w:r>
      <w:r w:rsidRPr="00A55D1F" w:rsidR="00AB76E8">
        <w:rPr>
          <w:rFonts w:asciiTheme="minorHAnsi" w:hAnsiTheme="minorHAnsi" w:cstheme="minorHAnsi"/>
        </w:rPr>
        <w:t>HE Hardship Fund</w:t>
      </w:r>
      <w:r w:rsidRPr="00A55D1F" w:rsidR="00951D43">
        <w:rPr>
          <w:rFonts w:asciiTheme="minorHAnsi" w:hAnsiTheme="minorHAnsi" w:cstheme="minorHAnsi"/>
        </w:rPr>
        <w:t xml:space="preserve"> </w:t>
      </w:r>
    </w:p>
    <w:p w:rsidRPr="00A55D1F" w:rsidR="00EA315A" w:rsidP="00EA315A" w:rsidRDefault="00951D43" w14:paraId="43A7CE18" w14:textId="77777777">
      <w:pPr>
        <w:pStyle w:val="ListParagraph"/>
        <w:numPr>
          <w:ilvl w:val="0"/>
          <w:numId w:val="26"/>
        </w:numPr>
        <w:spacing w:line="288" w:lineRule="auto"/>
        <w:rPr>
          <w:rFonts w:asciiTheme="minorHAnsi" w:hAnsiTheme="minorHAnsi" w:cstheme="minorHAnsi"/>
        </w:rPr>
      </w:pPr>
      <w:r w:rsidRPr="00A55D1F">
        <w:rPr>
          <w:rFonts w:asciiTheme="minorHAnsi" w:hAnsiTheme="minorHAnsi" w:cstheme="minorHAnsi"/>
        </w:rPr>
        <w:t>Disabled Students’ Allowances</w:t>
      </w:r>
      <w:r w:rsidRPr="00A55D1F" w:rsidR="001A7BA8">
        <w:rPr>
          <w:rFonts w:asciiTheme="minorHAnsi" w:hAnsiTheme="minorHAnsi" w:cstheme="minorHAnsi"/>
        </w:rPr>
        <w:t xml:space="preserve"> – also see below</w:t>
      </w:r>
    </w:p>
    <w:p w:rsidRPr="00A55D1F" w:rsidR="00EA315A" w:rsidP="00EA315A" w:rsidRDefault="00FA153B" w14:paraId="43A7CE19" w14:textId="77777777">
      <w:pPr>
        <w:pStyle w:val="ListParagraph"/>
        <w:numPr>
          <w:ilvl w:val="0"/>
          <w:numId w:val="26"/>
        </w:numPr>
        <w:spacing w:line="288" w:lineRule="auto"/>
        <w:rPr>
          <w:rFonts w:asciiTheme="minorHAnsi" w:hAnsiTheme="minorHAnsi" w:cstheme="minorHAnsi"/>
        </w:rPr>
      </w:pPr>
      <w:r w:rsidRPr="00A55D1F">
        <w:rPr>
          <w:rFonts w:asciiTheme="minorHAnsi" w:hAnsiTheme="minorHAnsi" w:cstheme="minorHAnsi"/>
        </w:rPr>
        <w:t>Disciplinary matters</w:t>
      </w:r>
    </w:p>
    <w:p w:rsidRPr="00A55D1F" w:rsidR="00951D43" w:rsidP="00EA315A" w:rsidRDefault="00C86AF1" w14:paraId="43A7CE1A" w14:textId="77777777">
      <w:pPr>
        <w:pStyle w:val="ListParagraph"/>
        <w:numPr>
          <w:ilvl w:val="0"/>
          <w:numId w:val="26"/>
        </w:numPr>
        <w:spacing w:line="288" w:lineRule="auto"/>
        <w:rPr>
          <w:rFonts w:asciiTheme="minorHAnsi" w:hAnsiTheme="minorHAnsi" w:cstheme="minorHAnsi"/>
        </w:rPr>
      </w:pPr>
      <w:r w:rsidRPr="00A55D1F">
        <w:rPr>
          <w:rFonts w:asciiTheme="minorHAnsi" w:hAnsiTheme="minorHAnsi" w:cstheme="minorHAnsi"/>
        </w:rPr>
        <w:t>Appealing against an assessment</w:t>
      </w:r>
    </w:p>
    <w:p w:rsidRPr="00A55D1F" w:rsidR="00C86AF1" w:rsidP="00EA315A" w:rsidRDefault="00C86AF1" w14:paraId="43A7CE1B" w14:textId="77777777">
      <w:pPr>
        <w:pStyle w:val="ListParagraph"/>
        <w:numPr>
          <w:ilvl w:val="0"/>
          <w:numId w:val="26"/>
        </w:numPr>
        <w:spacing w:line="288" w:lineRule="auto"/>
        <w:rPr>
          <w:rFonts w:asciiTheme="minorHAnsi" w:hAnsiTheme="minorHAnsi" w:cstheme="minorHAnsi"/>
        </w:rPr>
      </w:pPr>
      <w:r w:rsidRPr="00A55D1F">
        <w:rPr>
          <w:rFonts w:asciiTheme="minorHAnsi" w:hAnsiTheme="minorHAnsi" w:cstheme="minorHAnsi"/>
        </w:rPr>
        <w:t>Withdrawing from your course</w:t>
      </w:r>
    </w:p>
    <w:p w:rsidRPr="00A55D1F" w:rsidR="009B0CBD" w:rsidP="009B0CBD" w:rsidRDefault="009B0CBD" w14:paraId="43A7CE1C" w14:textId="77777777">
      <w:pPr>
        <w:spacing w:line="288" w:lineRule="auto"/>
        <w:rPr>
          <w:rFonts w:asciiTheme="minorHAnsi" w:hAnsiTheme="minorHAnsi" w:cstheme="minorHAnsi"/>
        </w:rPr>
      </w:pPr>
      <w:r w:rsidRPr="00A55D1F">
        <w:rPr>
          <w:rFonts w:asciiTheme="minorHAnsi" w:hAnsiTheme="minorHAnsi" w:cstheme="minorHAnsi"/>
        </w:rPr>
        <w:t>You do not need an appointmen</w:t>
      </w:r>
      <w:r w:rsidRPr="00A55D1F" w:rsidR="003A7EE6">
        <w:rPr>
          <w:rFonts w:asciiTheme="minorHAnsi" w:hAnsiTheme="minorHAnsi" w:cstheme="minorHAnsi"/>
        </w:rPr>
        <w:t>t to speak to Learner Services, however a drop-in system is operated which may result in a longer waiting time at busy periods (lunch time, for example).</w:t>
      </w:r>
    </w:p>
    <w:p w:rsidRPr="00A55D1F" w:rsidR="003A7EE6" w:rsidP="009B0CBD" w:rsidRDefault="003A7EE6" w14:paraId="43A7CE1D" w14:textId="77777777">
      <w:pPr>
        <w:spacing w:line="288" w:lineRule="auto"/>
        <w:rPr>
          <w:rFonts w:asciiTheme="minorHAnsi" w:hAnsiTheme="minorHAnsi" w:cstheme="minorHAnsi"/>
        </w:rPr>
      </w:pPr>
      <w:r w:rsidRPr="00A55D1F">
        <w:rPr>
          <w:rFonts w:asciiTheme="minorHAnsi" w:hAnsiTheme="minorHAnsi" w:cstheme="minorHAnsi"/>
        </w:rPr>
        <w:t xml:space="preserve">More information about the subjects listed above can be found in this handbook and on </w:t>
      </w:r>
      <w:r w:rsidRPr="00A55D1F" w:rsidR="00737498">
        <w:rPr>
          <w:rFonts w:asciiTheme="minorHAnsi" w:hAnsiTheme="minorHAnsi" w:cstheme="minorHAnsi"/>
        </w:rPr>
        <w:t>Moodle.</w:t>
      </w:r>
    </w:p>
    <w:p w:rsidRPr="00A55D1F" w:rsidR="008C5435" w:rsidP="25BEF5CD" w:rsidRDefault="008C5435" w14:paraId="43A7CE1E" w14:textId="77777777" w14:noSpellErr="1">
      <w:pPr>
        <w:pStyle w:val="Heading3"/>
        <w:rPr>
          <w:rFonts w:ascii="Calibri" w:hAnsi="Calibri" w:cs="Calibri" w:asciiTheme="minorAscii" w:hAnsiTheme="minorAscii" w:cstheme="minorAscii"/>
        </w:rPr>
      </w:pPr>
      <w:bookmarkStart w:name="_Toc237634393" w:id="1764164679"/>
      <w:r w:rsidRPr="25BEF5CD" w:rsidR="008C5435">
        <w:rPr>
          <w:rFonts w:ascii="Calibri" w:hAnsi="Calibri" w:cs="Calibri" w:asciiTheme="minorAscii" w:hAnsiTheme="minorAscii" w:cstheme="minorAscii"/>
        </w:rPr>
        <w:t>Student Finance England (SFE)</w:t>
      </w:r>
      <w:bookmarkEnd w:id="1764164679"/>
    </w:p>
    <w:p w:rsidRPr="00A55D1F" w:rsidR="008C5435" w:rsidP="008C5435" w:rsidRDefault="008C5435" w14:paraId="43A7CE1F" w14:textId="77777777">
      <w:pPr>
        <w:rPr>
          <w:rFonts w:asciiTheme="minorHAnsi" w:hAnsiTheme="minorHAnsi" w:cstheme="minorHAnsi"/>
        </w:rPr>
      </w:pPr>
      <w:r w:rsidRPr="00A55D1F">
        <w:rPr>
          <w:rFonts w:asciiTheme="minorHAnsi" w:hAnsiTheme="minorHAnsi" w:cstheme="minorHAnsi"/>
        </w:rPr>
        <w:t xml:space="preserve">SFE deal with all funding for HE students nationally, giving out individual funding to new and returning students. Part-time students can also now get </w:t>
      </w:r>
      <w:r w:rsidRPr="00A55D1F" w:rsidR="00300774">
        <w:rPr>
          <w:rFonts w:asciiTheme="minorHAnsi" w:hAnsiTheme="minorHAnsi" w:cstheme="minorHAnsi"/>
        </w:rPr>
        <w:t xml:space="preserve">tuition fee </w:t>
      </w:r>
      <w:r w:rsidRPr="00A55D1F">
        <w:rPr>
          <w:rFonts w:asciiTheme="minorHAnsi" w:hAnsiTheme="minorHAnsi" w:cstheme="minorHAnsi"/>
        </w:rPr>
        <w:t>funding from SFE. Funding generally takes the form of Loans and Grants, which are allocated on a means-tested basis, which means that SFE will ask you about your income to decide how much you will get.</w:t>
      </w:r>
    </w:p>
    <w:p w:rsidRPr="00A55D1F" w:rsidR="008C5435" w:rsidP="008C5435" w:rsidRDefault="008C5435" w14:paraId="43A7CE20" w14:textId="77777777">
      <w:pPr>
        <w:rPr>
          <w:rFonts w:asciiTheme="minorHAnsi" w:hAnsiTheme="minorHAnsi" w:cstheme="minorHAnsi"/>
        </w:rPr>
      </w:pPr>
      <w:r w:rsidRPr="00A55D1F">
        <w:rPr>
          <w:rFonts w:asciiTheme="minorHAnsi" w:hAnsiTheme="minorHAnsi" w:cstheme="minorHAnsi"/>
        </w:rPr>
        <w:t xml:space="preserve">Applying for funding is generally straightforward, but you should get your application sent off as early as possible before your course starts so that your funding is not delayed. Funding takes time </w:t>
      </w:r>
      <w:r w:rsidRPr="00A55D1F" w:rsidR="00FA153B">
        <w:rPr>
          <w:rFonts w:asciiTheme="minorHAnsi" w:hAnsiTheme="minorHAnsi" w:cstheme="minorHAnsi"/>
        </w:rPr>
        <w:t>to arrive and if you apply late then this will affect how quickly you receive it</w:t>
      </w:r>
      <w:r w:rsidRPr="00A55D1F">
        <w:rPr>
          <w:rFonts w:asciiTheme="minorHAnsi" w:hAnsiTheme="minorHAnsi" w:cstheme="minorHAnsi"/>
        </w:rPr>
        <w:t>.</w:t>
      </w:r>
    </w:p>
    <w:p w:rsidRPr="00A55D1F" w:rsidR="008C5435" w:rsidP="008C5435" w:rsidRDefault="008C5435" w14:paraId="43A7CE21" w14:textId="77777777">
      <w:pPr>
        <w:rPr>
          <w:rFonts w:asciiTheme="minorHAnsi" w:hAnsiTheme="minorHAnsi" w:cstheme="minorHAnsi"/>
        </w:rPr>
      </w:pPr>
      <w:r w:rsidRPr="00A55D1F">
        <w:rPr>
          <w:rFonts w:asciiTheme="minorHAnsi" w:hAnsiTheme="minorHAnsi" w:cstheme="minorHAnsi"/>
        </w:rPr>
        <w:t>More inf</w:t>
      </w:r>
      <w:r w:rsidRPr="00A55D1F" w:rsidR="006266E8">
        <w:rPr>
          <w:rFonts w:asciiTheme="minorHAnsi" w:hAnsiTheme="minorHAnsi" w:cstheme="minorHAnsi"/>
        </w:rPr>
        <w:t>ormation can be found online</w:t>
      </w:r>
      <w:r w:rsidRPr="00A55D1F">
        <w:rPr>
          <w:rFonts w:asciiTheme="minorHAnsi" w:hAnsiTheme="minorHAnsi" w:cstheme="minorHAnsi"/>
        </w:rPr>
        <w:t xml:space="preserve"> </w:t>
      </w:r>
      <w:r w:rsidRPr="00A55D1F" w:rsidR="006266E8">
        <w:rPr>
          <w:rFonts w:asciiTheme="minorHAnsi" w:hAnsiTheme="minorHAnsi" w:cstheme="minorHAnsi"/>
        </w:rPr>
        <w:br/>
      </w:r>
      <w:hyperlink r:id="rId33">
        <w:r w:rsidRPr="00A55D1F">
          <w:rPr>
            <w:rFonts w:asciiTheme="minorHAnsi" w:hAnsiTheme="minorHAnsi" w:cstheme="minorHAnsi"/>
            <w:color w:val="0000FF"/>
            <w:u w:val="single"/>
          </w:rPr>
          <w:t>www.gov.uk/studentfinancesteps</w:t>
        </w:r>
      </w:hyperlink>
    </w:p>
    <w:p w:rsidRPr="00A55D1F" w:rsidR="000C5799" w:rsidP="25BEF5CD" w:rsidRDefault="004E17FB" w14:paraId="43A7CE22" w14:textId="77777777" w14:noSpellErr="1">
      <w:pPr>
        <w:pStyle w:val="Heading3"/>
        <w:rPr>
          <w:rFonts w:ascii="Calibri" w:hAnsi="Calibri" w:cs="Calibri" w:asciiTheme="minorAscii" w:hAnsiTheme="minorAscii" w:cstheme="minorAscii"/>
        </w:rPr>
      </w:pPr>
      <w:bookmarkStart w:name="_Disabled_Students’_Allowances" w:id="24"/>
      <w:bookmarkEnd w:id="24"/>
      <w:bookmarkStart w:name="_Toc2130464819" w:id="1875210736"/>
      <w:r w:rsidRPr="25BEF5CD" w:rsidR="004E17FB">
        <w:rPr>
          <w:rFonts w:ascii="Calibri" w:hAnsi="Calibri" w:cs="Calibri" w:asciiTheme="minorAscii" w:hAnsiTheme="minorAscii" w:cstheme="minorAscii"/>
        </w:rPr>
        <w:t>Dis</w:t>
      </w:r>
      <w:r w:rsidRPr="25BEF5CD" w:rsidR="009F72F4">
        <w:rPr>
          <w:rFonts w:ascii="Calibri" w:hAnsi="Calibri" w:cs="Calibri" w:asciiTheme="minorAscii" w:hAnsiTheme="minorAscii" w:cstheme="minorAscii"/>
        </w:rPr>
        <w:t>abled Students’ Allowances (DSA</w:t>
      </w:r>
      <w:r w:rsidRPr="25BEF5CD" w:rsidR="004E17FB">
        <w:rPr>
          <w:rFonts w:ascii="Calibri" w:hAnsi="Calibri" w:cs="Calibri" w:asciiTheme="minorAscii" w:hAnsiTheme="minorAscii" w:cstheme="minorAscii"/>
        </w:rPr>
        <w:t>)</w:t>
      </w:r>
      <w:bookmarkEnd w:id="1875210736"/>
    </w:p>
    <w:p w:rsidRPr="00A55D1F" w:rsidR="00A1237C" w:rsidP="00A1237C" w:rsidRDefault="004E17FB" w14:paraId="43A7CE23" w14:textId="77777777">
      <w:pPr>
        <w:rPr>
          <w:rFonts w:asciiTheme="minorHAnsi" w:hAnsiTheme="minorHAnsi" w:cstheme="minorHAnsi"/>
        </w:rPr>
      </w:pPr>
      <w:r w:rsidRPr="00A55D1F">
        <w:rPr>
          <w:rFonts w:asciiTheme="minorHAnsi" w:hAnsiTheme="minorHAnsi" w:cstheme="minorHAnsi"/>
        </w:rPr>
        <w:t xml:space="preserve">Funding is available to </w:t>
      </w:r>
      <w:r w:rsidRPr="00A55D1F" w:rsidR="00C415F7">
        <w:rPr>
          <w:rFonts w:asciiTheme="minorHAnsi" w:hAnsiTheme="minorHAnsi" w:cstheme="minorHAnsi"/>
        </w:rPr>
        <w:t>you if you</w:t>
      </w:r>
      <w:r w:rsidRPr="00A55D1F">
        <w:rPr>
          <w:rFonts w:asciiTheme="minorHAnsi" w:hAnsiTheme="minorHAnsi" w:cstheme="minorHAnsi"/>
        </w:rPr>
        <w:t xml:space="preserve"> have a diagnosed disability, specific learning difficulty or other long-</w:t>
      </w:r>
      <w:r w:rsidRPr="00A55D1F" w:rsidR="00C415F7">
        <w:rPr>
          <w:rFonts w:asciiTheme="minorHAnsi" w:hAnsiTheme="minorHAnsi" w:cstheme="minorHAnsi"/>
        </w:rPr>
        <w:t>term illness which affects your</w:t>
      </w:r>
      <w:r w:rsidRPr="00A55D1F">
        <w:rPr>
          <w:rFonts w:asciiTheme="minorHAnsi" w:hAnsiTheme="minorHAnsi" w:cstheme="minorHAnsi"/>
        </w:rPr>
        <w:t xml:space="preserve"> ability to study.</w:t>
      </w:r>
      <w:r w:rsidRPr="00A55D1F" w:rsidR="00A1237C">
        <w:rPr>
          <w:rFonts w:asciiTheme="minorHAnsi" w:hAnsiTheme="minorHAnsi" w:cstheme="minorHAnsi"/>
        </w:rPr>
        <w:t xml:space="preserve"> </w:t>
      </w:r>
    </w:p>
    <w:p w:rsidRPr="00A55D1F" w:rsidR="00A1237C" w:rsidP="00A1237C" w:rsidRDefault="00A1237C" w14:paraId="43A7CE24" w14:textId="77777777">
      <w:pPr>
        <w:rPr>
          <w:rFonts w:asciiTheme="minorHAnsi" w:hAnsiTheme="minorHAnsi" w:cstheme="minorHAnsi"/>
        </w:rPr>
      </w:pPr>
      <w:r w:rsidRPr="00A55D1F">
        <w:rPr>
          <w:rFonts w:asciiTheme="minorHAnsi" w:hAnsiTheme="minorHAnsi" w:cstheme="minorHAnsi"/>
        </w:rPr>
        <w:t>Support is available with applications for DSA. Send an email to:</w:t>
      </w:r>
      <w:r w:rsidRPr="00A55D1F">
        <w:rPr>
          <w:rFonts w:asciiTheme="minorHAnsi" w:hAnsiTheme="minorHAnsi" w:cstheme="minorHAnsi"/>
        </w:rPr>
        <w:br/>
      </w:r>
      <w:hyperlink w:history="1" r:id="rId34">
        <w:r w:rsidRPr="00A55D1F">
          <w:rPr>
            <w:rStyle w:val="Hyperlink"/>
            <w:rFonts w:asciiTheme="minorHAnsi" w:hAnsiTheme="minorHAnsi" w:cstheme="minorHAnsi"/>
          </w:rPr>
          <w:t>DSA@calderdale.ac.uk</w:t>
        </w:r>
      </w:hyperlink>
      <w:r w:rsidRPr="00A55D1F">
        <w:rPr>
          <w:rFonts w:asciiTheme="minorHAnsi" w:hAnsiTheme="minorHAnsi" w:cstheme="minorHAnsi"/>
        </w:rPr>
        <w:t xml:space="preserve"> </w:t>
      </w:r>
    </w:p>
    <w:p w:rsidRPr="00A55D1F" w:rsidR="000C5799" w:rsidRDefault="000C5799" w14:paraId="43A7CE25" w14:textId="77777777">
      <w:pPr>
        <w:rPr>
          <w:rFonts w:asciiTheme="minorHAnsi" w:hAnsiTheme="minorHAnsi" w:cstheme="minorHAnsi"/>
        </w:rPr>
      </w:pPr>
    </w:p>
    <w:p w:rsidRPr="00A55D1F" w:rsidR="000C5799" w:rsidRDefault="004E17FB" w14:paraId="43A7CE26" w14:textId="77777777">
      <w:pPr>
        <w:rPr>
          <w:rFonts w:asciiTheme="minorHAnsi" w:hAnsiTheme="minorHAnsi" w:cstheme="minorHAnsi"/>
        </w:rPr>
      </w:pPr>
      <w:r w:rsidRPr="00A55D1F">
        <w:rPr>
          <w:rFonts w:asciiTheme="minorHAnsi" w:hAnsiTheme="minorHAnsi" w:cstheme="minorHAnsi"/>
        </w:rPr>
        <w:lastRenderedPageBreak/>
        <w:t xml:space="preserve">The application is a long process and it may take </w:t>
      </w:r>
      <w:r w:rsidRPr="00A55D1F" w:rsidR="00B0783A">
        <w:rPr>
          <w:rFonts w:asciiTheme="minorHAnsi" w:hAnsiTheme="minorHAnsi" w:cstheme="minorHAnsi"/>
        </w:rPr>
        <w:t xml:space="preserve">around </w:t>
      </w:r>
      <w:r w:rsidRPr="00A55D1F">
        <w:rPr>
          <w:rFonts w:asciiTheme="minorHAnsi" w:hAnsiTheme="minorHAnsi" w:cstheme="minorHAnsi"/>
        </w:rPr>
        <w:t>thr</w:t>
      </w:r>
      <w:r w:rsidRPr="00A55D1F" w:rsidR="00C415F7">
        <w:rPr>
          <w:rFonts w:asciiTheme="minorHAnsi" w:hAnsiTheme="minorHAnsi" w:cstheme="minorHAnsi"/>
        </w:rPr>
        <w:t>ee months for funding to arrive.</w:t>
      </w:r>
      <w:r w:rsidRPr="00A55D1F">
        <w:rPr>
          <w:rFonts w:asciiTheme="minorHAnsi" w:hAnsiTheme="minorHAnsi" w:cstheme="minorHAnsi"/>
        </w:rPr>
        <w:t xml:space="preserve"> </w:t>
      </w:r>
      <w:proofErr w:type="gramStart"/>
      <w:r w:rsidRPr="00A55D1F" w:rsidR="00C415F7">
        <w:rPr>
          <w:rFonts w:asciiTheme="minorHAnsi" w:hAnsiTheme="minorHAnsi" w:cstheme="minorHAnsi"/>
        </w:rPr>
        <w:t>H</w:t>
      </w:r>
      <w:r w:rsidRPr="00A55D1F">
        <w:rPr>
          <w:rFonts w:asciiTheme="minorHAnsi" w:hAnsiTheme="minorHAnsi" w:cstheme="minorHAnsi"/>
        </w:rPr>
        <w:t>owever</w:t>
      </w:r>
      <w:proofErr w:type="gramEnd"/>
      <w:r w:rsidRPr="00A55D1F">
        <w:rPr>
          <w:rFonts w:asciiTheme="minorHAnsi" w:hAnsiTheme="minorHAnsi" w:cstheme="minorHAnsi"/>
        </w:rPr>
        <w:t xml:space="preserve"> all HE students are eligible for academic skills support at any time during their course, regardless of specific difficulties or disabilities they may have, </w:t>
      </w:r>
      <w:r w:rsidRPr="00A55D1F" w:rsidR="00C415F7">
        <w:rPr>
          <w:rFonts w:asciiTheme="minorHAnsi" w:hAnsiTheme="minorHAnsi" w:cstheme="minorHAnsi"/>
        </w:rPr>
        <w:t>and support will be sought where possible on a case-by case basis for other needs until DSA is available</w:t>
      </w:r>
      <w:r w:rsidRPr="00A55D1F">
        <w:rPr>
          <w:rFonts w:asciiTheme="minorHAnsi" w:hAnsiTheme="minorHAnsi" w:cstheme="minorHAnsi"/>
        </w:rPr>
        <w:t>.</w:t>
      </w:r>
    </w:p>
    <w:p w:rsidRPr="00A55D1F" w:rsidR="000C5799" w:rsidRDefault="004E17FB" w14:paraId="43A7CE27" w14:textId="77777777">
      <w:pPr>
        <w:rPr>
          <w:rFonts w:asciiTheme="minorHAnsi" w:hAnsiTheme="minorHAnsi" w:cstheme="minorHAnsi"/>
        </w:rPr>
      </w:pPr>
      <w:r w:rsidRPr="00A55D1F">
        <w:rPr>
          <w:rFonts w:asciiTheme="minorHAnsi" w:hAnsiTheme="minorHAnsi" w:cstheme="minorHAnsi"/>
        </w:rPr>
        <w:t>More inf</w:t>
      </w:r>
      <w:r w:rsidRPr="00A55D1F" w:rsidR="00416EC7">
        <w:rPr>
          <w:rFonts w:asciiTheme="minorHAnsi" w:hAnsiTheme="minorHAnsi" w:cstheme="minorHAnsi"/>
        </w:rPr>
        <w:t>ormation can be found on the government website</w:t>
      </w:r>
      <w:r w:rsidRPr="00A55D1F">
        <w:rPr>
          <w:rFonts w:asciiTheme="minorHAnsi" w:hAnsiTheme="minorHAnsi" w:cstheme="minorHAnsi"/>
        </w:rPr>
        <w:t xml:space="preserve"> </w:t>
      </w:r>
      <w:r w:rsidRPr="00A55D1F" w:rsidR="00416EC7">
        <w:rPr>
          <w:rFonts w:asciiTheme="minorHAnsi" w:hAnsiTheme="minorHAnsi" w:cstheme="minorHAnsi"/>
        </w:rPr>
        <w:br/>
      </w:r>
      <w:r w:rsidRPr="00A55D1F" w:rsidR="002876EE">
        <w:rPr>
          <w:rFonts w:asciiTheme="minorHAnsi" w:hAnsiTheme="minorHAnsi" w:cstheme="minorHAnsi"/>
        </w:rPr>
        <w:t xml:space="preserve"> </w:t>
      </w:r>
      <w:hyperlink r:id="rId35">
        <w:r w:rsidRPr="00A55D1F">
          <w:rPr>
            <w:rFonts w:asciiTheme="minorHAnsi" w:hAnsiTheme="minorHAnsi" w:cstheme="minorHAnsi"/>
            <w:color w:val="0000FF"/>
            <w:u w:val="single"/>
          </w:rPr>
          <w:t>www.gov.uk/disabled-students-allowances-dsas/overview</w:t>
        </w:r>
      </w:hyperlink>
      <w:r w:rsidRPr="00A55D1F">
        <w:rPr>
          <w:rFonts w:asciiTheme="minorHAnsi" w:hAnsiTheme="minorHAnsi" w:cstheme="minorHAnsi"/>
        </w:rPr>
        <w:t xml:space="preserve"> </w:t>
      </w:r>
    </w:p>
    <w:p w:rsidRPr="00A55D1F" w:rsidR="0040592A" w:rsidP="25BEF5CD" w:rsidRDefault="00E53DDF" w14:paraId="43A7CE28" w14:textId="77777777" w14:noSpellErr="1">
      <w:pPr>
        <w:pStyle w:val="Heading3"/>
        <w:rPr>
          <w:rFonts w:ascii="Calibri" w:hAnsi="Calibri" w:cs="Calibri" w:asciiTheme="minorAscii" w:hAnsiTheme="minorAscii" w:cstheme="minorAscii"/>
        </w:rPr>
      </w:pPr>
      <w:bookmarkStart w:name="_Toc1476508818" w:id="556080942"/>
      <w:r w:rsidRPr="25BEF5CD" w:rsidR="00E53DDF">
        <w:rPr>
          <w:rFonts w:ascii="Calibri" w:hAnsi="Calibri" w:cs="Calibri" w:asciiTheme="minorAscii" w:hAnsiTheme="minorAscii" w:cstheme="minorAscii"/>
        </w:rPr>
        <w:t>HE Hardship Fund</w:t>
      </w:r>
      <w:bookmarkEnd w:id="556080942"/>
    </w:p>
    <w:p w:rsidRPr="00A55D1F" w:rsidR="009054B7" w:rsidP="009054B7" w:rsidRDefault="009054B7" w14:paraId="43A7CE29" w14:textId="77777777">
      <w:pPr>
        <w:rPr>
          <w:rFonts w:asciiTheme="minorHAnsi" w:hAnsiTheme="minorHAnsi" w:cstheme="minorHAnsi"/>
        </w:rPr>
      </w:pPr>
      <w:r w:rsidRPr="00A55D1F">
        <w:rPr>
          <w:rFonts w:asciiTheme="minorHAnsi" w:hAnsiTheme="minorHAnsi" w:cstheme="minorHAnsi"/>
        </w:rPr>
        <w:t>In the event that your funding is delayed, or you struggle to find income while you are a student, you may need some additional funding to cover living costs or other expenses. In this case, help might be available from the College in the form of the HE Hardship Fund – for which you can apply for a short-term loan or grant (depending on your circumstances).</w:t>
      </w:r>
    </w:p>
    <w:p w:rsidRPr="00A55D1F" w:rsidR="009054B7" w:rsidP="009054B7" w:rsidRDefault="009054B7" w14:paraId="43A7CE2A" w14:textId="77777777">
      <w:pPr>
        <w:rPr>
          <w:rFonts w:asciiTheme="minorHAnsi" w:hAnsiTheme="minorHAnsi" w:cstheme="minorHAnsi"/>
        </w:rPr>
      </w:pPr>
      <w:r w:rsidRPr="00A55D1F">
        <w:rPr>
          <w:rFonts w:asciiTheme="minorHAnsi" w:hAnsiTheme="minorHAnsi" w:cstheme="minorHAnsi"/>
        </w:rPr>
        <w:t xml:space="preserve">Please note: this is a limited fund for unforeseen circumstances. It is your responsibility to ensure that you are financially prepared for becoming a student </w:t>
      </w:r>
      <w:r w:rsidRPr="00A55D1F" w:rsidR="00A1237C">
        <w:rPr>
          <w:rFonts w:asciiTheme="minorHAnsi" w:hAnsiTheme="minorHAnsi" w:cstheme="minorHAnsi"/>
        </w:rPr>
        <w:t>so it is advisable to take some time to</w:t>
      </w:r>
      <w:r w:rsidRPr="00A55D1F">
        <w:rPr>
          <w:rFonts w:asciiTheme="minorHAnsi" w:hAnsiTheme="minorHAnsi" w:cstheme="minorHAnsi"/>
        </w:rPr>
        <w:t xml:space="preserve"> budget</w:t>
      </w:r>
      <w:r w:rsidRPr="00A55D1F" w:rsidR="00A1237C">
        <w:rPr>
          <w:rFonts w:asciiTheme="minorHAnsi" w:hAnsiTheme="minorHAnsi" w:cstheme="minorHAnsi"/>
        </w:rPr>
        <w:t xml:space="preserve"> for</w:t>
      </w:r>
      <w:r w:rsidRPr="00A55D1F">
        <w:rPr>
          <w:rFonts w:asciiTheme="minorHAnsi" w:hAnsiTheme="minorHAnsi" w:cstheme="minorHAnsi"/>
        </w:rPr>
        <w:t xml:space="preserve"> your living costs prior to starting the course based on your individual financial situation. </w:t>
      </w:r>
    </w:p>
    <w:p w:rsidRPr="00A55D1F" w:rsidR="009054B7" w:rsidP="009054B7" w:rsidRDefault="009054B7" w14:paraId="43A7CE2B" w14:textId="77777777">
      <w:pPr>
        <w:rPr>
          <w:rFonts w:asciiTheme="minorHAnsi" w:hAnsiTheme="minorHAnsi" w:cstheme="minorHAnsi"/>
        </w:rPr>
      </w:pPr>
      <w:r w:rsidRPr="00A55D1F">
        <w:rPr>
          <w:rFonts w:asciiTheme="minorHAnsi" w:hAnsiTheme="minorHAnsi" w:cstheme="minorHAnsi"/>
        </w:rPr>
        <w:t xml:space="preserve">For assistance with budgeting for your living costs see the Money Advice website: </w:t>
      </w:r>
      <w:hyperlink w:history="1" r:id="rId36">
        <w:r w:rsidRPr="00A55D1F">
          <w:rPr>
            <w:rStyle w:val="Hyperlink"/>
            <w:rFonts w:asciiTheme="minorHAnsi" w:hAnsiTheme="minorHAnsi" w:cstheme="minorHAnsi"/>
          </w:rPr>
          <w:t>www.moneyadviceservice.org.uk</w:t>
        </w:r>
      </w:hyperlink>
      <w:r w:rsidRPr="00A55D1F">
        <w:rPr>
          <w:rFonts w:asciiTheme="minorHAnsi" w:hAnsiTheme="minorHAnsi" w:cstheme="minorHAnsi"/>
        </w:rPr>
        <w:t xml:space="preserve"> </w:t>
      </w:r>
    </w:p>
    <w:p w:rsidRPr="00A55D1F" w:rsidR="00E53DDF" w:rsidP="009054B7" w:rsidRDefault="009054B7" w14:paraId="43A7CE2C" w14:textId="77777777">
      <w:pPr>
        <w:rPr>
          <w:rFonts w:asciiTheme="minorHAnsi" w:hAnsiTheme="minorHAnsi" w:cstheme="minorHAnsi"/>
        </w:rPr>
      </w:pPr>
      <w:r w:rsidRPr="00A55D1F">
        <w:rPr>
          <w:rFonts w:asciiTheme="minorHAnsi" w:hAnsiTheme="minorHAnsi" w:cstheme="minorHAnsi"/>
        </w:rPr>
        <w:t>For more information on accessing a short-term loan or grant, speak to a member of staff in Learner Services.</w:t>
      </w:r>
    </w:p>
    <w:p w:rsidRPr="00A55D1F" w:rsidR="00EC76FB" w:rsidP="00EC76FB" w:rsidRDefault="00EC76FB" w14:paraId="43A7CE2D" w14:textId="77777777">
      <w:pPr>
        <w:jc w:val="center"/>
        <w:rPr>
          <w:rFonts w:asciiTheme="minorHAnsi" w:hAnsiTheme="minorHAnsi" w:cstheme="minorHAnsi"/>
        </w:rPr>
      </w:pPr>
    </w:p>
    <w:p w:rsidRPr="00A55D1F" w:rsidR="000C5799" w:rsidP="00EC76FB" w:rsidRDefault="004E17FB" w14:paraId="43A7CE2E" w14:textId="77777777">
      <w:pPr>
        <w:jc w:val="center"/>
        <w:rPr>
          <w:rFonts w:asciiTheme="minorHAnsi" w:hAnsiTheme="minorHAnsi" w:cstheme="minorHAnsi"/>
        </w:rPr>
      </w:pPr>
      <w:r w:rsidRPr="00A55D1F">
        <w:rPr>
          <w:rFonts w:asciiTheme="minorHAnsi" w:hAnsiTheme="minorHAnsi" w:cstheme="minorHAnsi"/>
        </w:rPr>
        <w:br w:type="page"/>
      </w:r>
    </w:p>
    <w:p w:rsidRPr="00A55D1F" w:rsidR="00C9220F" w:rsidP="25BEF5CD" w:rsidRDefault="00C9220F" w14:paraId="43A7CE2F" w14:textId="77777777" w14:noSpellErr="1">
      <w:pPr>
        <w:pStyle w:val="Heading2"/>
        <w:rPr>
          <w:rFonts w:ascii="Calibri" w:hAnsi="Calibri" w:cs="Calibri" w:asciiTheme="minorAscii" w:hAnsiTheme="minorAscii" w:cstheme="minorAscii"/>
        </w:rPr>
      </w:pPr>
      <w:bookmarkStart w:name="h.1t3h5sf" w:id="27"/>
      <w:bookmarkStart w:name="_Academic_Resources" w:id="28"/>
      <w:bookmarkEnd w:id="27"/>
      <w:bookmarkEnd w:id="28"/>
      <w:bookmarkStart w:name="_Toc423160257" w:id="1368134099"/>
      <w:r w:rsidRPr="25BEF5CD" w:rsidR="00C9220F">
        <w:rPr>
          <w:rFonts w:ascii="Calibri" w:hAnsi="Calibri" w:cs="Calibri" w:asciiTheme="minorAscii" w:hAnsiTheme="minorAscii" w:cstheme="minorAscii"/>
        </w:rPr>
        <w:t xml:space="preserve">Academic </w:t>
      </w:r>
      <w:r w:rsidRPr="25BEF5CD" w:rsidR="00EC6D22">
        <w:rPr>
          <w:rFonts w:ascii="Calibri" w:hAnsi="Calibri" w:cs="Calibri" w:asciiTheme="minorAscii" w:hAnsiTheme="minorAscii" w:cstheme="minorAscii"/>
        </w:rPr>
        <w:t xml:space="preserve">Skills and Tutorial </w:t>
      </w:r>
      <w:r w:rsidRPr="25BEF5CD" w:rsidR="00C9220F">
        <w:rPr>
          <w:rFonts w:ascii="Calibri" w:hAnsi="Calibri" w:cs="Calibri" w:asciiTheme="minorAscii" w:hAnsiTheme="minorAscii" w:cstheme="minorAscii"/>
        </w:rPr>
        <w:t>Support</w:t>
      </w:r>
      <w:bookmarkEnd w:id="1368134099"/>
    </w:p>
    <w:p w:rsidRPr="00A55D1F" w:rsidR="00C9220F" w:rsidP="25BEF5CD" w:rsidRDefault="00A1237C" w14:paraId="43A7CE30" w14:textId="77777777" w14:noSpellErr="1">
      <w:pPr>
        <w:pStyle w:val="Heading3"/>
        <w:rPr>
          <w:rFonts w:ascii="Calibri" w:hAnsi="Calibri" w:cs="Calibri" w:asciiTheme="minorAscii" w:hAnsiTheme="minorAscii" w:cstheme="minorAscii"/>
        </w:rPr>
      </w:pPr>
      <w:bookmarkStart w:name="_ASK_Team_1" w:id="30"/>
      <w:bookmarkEnd w:id="30"/>
      <w:bookmarkStart w:name="_Toc809264369" w:id="1534072693"/>
      <w:r w:rsidRPr="25BEF5CD" w:rsidR="00A1237C">
        <w:rPr>
          <w:rFonts w:ascii="Calibri" w:hAnsi="Calibri" w:cs="Calibri" w:asciiTheme="minorAscii" w:hAnsiTheme="minorAscii" w:cstheme="minorAscii"/>
        </w:rPr>
        <w:t>Academic Skills Support</w:t>
      </w:r>
      <w:bookmarkEnd w:id="1534072693"/>
    </w:p>
    <w:p w:rsidRPr="00A55D1F" w:rsidR="00C9220F" w:rsidP="00C9220F" w:rsidRDefault="00C9220F" w14:paraId="43A7CE31" w14:textId="77777777">
      <w:pPr>
        <w:rPr>
          <w:rFonts w:asciiTheme="minorHAnsi" w:hAnsiTheme="minorHAnsi" w:cstheme="minorHAnsi"/>
        </w:rPr>
      </w:pPr>
      <w:r w:rsidRPr="00A55D1F">
        <w:rPr>
          <w:rFonts w:asciiTheme="minorHAnsi" w:hAnsiTheme="minorHAnsi" w:cstheme="minorHAnsi"/>
        </w:rPr>
        <w:t xml:space="preserve">If you’re planning to return to higher education after a few years away, you might be apprehensive about what it involves and what you’re expected to do. </w:t>
      </w:r>
      <w:r w:rsidRPr="00A55D1F" w:rsidR="003F13EB">
        <w:rPr>
          <w:rFonts w:asciiTheme="minorHAnsi" w:hAnsiTheme="minorHAnsi" w:cstheme="minorHAnsi"/>
        </w:rPr>
        <w:t>We will give as much academic skills support as possible to</w:t>
      </w:r>
      <w:r w:rsidRPr="00A55D1F">
        <w:rPr>
          <w:rFonts w:asciiTheme="minorHAnsi" w:hAnsiTheme="minorHAnsi" w:cstheme="minorHAnsi"/>
        </w:rPr>
        <w:t xml:space="preserve"> work with you to develop your academic skills and </w:t>
      </w:r>
      <w:r w:rsidRPr="00A55D1F" w:rsidR="003F13EB">
        <w:rPr>
          <w:rFonts w:asciiTheme="minorHAnsi" w:hAnsiTheme="minorHAnsi" w:cstheme="minorHAnsi"/>
        </w:rPr>
        <w:t xml:space="preserve">raise </w:t>
      </w:r>
      <w:r w:rsidRPr="00A55D1F">
        <w:rPr>
          <w:rFonts w:asciiTheme="minorHAnsi" w:hAnsiTheme="minorHAnsi" w:cstheme="minorHAnsi"/>
        </w:rPr>
        <w:t>your confidence</w:t>
      </w:r>
      <w:r w:rsidRPr="00A55D1F" w:rsidR="003F13EB">
        <w:rPr>
          <w:rFonts w:asciiTheme="minorHAnsi" w:hAnsiTheme="minorHAnsi" w:cstheme="minorHAnsi"/>
        </w:rPr>
        <w:t xml:space="preserve"> level</w:t>
      </w:r>
      <w:r w:rsidRPr="00A55D1F">
        <w:rPr>
          <w:rFonts w:asciiTheme="minorHAnsi" w:hAnsiTheme="minorHAnsi" w:cstheme="minorHAnsi"/>
        </w:rPr>
        <w:t xml:space="preserve"> so that you can get the best out of your course.</w:t>
      </w:r>
    </w:p>
    <w:p w:rsidRPr="00A55D1F" w:rsidR="00C9220F" w:rsidP="00C9220F" w:rsidRDefault="00C9220F" w14:paraId="43A7CE32" w14:textId="77777777">
      <w:pPr>
        <w:rPr>
          <w:rFonts w:asciiTheme="minorHAnsi" w:hAnsiTheme="minorHAnsi" w:cstheme="minorHAnsi"/>
        </w:rPr>
      </w:pPr>
      <w:r w:rsidRPr="00A55D1F">
        <w:rPr>
          <w:rFonts w:asciiTheme="minorHAnsi" w:hAnsiTheme="minorHAnsi" w:cstheme="minorHAnsi"/>
        </w:rPr>
        <w:t xml:space="preserve">Consistently rated highly in student feedback, the </w:t>
      </w:r>
      <w:r w:rsidRPr="00A55D1F" w:rsidR="00227BFB">
        <w:rPr>
          <w:rFonts w:asciiTheme="minorHAnsi" w:hAnsiTheme="minorHAnsi" w:cstheme="minorHAnsi"/>
        </w:rPr>
        <w:t xml:space="preserve">academic skills </w:t>
      </w:r>
      <w:r w:rsidRPr="00A55D1F">
        <w:rPr>
          <w:rFonts w:asciiTheme="minorHAnsi" w:hAnsiTheme="minorHAnsi" w:cstheme="minorHAnsi"/>
        </w:rPr>
        <w:t>support and development with groups, working on important skills such as referencing, academic writing and reflective writing. The team will work with you to enable you to become an independent learner and to help raise your academic standard.</w:t>
      </w:r>
    </w:p>
    <w:p w:rsidRPr="00A55D1F" w:rsidR="00C9220F" w:rsidP="00C9220F" w:rsidRDefault="00C9220F" w14:paraId="43A7CE33" w14:textId="77777777">
      <w:pPr>
        <w:rPr>
          <w:rFonts w:asciiTheme="minorHAnsi" w:hAnsiTheme="minorHAnsi" w:cstheme="minorHAnsi"/>
        </w:rPr>
      </w:pPr>
      <w:r w:rsidRPr="00A55D1F">
        <w:rPr>
          <w:rFonts w:asciiTheme="minorHAnsi" w:hAnsiTheme="minorHAnsi" w:cstheme="minorHAnsi"/>
        </w:rPr>
        <w:t xml:space="preserve">Now with a dedicated study-space in the </w:t>
      </w:r>
      <w:r w:rsidRPr="00A55D1F" w:rsidR="003F13EB">
        <w:rPr>
          <w:rFonts w:asciiTheme="minorHAnsi" w:hAnsiTheme="minorHAnsi" w:cstheme="minorHAnsi"/>
        </w:rPr>
        <w:t>University</w:t>
      </w:r>
      <w:r w:rsidRPr="00A55D1F">
        <w:rPr>
          <w:rFonts w:asciiTheme="minorHAnsi" w:hAnsiTheme="minorHAnsi" w:cstheme="minorHAnsi"/>
        </w:rPr>
        <w:t xml:space="preserve"> Centre</w:t>
      </w:r>
      <w:r w:rsidRPr="00A55D1F" w:rsidR="009304B0">
        <w:rPr>
          <w:rFonts w:asciiTheme="minorHAnsi" w:hAnsiTheme="minorHAnsi" w:cstheme="minorHAnsi"/>
        </w:rPr>
        <w:t xml:space="preserve"> (F06)</w:t>
      </w:r>
      <w:r w:rsidRPr="00A55D1F">
        <w:rPr>
          <w:rFonts w:asciiTheme="minorHAnsi" w:hAnsiTheme="minorHAnsi" w:cstheme="minorHAnsi"/>
        </w:rPr>
        <w:t>, you can drop in for personalised one-to-one support or make an appointment with one of the Academic Skills Tutors. And whether you’re studying full-time or part-time, day or evening, the ASK Team will work with you on an individual basis to help you to manage your weaknesses and to develop your strengths.</w:t>
      </w:r>
    </w:p>
    <w:p w:rsidRPr="00A55D1F" w:rsidR="00C9220F" w:rsidP="25BEF5CD" w:rsidRDefault="00C9220F" w14:paraId="43A7CE34" w14:textId="77777777" w14:noSpellErr="1">
      <w:pPr>
        <w:pStyle w:val="Heading3"/>
        <w:rPr>
          <w:rFonts w:ascii="Calibri" w:hAnsi="Calibri" w:cs="Calibri" w:asciiTheme="minorAscii" w:hAnsiTheme="minorAscii" w:cstheme="minorAscii"/>
        </w:rPr>
      </w:pPr>
      <w:bookmarkStart w:name="_Referencing" w:id="32"/>
      <w:bookmarkEnd w:id="32"/>
      <w:bookmarkStart w:name="_Toc473301999" w:id="651988931"/>
      <w:r w:rsidRPr="25BEF5CD" w:rsidR="00C9220F">
        <w:rPr>
          <w:rFonts w:ascii="Calibri" w:hAnsi="Calibri" w:cs="Calibri" w:asciiTheme="minorAscii" w:hAnsiTheme="minorAscii" w:cstheme="minorAscii"/>
        </w:rPr>
        <w:t>Referencing</w:t>
      </w:r>
      <w:bookmarkEnd w:id="651988931"/>
    </w:p>
    <w:p w:rsidRPr="00A55D1F" w:rsidR="00C9220F" w:rsidP="00C9220F" w:rsidRDefault="00C9220F" w14:paraId="43A7CE35" w14:textId="77777777">
      <w:pPr>
        <w:rPr>
          <w:rFonts w:asciiTheme="minorHAnsi" w:hAnsiTheme="minorHAnsi" w:cstheme="minorHAnsi"/>
        </w:rPr>
      </w:pPr>
      <w:r w:rsidRPr="00A55D1F">
        <w:rPr>
          <w:rFonts w:asciiTheme="minorHAnsi" w:hAnsiTheme="minorHAnsi" w:cstheme="minorHAnsi"/>
        </w:rPr>
        <w:t>When writing for assessment, you need to do everything you can to make sure that your tutor knows what parts of the writing aren’t yours. You are expected to do research in preparation for writing, and your tutor needs to be able to see this research to give you marks for it. The main way to successfully show your research and to clearly set out the difference between what you have and have not written is to use referencing.</w:t>
      </w:r>
    </w:p>
    <w:p w:rsidRPr="00A55D1F" w:rsidR="00C9220F" w:rsidP="00C9220F" w:rsidRDefault="00C9220F" w14:paraId="43A7CE36" w14:textId="77777777">
      <w:pPr>
        <w:rPr>
          <w:rFonts w:asciiTheme="minorHAnsi" w:hAnsiTheme="minorHAnsi" w:cstheme="minorHAnsi"/>
        </w:rPr>
      </w:pPr>
      <w:r w:rsidRPr="00A55D1F">
        <w:rPr>
          <w:rFonts w:asciiTheme="minorHAnsi" w:hAnsiTheme="minorHAnsi" w:cstheme="minorHAnsi"/>
        </w:rPr>
        <w:t xml:space="preserve">When you’re in conversation, you might refer to something that someone else said as evidence </w:t>
      </w:r>
      <w:r w:rsidRPr="00A55D1F" w:rsidR="00810E80">
        <w:rPr>
          <w:rFonts w:asciiTheme="minorHAnsi" w:hAnsiTheme="minorHAnsi" w:cstheme="minorHAnsi"/>
        </w:rPr>
        <w:t>to underpin your own position: ‘</w:t>
      </w:r>
      <w:r w:rsidRPr="00A55D1F">
        <w:rPr>
          <w:rFonts w:asciiTheme="minorHAnsi" w:hAnsiTheme="minorHAnsi" w:cstheme="minorHAnsi"/>
        </w:rPr>
        <w:t xml:space="preserve">I know this won’t happen because she </w:t>
      </w:r>
      <w:r w:rsidRPr="00A55D1F" w:rsidR="00810E80">
        <w:rPr>
          <w:rFonts w:asciiTheme="minorHAnsi" w:hAnsiTheme="minorHAnsi" w:cstheme="minorHAnsi"/>
        </w:rPr>
        <w:t>said she wouldn’t let it happen’</w:t>
      </w:r>
      <w:r w:rsidRPr="00A55D1F">
        <w:rPr>
          <w:rFonts w:asciiTheme="minorHAnsi" w:hAnsiTheme="minorHAnsi" w:cstheme="minorHAnsi"/>
        </w:rPr>
        <w:t xml:space="preserve">. Obviously, you would only trust someone’s word when they are in a position of authority. Without any trust you wouldn’t use their word as evidence. </w:t>
      </w:r>
    </w:p>
    <w:p w:rsidRPr="00A55D1F" w:rsidR="00C9220F" w:rsidP="00C9220F" w:rsidRDefault="00C9220F" w14:paraId="43A7CE37" w14:textId="77777777">
      <w:pPr>
        <w:rPr>
          <w:rFonts w:asciiTheme="minorHAnsi" w:hAnsiTheme="minorHAnsi" w:cstheme="minorHAnsi"/>
        </w:rPr>
      </w:pPr>
      <w:r w:rsidRPr="00A55D1F">
        <w:rPr>
          <w:rFonts w:asciiTheme="minorHAnsi" w:hAnsiTheme="minorHAnsi" w:cstheme="minorHAnsi"/>
        </w:rPr>
        <w:t xml:space="preserve">When you’re writing, the principle is the same. You need to show where you have used someone else’s writing as evidence for your own position. There needs to be trust that the evidence you are using is valid. Using someone else’s writing word-for-word needs to be indicated with </w:t>
      </w:r>
      <w:r w:rsidRPr="00A55D1F" w:rsidR="00810E80">
        <w:rPr>
          <w:rFonts w:asciiTheme="minorHAnsi" w:hAnsiTheme="minorHAnsi" w:cstheme="minorHAnsi"/>
        </w:rPr>
        <w:t xml:space="preserve">‘inverted </w:t>
      </w:r>
      <w:proofErr w:type="gramStart"/>
      <w:r w:rsidRPr="00A55D1F" w:rsidR="00810E80">
        <w:rPr>
          <w:rFonts w:asciiTheme="minorHAnsi" w:hAnsiTheme="minorHAnsi" w:cstheme="minorHAnsi"/>
        </w:rPr>
        <w:t>commas’</w:t>
      </w:r>
      <w:proofErr w:type="gramEnd"/>
      <w:r w:rsidRPr="00A55D1F">
        <w:rPr>
          <w:rFonts w:asciiTheme="minorHAnsi" w:hAnsiTheme="minorHAnsi" w:cstheme="minorHAnsi"/>
        </w:rPr>
        <w:t xml:space="preserve">. You don’t need </w:t>
      </w:r>
      <w:r w:rsidRPr="00A55D1F" w:rsidR="00810E80">
        <w:rPr>
          <w:rFonts w:asciiTheme="minorHAnsi" w:hAnsiTheme="minorHAnsi" w:cstheme="minorHAnsi"/>
        </w:rPr>
        <w:t xml:space="preserve">inverted commas </w:t>
      </w:r>
      <w:r w:rsidRPr="00A55D1F">
        <w:rPr>
          <w:rFonts w:asciiTheme="minorHAnsi" w:hAnsiTheme="minorHAnsi" w:cstheme="minorHAnsi"/>
        </w:rPr>
        <w:t xml:space="preserve">if you’re simply referring to an idea or perspective that another writer has put forward – you can summarise or paraphrase this in your own words. However, in both of these cases, you do need to provide a citation, which is made up of two or three key bits of information that show your tutor where the information has come from. </w:t>
      </w:r>
    </w:p>
    <w:p w:rsidRPr="00A55D1F" w:rsidR="00494A5E" w:rsidP="00C9220F" w:rsidRDefault="00C9220F" w14:paraId="43A7CE38" w14:textId="77777777">
      <w:pPr>
        <w:rPr>
          <w:rFonts w:asciiTheme="minorHAnsi" w:hAnsiTheme="minorHAnsi" w:cstheme="minorHAnsi"/>
        </w:rPr>
      </w:pPr>
      <w:r w:rsidRPr="00A55D1F">
        <w:rPr>
          <w:rFonts w:asciiTheme="minorHAnsi" w:hAnsiTheme="minorHAnsi" w:cstheme="minorHAnsi"/>
        </w:rPr>
        <w:t>More advice will be given on referencing during induction and one-to-one help is available from</w:t>
      </w:r>
      <w:r w:rsidRPr="00A55D1F" w:rsidR="00AF685E">
        <w:rPr>
          <w:rFonts w:asciiTheme="minorHAnsi" w:hAnsiTheme="minorHAnsi" w:cstheme="minorHAnsi"/>
        </w:rPr>
        <w:t xml:space="preserve"> your tutor and</w:t>
      </w:r>
      <w:r w:rsidRPr="00A55D1F">
        <w:rPr>
          <w:rFonts w:asciiTheme="minorHAnsi" w:hAnsiTheme="minorHAnsi" w:cstheme="minorHAnsi"/>
        </w:rPr>
        <w:t xml:space="preserve"> the </w:t>
      </w:r>
      <w:r w:rsidRPr="00A55D1F" w:rsidR="00810E80">
        <w:rPr>
          <w:rFonts w:asciiTheme="minorHAnsi" w:hAnsiTheme="minorHAnsi" w:cstheme="minorHAnsi"/>
        </w:rPr>
        <w:t>progress coach</w:t>
      </w:r>
      <w:r w:rsidRPr="00A55D1F">
        <w:rPr>
          <w:rFonts w:asciiTheme="minorHAnsi" w:hAnsiTheme="minorHAnsi" w:cstheme="minorHAnsi"/>
        </w:rPr>
        <w:t>.</w:t>
      </w:r>
    </w:p>
    <w:p w:rsidRPr="00A55D1F" w:rsidR="00494A5E" w:rsidRDefault="00494A5E" w14:paraId="43A7CE39" w14:textId="77777777">
      <w:pPr>
        <w:rPr>
          <w:rFonts w:asciiTheme="minorHAnsi" w:hAnsiTheme="minorHAnsi" w:cstheme="minorHAnsi"/>
        </w:rPr>
      </w:pPr>
      <w:r w:rsidRPr="00A55D1F">
        <w:rPr>
          <w:rFonts w:asciiTheme="minorHAnsi" w:hAnsiTheme="minorHAnsi" w:cstheme="minorHAnsi"/>
        </w:rPr>
        <w:br w:type="page"/>
      </w:r>
    </w:p>
    <w:p w:rsidRPr="00A55D1F" w:rsidR="005B4A5A" w:rsidP="25BEF5CD" w:rsidRDefault="005B4A5A" w14:paraId="43A7CE3A" w14:textId="77777777" w14:noSpellErr="1">
      <w:pPr>
        <w:pStyle w:val="Heading3"/>
        <w:rPr>
          <w:rFonts w:ascii="Calibri" w:hAnsi="Calibri" w:cs="Calibri" w:asciiTheme="minorAscii" w:hAnsiTheme="minorAscii" w:cstheme="minorAscii"/>
        </w:rPr>
      </w:pPr>
      <w:bookmarkStart w:name="_Toc1525565888" w:id="1335169639"/>
      <w:r w:rsidRPr="25BEF5CD" w:rsidR="005B4A5A">
        <w:rPr>
          <w:rFonts w:ascii="Calibri" w:hAnsi="Calibri" w:cs="Calibri" w:asciiTheme="minorAscii" w:hAnsiTheme="minorAscii" w:cstheme="minorAscii"/>
        </w:rPr>
        <w:t>Unfair Practice</w:t>
      </w:r>
      <w:bookmarkEnd w:id="1335169639"/>
    </w:p>
    <w:p w:rsidRPr="00A55D1F" w:rsidR="005B4A5A" w:rsidP="005B4A5A" w:rsidRDefault="005B4A5A" w14:paraId="43A7CE3B" w14:textId="77777777">
      <w:pPr>
        <w:rPr>
          <w:rFonts w:asciiTheme="minorHAnsi" w:hAnsiTheme="minorHAnsi" w:cstheme="minorHAnsi"/>
        </w:rPr>
      </w:pPr>
      <w:r w:rsidRPr="00A55D1F">
        <w:rPr>
          <w:rFonts w:asciiTheme="minorHAnsi" w:hAnsiTheme="minorHAnsi" w:cstheme="minorHAnsi"/>
        </w:rPr>
        <w:t>As a student you are expected to know how to go about your studies in an appropriate way. Your academic conduct is as important as your personal conduct. Cases of academic misconduct – known as Unfair P</w:t>
      </w:r>
      <w:r w:rsidRPr="00A55D1F" w:rsidR="00737498">
        <w:rPr>
          <w:rFonts w:asciiTheme="minorHAnsi" w:hAnsiTheme="minorHAnsi" w:cstheme="minorHAnsi"/>
        </w:rPr>
        <w:t>ractice – are taken very seriously at</w:t>
      </w:r>
      <w:r w:rsidRPr="00A55D1F">
        <w:rPr>
          <w:rFonts w:asciiTheme="minorHAnsi" w:hAnsiTheme="minorHAnsi" w:cstheme="minorHAnsi"/>
        </w:rPr>
        <w:t xml:space="preserve"> the </w:t>
      </w:r>
      <w:r w:rsidRPr="00A55D1F" w:rsidR="00D4274A">
        <w:rPr>
          <w:rFonts w:asciiTheme="minorHAnsi" w:hAnsiTheme="minorHAnsi" w:cstheme="minorHAnsi"/>
        </w:rPr>
        <w:t>University Centre</w:t>
      </w:r>
      <w:r w:rsidRPr="00A55D1F">
        <w:rPr>
          <w:rFonts w:asciiTheme="minorHAnsi" w:hAnsiTheme="minorHAnsi" w:cstheme="minorHAnsi"/>
        </w:rPr>
        <w:t>.</w:t>
      </w:r>
    </w:p>
    <w:p w:rsidRPr="00A55D1F" w:rsidR="005B4A5A" w:rsidP="005B4A5A" w:rsidRDefault="00737498" w14:paraId="43A7CE3C" w14:textId="77777777">
      <w:pPr>
        <w:rPr>
          <w:rFonts w:asciiTheme="minorHAnsi" w:hAnsiTheme="minorHAnsi" w:cstheme="minorHAnsi"/>
        </w:rPr>
      </w:pPr>
      <w:r w:rsidRPr="00A55D1F">
        <w:rPr>
          <w:rFonts w:asciiTheme="minorHAnsi" w:hAnsiTheme="minorHAnsi" w:cstheme="minorHAnsi"/>
        </w:rPr>
        <w:t>To help you to understand how to avoid Unfair Practice, t</w:t>
      </w:r>
      <w:r w:rsidRPr="00A55D1F" w:rsidR="005B4A5A">
        <w:rPr>
          <w:rFonts w:asciiTheme="minorHAnsi" w:hAnsiTheme="minorHAnsi" w:cstheme="minorHAnsi"/>
        </w:rPr>
        <w:t xml:space="preserve">he most important </w:t>
      </w:r>
      <w:r w:rsidRPr="00A55D1F">
        <w:rPr>
          <w:rFonts w:asciiTheme="minorHAnsi" w:hAnsiTheme="minorHAnsi" w:cstheme="minorHAnsi"/>
        </w:rPr>
        <w:t xml:space="preserve">concept to get your head around </w:t>
      </w:r>
      <w:r w:rsidRPr="00A55D1F" w:rsidR="005B4A5A">
        <w:rPr>
          <w:rFonts w:asciiTheme="minorHAnsi" w:hAnsiTheme="minorHAnsi" w:cstheme="minorHAnsi"/>
        </w:rPr>
        <w:t>is plagiarism</w:t>
      </w:r>
      <w:r w:rsidRPr="00A55D1F">
        <w:rPr>
          <w:rFonts w:asciiTheme="minorHAnsi" w:hAnsiTheme="minorHAnsi" w:cstheme="minorHAnsi"/>
        </w:rPr>
        <w:t xml:space="preserve"> and how to avoid it</w:t>
      </w:r>
      <w:r w:rsidRPr="00A55D1F" w:rsidR="005B4A5A">
        <w:rPr>
          <w:rFonts w:asciiTheme="minorHAnsi" w:hAnsiTheme="minorHAnsi" w:cstheme="minorHAnsi"/>
        </w:rPr>
        <w:t>. The p</w:t>
      </w:r>
      <w:r w:rsidRPr="00A55D1F">
        <w:rPr>
          <w:rFonts w:asciiTheme="minorHAnsi" w:hAnsiTheme="minorHAnsi" w:cstheme="minorHAnsi"/>
        </w:rPr>
        <w:t>enalties for U</w:t>
      </w:r>
      <w:r w:rsidRPr="00A55D1F" w:rsidR="005B4A5A">
        <w:rPr>
          <w:rFonts w:asciiTheme="minorHAnsi" w:hAnsiTheme="minorHAnsi" w:cstheme="minorHAnsi"/>
        </w:rPr>
        <w:t>nfair</w:t>
      </w:r>
      <w:r w:rsidRPr="00A55D1F">
        <w:rPr>
          <w:rFonts w:asciiTheme="minorHAnsi" w:hAnsiTheme="minorHAnsi" w:cstheme="minorHAnsi"/>
        </w:rPr>
        <w:t xml:space="preserve"> P</w:t>
      </w:r>
      <w:r w:rsidRPr="00A55D1F" w:rsidR="005B4A5A">
        <w:rPr>
          <w:rFonts w:asciiTheme="minorHAnsi" w:hAnsiTheme="minorHAnsi" w:cstheme="minorHAnsi"/>
        </w:rPr>
        <w:t>ractice</w:t>
      </w:r>
      <w:r w:rsidRPr="00A55D1F">
        <w:rPr>
          <w:rFonts w:asciiTheme="minorHAnsi" w:hAnsiTheme="minorHAnsi" w:cstheme="minorHAnsi"/>
        </w:rPr>
        <w:t xml:space="preserve"> can range from the minor to the very</w:t>
      </w:r>
      <w:r w:rsidRPr="00A55D1F" w:rsidR="005B4A5A">
        <w:rPr>
          <w:rFonts w:asciiTheme="minorHAnsi" w:hAnsiTheme="minorHAnsi" w:cstheme="minorHAnsi"/>
        </w:rPr>
        <w:t xml:space="preserve"> severe, so it is worth taking the time to understand the information on this page.</w:t>
      </w:r>
    </w:p>
    <w:p w:rsidRPr="00A55D1F" w:rsidR="005B4A5A" w:rsidP="005B4A5A" w:rsidRDefault="005B4A5A" w14:paraId="43A7CE3D" w14:textId="77777777">
      <w:pPr>
        <w:rPr>
          <w:rFonts w:asciiTheme="minorHAnsi" w:hAnsiTheme="minorHAnsi" w:cstheme="minorHAnsi"/>
        </w:rPr>
      </w:pPr>
      <w:r w:rsidRPr="00A55D1F">
        <w:rPr>
          <w:rFonts w:asciiTheme="minorHAnsi" w:hAnsiTheme="minorHAnsi" w:cstheme="minorHAnsi"/>
        </w:rPr>
        <w:t xml:space="preserve">A copy of the Unfair Practice Policy and Procedure is </w:t>
      </w:r>
      <w:r w:rsidRPr="00A55D1F" w:rsidR="00737498">
        <w:rPr>
          <w:rFonts w:asciiTheme="minorHAnsi" w:hAnsiTheme="minorHAnsi" w:cstheme="minorHAnsi"/>
        </w:rPr>
        <w:t>available on Moodle</w:t>
      </w:r>
      <w:r w:rsidRPr="00A55D1F">
        <w:rPr>
          <w:rFonts w:asciiTheme="minorHAnsi" w:hAnsiTheme="minorHAnsi" w:cstheme="minorHAnsi"/>
        </w:rPr>
        <w:t>.</w:t>
      </w:r>
    </w:p>
    <w:p w:rsidRPr="00A55D1F" w:rsidR="005B4A5A" w:rsidP="25BEF5CD" w:rsidRDefault="005B4A5A" w14:paraId="43A7CE3E" w14:textId="77777777" w14:noSpellErr="1">
      <w:pPr>
        <w:pStyle w:val="Heading3"/>
        <w:rPr>
          <w:rFonts w:ascii="Calibri" w:hAnsi="Calibri" w:cs="Calibri" w:asciiTheme="minorAscii" w:hAnsiTheme="minorAscii" w:cstheme="minorAscii"/>
        </w:rPr>
      </w:pPr>
      <w:bookmarkStart w:name="_Toc1807705085" w:id="1037169204"/>
      <w:r w:rsidRPr="25BEF5CD" w:rsidR="005B4A5A">
        <w:rPr>
          <w:rFonts w:ascii="Calibri" w:hAnsi="Calibri" w:cs="Calibri" w:asciiTheme="minorAscii" w:hAnsiTheme="minorAscii" w:cstheme="minorAscii"/>
        </w:rPr>
        <w:t>Avoiding Plagiarism</w:t>
      </w:r>
      <w:bookmarkEnd w:id="1037169204"/>
    </w:p>
    <w:p w:rsidRPr="00A55D1F" w:rsidR="005B4A5A" w:rsidP="005B4A5A" w:rsidRDefault="005B4A5A" w14:paraId="43A7CE3F" w14:textId="77777777">
      <w:pPr>
        <w:rPr>
          <w:rFonts w:asciiTheme="minorHAnsi" w:hAnsiTheme="minorHAnsi" w:cstheme="minorHAnsi"/>
        </w:rPr>
      </w:pPr>
      <w:r w:rsidRPr="00A55D1F">
        <w:rPr>
          <w:rFonts w:asciiTheme="minorHAnsi" w:hAnsiTheme="minorHAnsi" w:cstheme="minorHAnsi"/>
        </w:rPr>
        <w:t xml:space="preserve">Plagiarism is defined in the Unfair Practice Policy as “the action of attempting to pass off another’s original work as the student’s own original work”. You might think that taking someone else’s work or ideas by accident is not classed as plagiarism, but </w:t>
      </w:r>
      <w:r w:rsidRPr="00A55D1F" w:rsidR="001A7BA8">
        <w:rPr>
          <w:rFonts w:asciiTheme="minorHAnsi" w:hAnsiTheme="minorHAnsi" w:cstheme="minorHAnsi"/>
        </w:rPr>
        <w:t xml:space="preserve">it </w:t>
      </w:r>
      <w:r w:rsidRPr="00A55D1F">
        <w:rPr>
          <w:rFonts w:asciiTheme="minorHAnsi" w:hAnsiTheme="minorHAnsi" w:cstheme="minorHAnsi"/>
        </w:rPr>
        <w:t xml:space="preserve">is viewed as </w:t>
      </w:r>
      <w:r w:rsidRPr="00A55D1F" w:rsidR="00737498">
        <w:rPr>
          <w:rFonts w:asciiTheme="minorHAnsi" w:hAnsiTheme="minorHAnsi" w:cstheme="minorHAnsi"/>
        </w:rPr>
        <w:t>U</w:t>
      </w:r>
      <w:r w:rsidRPr="00A55D1F">
        <w:rPr>
          <w:rFonts w:asciiTheme="minorHAnsi" w:hAnsiTheme="minorHAnsi" w:cstheme="minorHAnsi"/>
        </w:rPr>
        <w:t xml:space="preserve">nfair </w:t>
      </w:r>
      <w:r w:rsidRPr="00A55D1F" w:rsidR="00737498">
        <w:rPr>
          <w:rFonts w:asciiTheme="minorHAnsi" w:hAnsiTheme="minorHAnsi" w:cstheme="minorHAnsi"/>
        </w:rPr>
        <w:t>P</w:t>
      </w:r>
      <w:r w:rsidRPr="00A55D1F">
        <w:rPr>
          <w:rFonts w:asciiTheme="minorHAnsi" w:hAnsiTheme="minorHAnsi" w:cstheme="minorHAnsi"/>
        </w:rPr>
        <w:t xml:space="preserve">ractice and will be included as an offence. You have the responsibility for your own research, so you are also in control of the way that you include that research in your own writing. </w:t>
      </w:r>
      <w:r w:rsidRPr="00A55D1F" w:rsidR="00737498">
        <w:rPr>
          <w:rFonts w:asciiTheme="minorHAnsi" w:hAnsiTheme="minorHAnsi" w:cstheme="minorHAnsi"/>
        </w:rPr>
        <w:t xml:space="preserve">All your written work will be submitted via Turnitin – a system which checks your work for similarity with other published sources. </w:t>
      </w:r>
      <w:r w:rsidRPr="00A55D1F">
        <w:rPr>
          <w:rFonts w:asciiTheme="minorHAnsi" w:hAnsiTheme="minorHAnsi" w:cstheme="minorHAnsi"/>
        </w:rPr>
        <w:t xml:space="preserve">The </w:t>
      </w:r>
      <w:r w:rsidRPr="00A55D1F" w:rsidR="00737498">
        <w:rPr>
          <w:rFonts w:asciiTheme="minorHAnsi" w:hAnsiTheme="minorHAnsi" w:cstheme="minorHAnsi"/>
        </w:rPr>
        <w:t>University Centre</w:t>
      </w:r>
      <w:r w:rsidRPr="00A55D1F">
        <w:rPr>
          <w:rFonts w:asciiTheme="minorHAnsi" w:hAnsiTheme="minorHAnsi" w:cstheme="minorHAnsi"/>
        </w:rPr>
        <w:t xml:space="preserve"> will give you information and support to help you to avoid plagiarism, so if your </w:t>
      </w:r>
      <w:r w:rsidRPr="00A55D1F" w:rsidR="001A7BA8">
        <w:rPr>
          <w:rFonts w:asciiTheme="minorHAnsi" w:hAnsiTheme="minorHAnsi" w:cstheme="minorHAnsi"/>
        </w:rPr>
        <w:t>written work</w:t>
      </w:r>
      <w:r w:rsidRPr="00A55D1F">
        <w:rPr>
          <w:rFonts w:asciiTheme="minorHAnsi" w:hAnsiTheme="minorHAnsi" w:cstheme="minorHAnsi"/>
        </w:rPr>
        <w:t xml:space="preserve"> does come back with a high percentage </w:t>
      </w:r>
      <w:proofErr w:type="gramStart"/>
      <w:r w:rsidRPr="00A55D1F" w:rsidR="00737498">
        <w:rPr>
          <w:rFonts w:asciiTheme="minorHAnsi" w:hAnsiTheme="minorHAnsi" w:cstheme="minorHAnsi"/>
        </w:rPr>
        <w:t>similarity  score</w:t>
      </w:r>
      <w:proofErr w:type="gramEnd"/>
      <w:r w:rsidRPr="00A55D1F" w:rsidR="00737498">
        <w:rPr>
          <w:rFonts w:asciiTheme="minorHAnsi" w:hAnsiTheme="minorHAnsi" w:cstheme="minorHAnsi"/>
        </w:rPr>
        <w:t xml:space="preserve"> </w:t>
      </w:r>
      <w:r w:rsidRPr="00A55D1F">
        <w:rPr>
          <w:rFonts w:asciiTheme="minorHAnsi" w:hAnsiTheme="minorHAnsi" w:cstheme="minorHAnsi"/>
        </w:rPr>
        <w:t xml:space="preserve">on </w:t>
      </w:r>
      <w:hyperlink w:history="1" w:anchor="_Turnitin_–_NEEDS">
        <w:r w:rsidRPr="00A55D1F">
          <w:rPr>
            <w:rStyle w:val="Hyperlink"/>
            <w:rFonts w:asciiTheme="minorHAnsi" w:hAnsiTheme="minorHAnsi" w:cstheme="minorHAnsi"/>
          </w:rPr>
          <w:t>Turnitin</w:t>
        </w:r>
      </w:hyperlink>
      <w:r w:rsidRPr="00A55D1F">
        <w:rPr>
          <w:rFonts w:asciiTheme="minorHAnsi" w:hAnsiTheme="minorHAnsi" w:cstheme="minorHAnsi"/>
        </w:rPr>
        <w:t xml:space="preserve"> then it is likely that you will be the subject of a suspected unfair practice case.</w:t>
      </w:r>
    </w:p>
    <w:p w:rsidRPr="00A55D1F" w:rsidR="005B4A5A" w:rsidP="005B4A5A" w:rsidRDefault="005B4A5A" w14:paraId="43A7CE40" w14:textId="77777777">
      <w:pPr>
        <w:rPr>
          <w:rFonts w:asciiTheme="minorHAnsi" w:hAnsiTheme="minorHAnsi" w:cstheme="minorHAnsi"/>
        </w:rPr>
      </w:pPr>
      <w:r w:rsidRPr="00A55D1F">
        <w:rPr>
          <w:rFonts w:asciiTheme="minorHAnsi" w:hAnsiTheme="minorHAnsi" w:cstheme="minorHAnsi"/>
        </w:rPr>
        <w:t xml:space="preserve">The main way that you can avoid any confusion about what you have and have not written is to reference correctly all source material that you are using. For more information see </w:t>
      </w:r>
      <w:hyperlink w:history="1" w:anchor="_Referencing">
        <w:r w:rsidRPr="00A55D1F">
          <w:rPr>
            <w:rStyle w:val="Hyperlink"/>
            <w:rFonts w:asciiTheme="minorHAnsi" w:hAnsiTheme="minorHAnsi" w:cstheme="minorHAnsi"/>
          </w:rPr>
          <w:t>Referencing</w:t>
        </w:r>
      </w:hyperlink>
      <w:r w:rsidRPr="00A55D1F">
        <w:rPr>
          <w:rFonts w:asciiTheme="minorHAnsi" w:hAnsiTheme="minorHAnsi" w:cstheme="minorHAnsi"/>
        </w:rPr>
        <w:t>.</w:t>
      </w:r>
    </w:p>
    <w:p w:rsidRPr="00A55D1F" w:rsidR="005B4A5A" w:rsidP="25BEF5CD" w:rsidRDefault="005B4A5A" w14:paraId="43A7CE41" w14:textId="77777777" w14:noSpellErr="1">
      <w:pPr>
        <w:pStyle w:val="Heading3"/>
        <w:rPr>
          <w:rFonts w:ascii="Calibri" w:hAnsi="Calibri" w:cs="Calibri" w:asciiTheme="minorAscii" w:hAnsiTheme="minorAscii" w:cstheme="minorAscii"/>
        </w:rPr>
      </w:pPr>
      <w:bookmarkStart w:name="_Toc1837398647" w:id="1814512505"/>
      <w:r w:rsidRPr="25BEF5CD" w:rsidR="005B4A5A">
        <w:rPr>
          <w:rFonts w:ascii="Calibri" w:hAnsi="Calibri" w:cs="Calibri" w:asciiTheme="minorAscii" w:hAnsiTheme="minorAscii" w:cstheme="minorAscii"/>
        </w:rPr>
        <w:t>Unfair Practice Procedure</w:t>
      </w:r>
      <w:bookmarkEnd w:id="1814512505"/>
    </w:p>
    <w:p w:rsidRPr="00A55D1F" w:rsidR="005B4A5A" w:rsidP="005B4A5A" w:rsidRDefault="005B4A5A" w14:paraId="43A7CE42" w14:textId="77777777">
      <w:pPr>
        <w:rPr>
          <w:rFonts w:asciiTheme="minorHAnsi" w:hAnsiTheme="minorHAnsi" w:cstheme="minorHAnsi"/>
        </w:rPr>
      </w:pPr>
      <w:r w:rsidRPr="00A55D1F">
        <w:rPr>
          <w:rFonts w:asciiTheme="minorHAnsi" w:hAnsiTheme="minorHAnsi" w:cstheme="minorHAnsi"/>
        </w:rPr>
        <w:t xml:space="preserve">If you are suspected of Unfair Practice then your tutor </w:t>
      </w:r>
      <w:r w:rsidRPr="00A55D1F" w:rsidR="00737498">
        <w:rPr>
          <w:rFonts w:asciiTheme="minorHAnsi" w:hAnsiTheme="minorHAnsi" w:cstheme="minorHAnsi"/>
        </w:rPr>
        <w:t>will</w:t>
      </w:r>
      <w:r w:rsidRPr="00A55D1F">
        <w:rPr>
          <w:rFonts w:asciiTheme="minorHAnsi" w:hAnsiTheme="minorHAnsi" w:cstheme="minorHAnsi"/>
        </w:rPr>
        <w:t xml:space="preserve"> refer you to an Unfair Practice Hearing.</w:t>
      </w:r>
    </w:p>
    <w:p w:rsidRPr="00A55D1F" w:rsidR="005B4A5A" w:rsidP="005B4A5A" w:rsidRDefault="005B4A5A" w14:paraId="43A7CE43" w14:textId="77777777">
      <w:pPr>
        <w:rPr>
          <w:rFonts w:asciiTheme="minorHAnsi" w:hAnsiTheme="minorHAnsi" w:cstheme="minorHAnsi"/>
        </w:rPr>
      </w:pPr>
      <w:r w:rsidRPr="25B14331" w:rsidR="005B4A5A">
        <w:rPr>
          <w:rFonts w:ascii="Calibri" w:hAnsi="Calibri" w:cs="Calibri" w:asciiTheme="minorAscii" w:hAnsiTheme="minorAscii" w:cstheme="minorAscii"/>
        </w:rPr>
        <w:t xml:space="preserve">The level of penalty you can expect depends on how serious the offence is. At the lowest level you will be asked to resubmit the work; at the highest level you may be withdrawn from your course without a qualification. A student in year one who is not familiar with the academic standards expected in HE is unlikely to be given a severe penalty. A year two or BA Top-up student who should be practised in the conventions of academic writing will be penalised more severely. The penalties that apply for unfair practice </w:t>
      </w:r>
      <w:r w:rsidRPr="25B14331" w:rsidR="001A7BA8">
        <w:rPr>
          <w:rFonts w:ascii="Calibri" w:hAnsi="Calibri" w:cs="Calibri" w:asciiTheme="minorAscii" w:hAnsiTheme="minorAscii" w:cstheme="minorAscii"/>
        </w:rPr>
        <w:t>get more serious</w:t>
      </w:r>
      <w:r w:rsidRPr="25B14331" w:rsidR="005B4A5A">
        <w:rPr>
          <w:rFonts w:ascii="Calibri" w:hAnsi="Calibri" w:cs="Calibri" w:asciiTheme="minorAscii" w:hAnsiTheme="minorAscii" w:cstheme="minorAscii"/>
        </w:rPr>
        <w:t xml:space="preserve"> as your progress through your studies.</w:t>
      </w:r>
    </w:p>
    <w:p w:rsidR="6EEDE804" w:rsidP="25B14331" w:rsidRDefault="6EEDE804" w14:paraId="6384301F" w14:textId="4600A128">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6EEDE804">
        <w:rPr>
          <w:rStyle w:val="normaltextrun"/>
          <w:rFonts w:ascii="Calibri" w:hAnsi="Calibri" w:eastAsia="Calibri" w:cs="Calibri"/>
          <w:b w:val="0"/>
          <w:bCs w:val="0"/>
          <w:i w:val="0"/>
          <w:iCs w:val="0"/>
          <w:caps w:val="0"/>
          <w:smallCaps w:val="0"/>
          <w:noProof w:val="0"/>
          <w:color w:val="000000" w:themeColor="text1" w:themeTint="FF" w:themeShade="FF"/>
          <w:sz w:val="22"/>
          <w:szCs w:val="22"/>
          <w:lang w:val="en-GB"/>
        </w:rPr>
        <w:t>The definition of Unfair Practice inlcudes the use of AI to generate work (in whole or part) which is then submitted as that of the student and any other inappropriate activity or behaviour which may give that student (or another) an unpermitted academic advantage in a summative assessment.</w:t>
      </w:r>
    </w:p>
    <w:p w:rsidR="25B14331" w:rsidP="25B14331" w:rsidRDefault="25B14331" w14:paraId="734AD918" w14:textId="4338E886">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25B14331" w:rsidP="25B14331" w:rsidRDefault="25B14331" w14:paraId="5D81DE0D" w14:textId="533A8F6E">
      <w:pPr>
        <w:pStyle w:val="Normal"/>
        <w:rPr>
          <w:rFonts w:ascii="Calibri" w:hAnsi="Calibri" w:cs="Calibri" w:asciiTheme="minorAscii" w:hAnsiTheme="minorAscii" w:cstheme="minorAscii"/>
        </w:rPr>
      </w:pPr>
    </w:p>
    <w:p w:rsidRPr="00A55D1F" w:rsidR="005B4A5A" w:rsidP="005B4A5A" w:rsidRDefault="005B4A5A" w14:paraId="43A7CE44" w14:textId="77777777">
      <w:pPr>
        <w:rPr>
          <w:rFonts w:asciiTheme="minorHAnsi" w:hAnsiTheme="minorHAnsi" w:cstheme="minorHAnsi"/>
        </w:rPr>
      </w:pPr>
      <w:r w:rsidRPr="00A55D1F">
        <w:rPr>
          <w:rFonts w:asciiTheme="minorHAnsi" w:hAnsiTheme="minorHAnsi" w:cstheme="minorHAnsi"/>
        </w:rPr>
        <w:t>More information can be found in the Unfair Practice Policy and Procedure.</w:t>
      </w:r>
    </w:p>
    <w:p w:rsidRPr="00A55D1F" w:rsidR="00EC6D22" w:rsidP="25BEF5CD" w:rsidRDefault="00EC6D22" w14:paraId="43A7CE45" w14:textId="77777777" w14:noSpellErr="1">
      <w:pPr>
        <w:pStyle w:val="Heading3"/>
        <w:rPr>
          <w:rFonts w:ascii="Calibri" w:hAnsi="Calibri" w:cs="Calibri" w:asciiTheme="minorAscii" w:hAnsiTheme="minorAscii" w:cstheme="minorAscii"/>
        </w:rPr>
      </w:pPr>
      <w:bookmarkStart w:name="h.50r49vfchily" w:id="37"/>
      <w:bookmarkStart w:name="_HELP_and_Tutorials" w:id="38"/>
      <w:bookmarkStart w:name="_Tutorials" w:id="39"/>
      <w:bookmarkEnd w:id="37"/>
      <w:bookmarkEnd w:id="38"/>
      <w:bookmarkEnd w:id="39"/>
      <w:bookmarkStart w:name="_Toc1916347481" w:id="708026367"/>
      <w:r w:rsidRPr="25BEF5CD" w:rsidR="00EC6D22">
        <w:rPr>
          <w:rFonts w:ascii="Calibri" w:hAnsi="Calibri" w:cs="Calibri" w:asciiTheme="minorAscii" w:hAnsiTheme="minorAscii" w:cstheme="minorAscii"/>
        </w:rPr>
        <w:t>Tutorials</w:t>
      </w:r>
      <w:bookmarkEnd w:id="708026367"/>
    </w:p>
    <w:p w:rsidRPr="00A55D1F" w:rsidR="00C9220F" w:rsidP="00C9220F" w:rsidRDefault="00C9220F" w14:paraId="43A7CE46" w14:textId="77777777">
      <w:pPr>
        <w:rPr>
          <w:rFonts w:asciiTheme="minorHAnsi" w:hAnsiTheme="minorHAnsi" w:cstheme="minorHAnsi"/>
        </w:rPr>
      </w:pPr>
      <w:r w:rsidRPr="00A55D1F">
        <w:rPr>
          <w:rFonts w:asciiTheme="minorHAnsi" w:hAnsiTheme="minorHAnsi" w:cstheme="minorHAnsi"/>
        </w:rPr>
        <w:t xml:space="preserve">Tutorials are a key part of the tutor-student relationship. They should help you to gain a closer understanding of your tutor’s expectations of you and your coursework, and help your tutor to gain an understanding of your </w:t>
      </w:r>
      <w:r w:rsidRPr="00A55D1F" w:rsidR="00EC6D22">
        <w:rPr>
          <w:rFonts w:asciiTheme="minorHAnsi" w:hAnsiTheme="minorHAnsi" w:cstheme="minorHAnsi"/>
        </w:rPr>
        <w:t>feelings and progress</w:t>
      </w:r>
      <w:r w:rsidRPr="00A55D1F">
        <w:rPr>
          <w:rFonts w:asciiTheme="minorHAnsi" w:hAnsiTheme="minorHAnsi" w:cstheme="minorHAnsi"/>
        </w:rPr>
        <w:t>. You can discuss your thoughts on your own development and your strengths and weaknesses, addressing them specifica</w:t>
      </w:r>
      <w:r w:rsidRPr="00A55D1F" w:rsidR="00EC6D22">
        <w:rPr>
          <w:rFonts w:asciiTheme="minorHAnsi" w:hAnsiTheme="minorHAnsi" w:cstheme="minorHAnsi"/>
        </w:rPr>
        <w:t>lly to see what can be done about</w:t>
      </w:r>
      <w:r w:rsidRPr="00A55D1F">
        <w:rPr>
          <w:rFonts w:asciiTheme="minorHAnsi" w:hAnsiTheme="minorHAnsi" w:cstheme="minorHAnsi"/>
        </w:rPr>
        <w:t xml:space="preserve"> them.</w:t>
      </w:r>
    </w:p>
    <w:p w:rsidRPr="00A55D1F" w:rsidR="00737498" w:rsidP="00C9220F" w:rsidRDefault="00737498" w14:paraId="43A7CE47" w14:textId="77777777">
      <w:pPr>
        <w:rPr>
          <w:rFonts w:asciiTheme="minorHAnsi" w:hAnsiTheme="minorHAnsi" w:cstheme="minorHAnsi"/>
        </w:rPr>
      </w:pPr>
      <w:r w:rsidRPr="00A55D1F">
        <w:rPr>
          <w:rFonts w:asciiTheme="minorHAnsi" w:hAnsiTheme="minorHAnsi" w:cstheme="minorHAnsi"/>
        </w:rPr>
        <w:t xml:space="preserve">You are responsible for almost all of your own learning outside of the classroom, so you need to know how to make the best use of your time. You don’t want to spend a lot of time working in a particular way if it’s not going to get you the results you need. When you submit a piece of work for </w:t>
      </w:r>
      <w:r w:rsidRPr="00A55D1F">
        <w:rPr>
          <w:rFonts w:asciiTheme="minorHAnsi" w:hAnsiTheme="minorHAnsi" w:cstheme="minorHAnsi"/>
        </w:rPr>
        <w:lastRenderedPageBreak/>
        <w:t>assessment you should know what’s acceptable and what’s not acceptable. Your tutor will give you clear instructions about submissions: how they should be presented and how you should go about submitting them.</w:t>
      </w:r>
    </w:p>
    <w:p w:rsidRPr="00A55D1F" w:rsidR="00C9220F" w:rsidP="00C9220F" w:rsidRDefault="00C9220F" w14:paraId="43A7CE48" w14:textId="77777777">
      <w:pPr>
        <w:rPr>
          <w:rFonts w:asciiTheme="minorHAnsi" w:hAnsiTheme="minorHAnsi" w:cstheme="minorHAnsi"/>
        </w:rPr>
      </w:pPr>
      <w:r w:rsidRPr="00A55D1F">
        <w:rPr>
          <w:rFonts w:asciiTheme="minorHAnsi" w:hAnsiTheme="minorHAnsi" w:cstheme="minorHAnsi"/>
        </w:rPr>
        <w:t xml:space="preserve">Your tutor will </w:t>
      </w:r>
      <w:r w:rsidRPr="00A55D1F" w:rsidR="00A341BE">
        <w:rPr>
          <w:rFonts w:asciiTheme="minorHAnsi" w:hAnsiTheme="minorHAnsi" w:cstheme="minorHAnsi"/>
        </w:rPr>
        <w:t xml:space="preserve">also </w:t>
      </w:r>
      <w:r w:rsidRPr="00A55D1F">
        <w:rPr>
          <w:rFonts w:asciiTheme="minorHAnsi" w:hAnsiTheme="minorHAnsi" w:cstheme="minorHAnsi"/>
        </w:rPr>
        <w:t xml:space="preserve">clearly </w:t>
      </w:r>
      <w:r w:rsidRPr="00A55D1F" w:rsidR="00EC6D22">
        <w:rPr>
          <w:rFonts w:asciiTheme="minorHAnsi" w:hAnsiTheme="minorHAnsi" w:cstheme="minorHAnsi"/>
        </w:rPr>
        <w:t>outline</w:t>
      </w:r>
      <w:r w:rsidRPr="00A55D1F">
        <w:rPr>
          <w:rFonts w:asciiTheme="minorHAnsi" w:hAnsiTheme="minorHAnsi" w:cstheme="minorHAnsi"/>
        </w:rPr>
        <w:t xml:space="preserve"> during induction how tutorials will b</w:t>
      </w:r>
      <w:r w:rsidRPr="00A55D1F" w:rsidR="00EC6D22">
        <w:rPr>
          <w:rFonts w:asciiTheme="minorHAnsi" w:hAnsiTheme="minorHAnsi" w:cstheme="minorHAnsi"/>
        </w:rPr>
        <w:t>e scheduled throughout the year, and most tutors will arrange one-off tutorials if you need to meet with them for a particular purpose (to discuss a particular assessment task, for example).</w:t>
      </w:r>
    </w:p>
    <w:p w:rsidRPr="00A55D1F" w:rsidR="007E68A3" w:rsidP="00C9220F" w:rsidRDefault="007E68A3" w14:paraId="43A7CE49" w14:textId="77777777">
      <w:pPr>
        <w:rPr>
          <w:rFonts w:asciiTheme="minorHAnsi" w:hAnsiTheme="minorHAnsi" w:cstheme="minorHAnsi"/>
        </w:rPr>
      </w:pPr>
      <w:r w:rsidRPr="00A55D1F">
        <w:rPr>
          <w:rFonts w:asciiTheme="minorHAnsi" w:hAnsiTheme="minorHAnsi" w:cstheme="minorHAnsi"/>
        </w:rPr>
        <w:t>Also, see ‘</w:t>
      </w:r>
      <w:hyperlink w:history="1" w:anchor="_ASK_Team">
        <w:r w:rsidRPr="00A55D1F">
          <w:rPr>
            <w:rStyle w:val="Hyperlink"/>
            <w:rFonts w:asciiTheme="minorHAnsi" w:hAnsiTheme="minorHAnsi" w:cstheme="minorHAnsi"/>
          </w:rPr>
          <w:t>What to do if…</w:t>
        </w:r>
      </w:hyperlink>
      <w:r w:rsidRPr="00A55D1F" w:rsidR="003D06C4">
        <w:rPr>
          <w:rFonts w:asciiTheme="minorHAnsi" w:hAnsiTheme="minorHAnsi" w:cstheme="minorHAnsi"/>
        </w:rPr>
        <w:t>’</w:t>
      </w:r>
      <w:r w:rsidRPr="00A55D1F">
        <w:rPr>
          <w:rFonts w:asciiTheme="minorHAnsi" w:hAnsiTheme="minorHAnsi" w:cstheme="minorHAnsi"/>
        </w:rPr>
        <w:t xml:space="preserve"> for more advice with the issues or questions you might discuss during a one-to-one session or tutorial.</w:t>
      </w:r>
    </w:p>
    <w:p w:rsidRPr="00A55D1F" w:rsidR="002939BC" w:rsidP="25BEF5CD" w:rsidRDefault="002939BC" w14:paraId="43A7CE4A" w14:textId="77777777" w14:noSpellErr="1">
      <w:pPr>
        <w:pStyle w:val="Heading3"/>
        <w:rPr>
          <w:rFonts w:ascii="Calibri" w:hAnsi="Calibri" w:cs="Calibri" w:asciiTheme="minorAscii" w:hAnsiTheme="minorAscii" w:cstheme="minorAscii"/>
        </w:rPr>
      </w:pPr>
      <w:bookmarkStart w:name="_Toc893435355" w:id="1738321394"/>
      <w:r w:rsidRPr="25BEF5CD" w:rsidR="002939BC">
        <w:rPr>
          <w:rFonts w:ascii="Calibri" w:hAnsi="Calibri" w:cs="Calibri" w:asciiTheme="minorAscii" w:hAnsiTheme="minorAscii" w:cstheme="minorAscii"/>
        </w:rPr>
        <w:t>Confidentiality and Data Protection</w:t>
      </w:r>
      <w:bookmarkEnd w:id="1738321394"/>
    </w:p>
    <w:p w:rsidRPr="00A55D1F" w:rsidR="00206AD7" w:rsidP="002939BC" w:rsidRDefault="00206AD7" w14:paraId="43A7CE4B" w14:textId="77777777">
      <w:pPr>
        <w:rPr>
          <w:rFonts w:asciiTheme="minorHAnsi" w:hAnsiTheme="minorHAnsi" w:cstheme="minorHAnsi"/>
        </w:rPr>
      </w:pPr>
      <w:bookmarkStart w:name="h.2jxsxqh" w:colFirst="0" w:colLast="0" w:id="42"/>
      <w:bookmarkEnd w:id="42"/>
      <w:r w:rsidRPr="00A55D1F">
        <w:rPr>
          <w:rFonts w:asciiTheme="minorHAnsi" w:hAnsiTheme="minorHAnsi" w:cstheme="minorHAnsi"/>
        </w:rPr>
        <w:t xml:space="preserve">The College </w:t>
      </w:r>
      <w:r w:rsidRPr="00A55D1F" w:rsidR="002939BC">
        <w:rPr>
          <w:rFonts w:asciiTheme="minorHAnsi" w:hAnsiTheme="minorHAnsi" w:cstheme="minorHAnsi"/>
        </w:rPr>
        <w:t>respect</w:t>
      </w:r>
      <w:r w:rsidRPr="00A55D1F">
        <w:rPr>
          <w:rFonts w:asciiTheme="minorHAnsi" w:hAnsiTheme="minorHAnsi" w:cstheme="minorHAnsi"/>
        </w:rPr>
        <w:t>s</w:t>
      </w:r>
      <w:r w:rsidRPr="00A55D1F" w:rsidR="002939BC">
        <w:rPr>
          <w:rFonts w:asciiTheme="minorHAnsi" w:hAnsiTheme="minorHAnsi" w:cstheme="minorHAnsi"/>
        </w:rPr>
        <w:t xml:space="preserve"> your</w:t>
      </w:r>
      <w:r w:rsidRPr="00A55D1F">
        <w:rPr>
          <w:rFonts w:asciiTheme="minorHAnsi" w:hAnsiTheme="minorHAnsi" w:cstheme="minorHAnsi"/>
        </w:rPr>
        <w:t xml:space="preserve"> right to confidentiality and</w:t>
      </w:r>
      <w:r w:rsidRPr="00A55D1F" w:rsidR="002939BC">
        <w:rPr>
          <w:rFonts w:asciiTheme="minorHAnsi" w:hAnsiTheme="minorHAnsi" w:cstheme="minorHAnsi"/>
        </w:rPr>
        <w:t xml:space="preserve"> privacy</w:t>
      </w:r>
      <w:r w:rsidRPr="00A55D1F">
        <w:rPr>
          <w:rFonts w:asciiTheme="minorHAnsi" w:hAnsiTheme="minorHAnsi" w:cstheme="minorHAnsi"/>
        </w:rPr>
        <w:t xml:space="preserve"> at all times during your time at </w:t>
      </w:r>
      <w:proofErr w:type="gramStart"/>
      <w:r w:rsidRPr="00A55D1F">
        <w:rPr>
          <w:rFonts w:asciiTheme="minorHAnsi" w:hAnsiTheme="minorHAnsi" w:cstheme="minorHAnsi"/>
        </w:rPr>
        <w:t>College</w:t>
      </w:r>
      <w:proofErr w:type="gramEnd"/>
      <w:r w:rsidRPr="00A55D1F">
        <w:rPr>
          <w:rFonts w:asciiTheme="minorHAnsi" w:hAnsiTheme="minorHAnsi" w:cstheme="minorHAnsi"/>
        </w:rPr>
        <w:t>.</w:t>
      </w:r>
      <w:r w:rsidRPr="00A55D1F" w:rsidR="002939BC">
        <w:rPr>
          <w:rFonts w:asciiTheme="minorHAnsi" w:hAnsiTheme="minorHAnsi" w:cstheme="minorHAnsi"/>
        </w:rPr>
        <w:t xml:space="preserve"> </w:t>
      </w:r>
    </w:p>
    <w:p w:rsidRPr="00A55D1F" w:rsidR="002939BC" w:rsidP="25B14331" w:rsidRDefault="00206AD7" w14:paraId="43A7CE4C" w14:textId="7095CB75">
      <w:pPr>
        <w:rPr>
          <w:rFonts w:ascii="Calibri" w:hAnsi="Calibri" w:cs="Calibri" w:asciiTheme="minorAscii" w:hAnsiTheme="minorAscii" w:cstheme="minorAscii"/>
        </w:rPr>
      </w:pPr>
      <w:r w:rsidRPr="25B14331" w:rsidR="00206AD7">
        <w:rPr>
          <w:rFonts w:ascii="Calibri" w:hAnsi="Calibri" w:cs="Calibri" w:asciiTheme="minorAscii" w:hAnsiTheme="minorAscii" w:cstheme="minorAscii"/>
        </w:rPr>
        <w:t xml:space="preserve">If you attend one-to-one tutorials or skills sessions with </w:t>
      </w:r>
      <w:r w:rsidRPr="25B14331" w:rsidR="00A341BE">
        <w:rPr>
          <w:rFonts w:ascii="Calibri" w:hAnsi="Calibri" w:cs="Calibri" w:asciiTheme="minorAscii" w:hAnsiTheme="minorAscii" w:cstheme="minorAscii"/>
        </w:rPr>
        <w:t>your tutor or the academic skills support, Lucy, then</w:t>
      </w:r>
      <w:r w:rsidRPr="25B14331" w:rsidR="00206AD7">
        <w:rPr>
          <w:rFonts w:ascii="Calibri" w:hAnsi="Calibri" w:cs="Calibri" w:asciiTheme="minorAscii" w:hAnsiTheme="minorAscii" w:cstheme="minorAscii"/>
        </w:rPr>
        <w:t xml:space="preserve"> y</w:t>
      </w:r>
      <w:r w:rsidRPr="25B14331" w:rsidR="002939BC">
        <w:rPr>
          <w:rFonts w:ascii="Calibri" w:hAnsi="Calibri" w:cs="Calibri" w:asciiTheme="minorAscii" w:hAnsiTheme="minorAscii" w:cstheme="minorAscii"/>
        </w:rPr>
        <w:t>our fellow students do not need to know your feelings or problems if you do not want them to. However,</w:t>
      </w:r>
      <w:r w:rsidRPr="25B14331" w:rsidR="009413E9">
        <w:rPr>
          <w:rFonts w:ascii="Calibri" w:hAnsi="Calibri" w:cs="Calibri" w:asciiTheme="minorAscii" w:hAnsiTheme="minorAscii" w:cstheme="minorAscii"/>
        </w:rPr>
        <w:t xml:space="preserve"> unless you specifically request otherwise,</w:t>
      </w:r>
      <w:r w:rsidRPr="25B14331" w:rsidR="002939BC">
        <w:rPr>
          <w:rFonts w:ascii="Calibri" w:hAnsi="Calibri" w:cs="Calibri" w:asciiTheme="minorAscii" w:hAnsiTheme="minorAscii" w:cstheme="minorAscii"/>
        </w:rPr>
        <w:t xml:space="preserve"> information about you will be shared between members of staff where it is </w:t>
      </w:r>
      <w:r w:rsidRPr="25B14331" w:rsidR="002939BC">
        <w:rPr>
          <w:rFonts w:ascii="Calibri" w:hAnsi="Calibri" w:cs="Calibri" w:asciiTheme="minorAscii" w:hAnsiTheme="minorAscii" w:cstheme="minorAscii"/>
        </w:rPr>
        <w:t>appropriate</w:t>
      </w:r>
      <w:r w:rsidRPr="25B14331" w:rsidR="002939BC">
        <w:rPr>
          <w:rFonts w:ascii="Calibri" w:hAnsi="Calibri" w:cs="Calibri" w:asciiTheme="minorAscii" w:hAnsiTheme="minorAscii" w:cstheme="minorAscii"/>
        </w:rPr>
        <w:t xml:space="preserve">. For example, your tutor may refer you for a one-to-one session with </w:t>
      </w:r>
      <w:r w:rsidRPr="25B14331" w:rsidR="65FAE385">
        <w:rPr>
          <w:rFonts w:ascii="Calibri" w:hAnsi="Calibri" w:cs="Calibri" w:asciiTheme="minorAscii" w:hAnsiTheme="minorAscii" w:cstheme="minorAscii"/>
        </w:rPr>
        <w:t>the Academic Skills Tutor</w:t>
      </w:r>
      <w:r w:rsidRPr="25B14331" w:rsidR="002939BC">
        <w:rPr>
          <w:rFonts w:ascii="Calibri" w:hAnsi="Calibri" w:cs="Calibri" w:asciiTheme="minorAscii" w:hAnsiTheme="minorAscii" w:cstheme="minorAscii"/>
        </w:rPr>
        <w:t xml:space="preserve"> </w:t>
      </w:r>
      <w:r w:rsidRPr="25B14331" w:rsidR="002939BC">
        <w:rPr>
          <w:rFonts w:ascii="Calibri" w:hAnsi="Calibri" w:cs="Calibri" w:asciiTheme="minorAscii" w:hAnsiTheme="minorAscii" w:cstheme="minorAscii"/>
        </w:rPr>
        <w:t>and pass on information about the skills or areas of we</w:t>
      </w:r>
      <w:r w:rsidRPr="25B14331" w:rsidR="009413E9">
        <w:rPr>
          <w:rFonts w:ascii="Calibri" w:hAnsi="Calibri" w:cs="Calibri" w:asciiTheme="minorAscii" w:hAnsiTheme="minorAscii" w:cstheme="minorAscii"/>
        </w:rPr>
        <w:t>akness that you need to work on</w:t>
      </w:r>
      <w:r w:rsidRPr="25B14331" w:rsidR="00A341BE">
        <w:rPr>
          <w:rFonts w:ascii="Calibri" w:hAnsi="Calibri" w:cs="Calibri" w:asciiTheme="minorAscii" w:hAnsiTheme="minorAscii" w:cstheme="minorAscii"/>
        </w:rPr>
        <w:t>.</w:t>
      </w:r>
      <w:r w:rsidRPr="25B14331" w:rsidR="009413E9">
        <w:rPr>
          <w:rFonts w:ascii="Calibri" w:hAnsi="Calibri" w:cs="Calibri" w:asciiTheme="minorAscii" w:hAnsiTheme="minorAscii" w:cstheme="minorAscii"/>
        </w:rPr>
        <w:t xml:space="preserve"> </w:t>
      </w:r>
      <w:r w:rsidRPr="25B14331" w:rsidR="00A341BE">
        <w:rPr>
          <w:rFonts w:ascii="Calibri" w:hAnsi="Calibri" w:cs="Calibri" w:asciiTheme="minorAscii" w:hAnsiTheme="minorAscii" w:cstheme="minorAscii"/>
        </w:rPr>
        <w:t>Lucy</w:t>
      </w:r>
      <w:r w:rsidRPr="25B14331" w:rsidR="009413E9">
        <w:rPr>
          <w:rFonts w:ascii="Calibri" w:hAnsi="Calibri" w:cs="Calibri" w:asciiTheme="minorAscii" w:hAnsiTheme="minorAscii" w:cstheme="minorAscii"/>
        </w:rPr>
        <w:t xml:space="preserve"> will </w:t>
      </w:r>
      <w:r w:rsidRPr="25B14331" w:rsidR="00A341BE">
        <w:rPr>
          <w:rFonts w:ascii="Calibri" w:hAnsi="Calibri" w:cs="Calibri" w:asciiTheme="minorAscii" w:hAnsiTheme="minorAscii" w:cstheme="minorAscii"/>
        </w:rPr>
        <w:t xml:space="preserve">subsequently </w:t>
      </w:r>
      <w:r w:rsidRPr="25B14331" w:rsidR="009413E9">
        <w:rPr>
          <w:rFonts w:ascii="Calibri" w:hAnsi="Calibri" w:cs="Calibri" w:asciiTheme="minorAscii" w:hAnsiTheme="minorAscii" w:cstheme="minorAscii"/>
        </w:rPr>
        <w:t>update your tutor about any progress being made.</w:t>
      </w:r>
    </w:p>
    <w:p w:rsidRPr="00A55D1F" w:rsidR="002939BC" w:rsidP="002939BC" w:rsidRDefault="002939BC" w14:paraId="43A7CE4D" w14:textId="77777777">
      <w:pPr>
        <w:rPr>
          <w:rFonts w:asciiTheme="minorHAnsi" w:hAnsiTheme="minorHAnsi" w:cstheme="minorHAnsi"/>
        </w:rPr>
      </w:pPr>
      <w:r w:rsidRPr="00A55D1F">
        <w:rPr>
          <w:rFonts w:asciiTheme="minorHAnsi" w:hAnsiTheme="minorHAnsi" w:cstheme="minorHAnsi"/>
        </w:rPr>
        <w:t>Strict confidentiality is observed in your dealings with Learner Services, because of the nature of the sensitive and personal information that is being disclosed. Only with your permission will information that you have shared with Learner Services be discussed with members of staff in other departments.</w:t>
      </w:r>
    </w:p>
    <w:p w:rsidRPr="00A55D1F" w:rsidR="00B55EF6" w:rsidP="002939BC" w:rsidRDefault="00B55EF6" w14:paraId="43A7CE4E" w14:textId="77777777">
      <w:pPr>
        <w:rPr>
          <w:rFonts w:asciiTheme="minorHAnsi" w:hAnsiTheme="minorHAnsi" w:cstheme="minorHAnsi"/>
        </w:rPr>
      </w:pPr>
      <w:r w:rsidRPr="00A55D1F">
        <w:rPr>
          <w:rFonts w:asciiTheme="minorHAnsi" w:hAnsiTheme="minorHAnsi" w:cstheme="minorHAnsi"/>
        </w:rPr>
        <w:t>If you wish to lodge a complaint or an appeal then it is assumed that you give yo</w:t>
      </w:r>
      <w:r w:rsidRPr="00A55D1F" w:rsidR="009413E9">
        <w:rPr>
          <w:rFonts w:asciiTheme="minorHAnsi" w:hAnsiTheme="minorHAnsi" w:cstheme="minorHAnsi"/>
        </w:rPr>
        <w:t>ur consent for the sharing</w:t>
      </w:r>
      <w:r w:rsidRPr="00A55D1F">
        <w:rPr>
          <w:rFonts w:asciiTheme="minorHAnsi" w:hAnsiTheme="minorHAnsi" w:cstheme="minorHAnsi"/>
        </w:rPr>
        <w:t>, where necessary,</w:t>
      </w:r>
      <w:r w:rsidRPr="00A55D1F" w:rsidR="009413E9">
        <w:rPr>
          <w:rFonts w:asciiTheme="minorHAnsi" w:hAnsiTheme="minorHAnsi" w:cstheme="minorHAnsi"/>
        </w:rPr>
        <w:t xml:space="preserve"> of</w:t>
      </w:r>
      <w:r w:rsidRPr="00A55D1F">
        <w:rPr>
          <w:rFonts w:asciiTheme="minorHAnsi" w:hAnsiTheme="minorHAnsi" w:cstheme="minorHAnsi"/>
        </w:rPr>
        <w:t xml:space="preserve"> any of the information that is provided. You have the right to request that a matter remain confidential, however you should be aware that this may have an effect on the College’s ability to consider the complaint or appeal appropriately.</w:t>
      </w:r>
    </w:p>
    <w:p w:rsidRPr="00A55D1F" w:rsidR="002939BC" w:rsidP="002939BC" w:rsidRDefault="002939BC" w14:paraId="43A7CE4F" w14:textId="77777777">
      <w:pPr>
        <w:rPr>
          <w:rFonts w:asciiTheme="minorHAnsi" w:hAnsiTheme="minorHAnsi" w:cstheme="minorHAnsi"/>
        </w:rPr>
      </w:pPr>
      <w:r w:rsidRPr="00A55D1F">
        <w:rPr>
          <w:rFonts w:asciiTheme="minorHAnsi" w:hAnsiTheme="minorHAnsi" w:cstheme="minorHAnsi"/>
        </w:rPr>
        <w:t xml:space="preserve">More information on confidentiality can be found on </w:t>
      </w:r>
      <w:r w:rsidRPr="00A55D1F" w:rsidR="00C50B6B">
        <w:rPr>
          <w:rFonts w:asciiTheme="minorHAnsi" w:hAnsiTheme="minorHAnsi" w:cstheme="minorHAnsi"/>
        </w:rPr>
        <w:t>Moodle</w:t>
      </w:r>
      <w:r w:rsidRPr="00A55D1F">
        <w:rPr>
          <w:rFonts w:asciiTheme="minorHAnsi" w:hAnsiTheme="minorHAnsi" w:cstheme="minorHAnsi"/>
        </w:rPr>
        <w:t>, within the Advice and Guidance Confidentiality Policy and the College’s Data Protection Policy.</w:t>
      </w:r>
    </w:p>
    <w:p w:rsidRPr="00A55D1F" w:rsidR="00C9220F" w:rsidP="00C9220F" w:rsidRDefault="00C9220F" w14:paraId="43A7CE50" w14:textId="77777777">
      <w:pPr>
        <w:rPr>
          <w:rFonts w:asciiTheme="minorHAnsi" w:hAnsiTheme="minorHAnsi" w:cstheme="minorHAnsi"/>
          <w:caps/>
          <w:color w:val="622423" w:themeColor="accent2" w:themeShade="7F"/>
          <w:sz w:val="24"/>
          <w:szCs w:val="24"/>
        </w:rPr>
      </w:pPr>
      <w:r w:rsidRPr="00A55D1F">
        <w:rPr>
          <w:rFonts w:asciiTheme="minorHAnsi" w:hAnsiTheme="minorHAnsi" w:cstheme="minorHAnsi"/>
        </w:rPr>
        <w:br w:type="page"/>
      </w:r>
    </w:p>
    <w:p w:rsidRPr="00A55D1F" w:rsidR="000C5799" w:rsidP="25BEF5CD" w:rsidRDefault="004E17FB" w14:paraId="43A7CE51" w14:textId="77777777" w14:noSpellErr="1">
      <w:pPr>
        <w:pStyle w:val="Heading2"/>
        <w:rPr>
          <w:rFonts w:ascii="Calibri" w:hAnsi="Calibri" w:cs="Calibri" w:asciiTheme="minorAscii" w:hAnsiTheme="minorAscii" w:cstheme="minorAscii"/>
        </w:rPr>
      </w:pPr>
      <w:bookmarkStart w:name="_Toc1014788573" w:id="544506871"/>
      <w:r w:rsidRPr="25BEF5CD" w:rsidR="004E17FB">
        <w:rPr>
          <w:rFonts w:ascii="Calibri" w:hAnsi="Calibri" w:cs="Calibri" w:asciiTheme="minorAscii" w:hAnsiTheme="minorAscii" w:cstheme="minorAscii"/>
        </w:rPr>
        <w:t>Academic Resources</w:t>
      </w:r>
      <w:bookmarkEnd w:id="544506871"/>
    </w:p>
    <w:p w:rsidRPr="00A55D1F" w:rsidR="000C5799" w:rsidP="25BEF5CD" w:rsidRDefault="00E82DBF" w14:paraId="43A7CE52" w14:textId="77777777" w14:noSpellErr="1">
      <w:pPr>
        <w:pStyle w:val="Heading3"/>
        <w:rPr>
          <w:rFonts w:ascii="Calibri" w:hAnsi="Calibri" w:cs="Calibri" w:asciiTheme="minorAscii" w:hAnsiTheme="minorAscii" w:cstheme="minorAscii"/>
        </w:rPr>
      </w:pPr>
      <w:bookmarkStart w:name="_Toc596082559" w:id="1399070113"/>
      <w:r w:rsidRPr="25B14331" w:rsidR="00E82DBF">
        <w:rPr>
          <w:rFonts w:ascii="Calibri" w:hAnsi="Calibri" w:cs="Calibri" w:asciiTheme="minorAscii" w:hAnsiTheme="minorAscii" w:cstheme="minorAscii"/>
        </w:rPr>
        <w:t>University</w:t>
      </w:r>
      <w:r w:rsidRPr="25B14331" w:rsidR="004E17FB">
        <w:rPr>
          <w:rFonts w:ascii="Calibri" w:hAnsi="Calibri" w:cs="Calibri" w:asciiTheme="minorAscii" w:hAnsiTheme="minorAscii" w:cstheme="minorAscii"/>
        </w:rPr>
        <w:t xml:space="preserve"> Centre</w:t>
      </w:r>
      <w:bookmarkEnd w:id="1399070113"/>
    </w:p>
    <w:p w:rsidR="25B14331" w:rsidP="25B14331" w:rsidRDefault="25B14331" w14:paraId="17AB8024" w14:textId="492DFF72">
      <w:pPr>
        <w:pStyle w:val="Normal"/>
      </w:pPr>
    </w:p>
    <w:p w:rsidR="21C6D454" w:rsidP="25B14331" w:rsidRDefault="21C6D454" w14:paraId="7B106CE2" w14:textId="3A83D490">
      <w:pPr>
        <w:spacing w:after="200" w:line="288" w:lineRule="auto"/>
        <w:rPr>
          <w:rFonts w:ascii="Cambria" w:hAnsi="Cambria" w:eastAsia="Cambria" w:cs="Cambria"/>
          <w:noProof w:val="0"/>
          <w:sz w:val="22"/>
          <w:szCs w:val="22"/>
          <w:lang w:val="en-GB"/>
        </w:rPr>
      </w:pPr>
      <w:r w:rsidRPr="25B14331" w:rsidR="21C6D454">
        <w:rPr>
          <w:rFonts w:ascii="Calibri" w:hAnsi="Calibri" w:eastAsia="Calibri" w:cs="Calibri"/>
          <w:b w:val="0"/>
          <w:bCs w:val="0"/>
          <w:i w:val="0"/>
          <w:iCs w:val="0"/>
          <w:caps w:val="0"/>
          <w:smallCaps w:val="0"/>
          <w:noProof w:val="0"/>
          <w:color w:val="000000" w:themeColor="text1" w:themeTint="FF" w:themeShade="FF"/>
          <w:sz w:val="22"/>
          <w:szCs w:val="22"/>
          <w:lang w:val="en-GB"/>
        </w:rPr>
        <w:t>Teaching and Learning takes place throughout the College site. The University Centre is situated in the Percival Whitley Building, with subjects such as Early Years, Business and Community and Social Work being taught there. Creative Arts Music Technology are based in the DigiHub and the Contemporary Art and Design and Graphic Media Communication programmes are based at the Dean Clough Studios.</w:t>
      </w:r>
    </w:p>
    <w:p w:rsidRPr="00A55D1F" w:rsidR="000C5799" w:rsidP="00774A7F" w:rsidRDefault="00E82DBF" w14:paraId="43A7CE54" w14:textId="77777777">
      <w:pPr>
        <w:spacing w:line="288" w:lineRule="auto"/>
        <w:rPr>
          <w:rFonts w:asciiTheme="minorHAnsi" w:hAnsiTheme="minorHAnsi" w:cstheme="minorHAnsi"/>
        </w:rPr>
      </w:pPr>
      <w:r w:rsidRPr="00A55D1F">
        <w:rPr>
          <w:rFonts w:asciiTheme="minorHAnsi" w:hAnsiTheme="minorHAnsi" w:cstheme="minorHAnsi"/>
        </w:rPr>
        <w:t>In the University Centre</w:t>
      </w:r>
      <w:r w:rsidRPr="00A55D1F" w:rsidR="00910B35">
        <w:rPr>
          <w:rFonts w:asciiTheme="minorHAnsi" w:hAnsiTheme="minorHAnsi" w:cstheme="minorHAnsi"/>
        </w:rPr>
        <w:t xml:space="preserve"> t</w:t>
      </w:r>
      <w:r w:rsidRPr="00A55D1F" w:rsidR="00774A7F">
        <w:rPr>
          <w:rFonts w:asciiTheme="minorHAnsi" w:hAnsiTheme="minorHAnsi" w:cstheme="minorHAnsi"/>
        </w:rPr>
        <w:t xml:space="preserve">here is a </w:t>
      </w:r>
      <w:r w:rsidRPr="00A55D1F" w:rsidR="00A341BE">
        <w:rPr>
          <w:rFonts w:asciiTheme="minorHAnsi" w:hAnsiTheme="minorHAnsi" w:cstheme="minorHAnsi"/>
        </w:rPr>
        <w:t xml:space="preserve">quiet </w:t>
      </w:r>
      <w:r w:rsidRPr="00A55D1F" w:rsidR="00774A7F">
        <w:rPr>
          <w:rFonts w:asciiTheme="minorHAnsi" w:hAnsiTheme="minorHAnsi" w:cstheme="minorHAnsi"/>
        </w:rPr>
        <w:t>study room</w:t>
      </w:r>
      <w:r w:rsidRPr="00A55D1F" w:rsidR="00A341BE">
        <w:rPr>
          <w:rFonts w:asciiTheme="minorHAnsi" w:hAnsiTheme="minorHAnsi" w:cstheme="minorHAnsi"/>
        </w:rPr>
        <w:t xml:space="preserve"> (Room F06)</w:t>
      </w:r>
      <w:r w:rsidRPr="00A55D1F" w:rsidR="00774A7F">
        <w:rPr>
          <w:rFonts w:asciiTheme="minorHAnsi" w:hAnsiTheme="minorHAnsi" w:cstheme="minorHAnsi"/>
        </w:rPr>
        <w:t xml:space="preserve"> where you can go and work quietly on your assessments. </w:t>
      </w:r>
      <w:r w:rsidRPr="00A55D1F" w:rsidR="00A341BE">
        <w:rPr>
          <w:rFonts w:asciiTheme="minorHAnsi" w:hAnsiTheme="minorHAnsi" w:cstheme="minorHAnsi"/>
        </w:rPr>
        <w:t xml:space="preserve">There is also a room dedicated to silent study in the Learning Centre Library (Room B19). </w:t>
      </w:r>
      <w:r w:rsidRPr="00A55D1F">
        <w:rPr>
          <w:rFonts w:asciiTheme="minorHAnsi" w:hAnsiTheme="minorHAnsi" w:cstheme="minorHAnsi"/>
        </w:rPr>
        <w:t>The University Centre team</w:t>
      </w:r>
      <w:r w:rsidRPr="00A55D1F" w:rsidR="00774A7F">
        <w:rPr>
          <w:rFonts w:asciiTheme="minorHAnsi" w:hAnsiTheme="minorHAnsi" w:cstheme="minorHAnsi"/>
        </w:rPr>
        <w:t xml:space="preserve"> </w:t>
      </w:r>
      <w:r w:rsidRPr="00A55D1F" w:rsidR="00910B35">
        <w:rPr>
          <w:rFonts w:asciiTheme="minorHAnsi" w:hAnsiTheme="minorHAnsi" w:cstheme="minorHAnsi"/>
        </w:rPr>
        <w:t xml:space="preserve">will </w:t>
      </w:r>
      <w:r w:rsidRPr="00A55D1F" w:rsidR="00774A7F">
        <w:rPr>
          <w:rFonts w:asciiTheme="minorHAnsi" w:hAnsiTheme="minorHAnsi" w:cstheme="minorHAnsi"/>
        </w:rPr>
        <w:t xml:space="preserve">work </w:t>
      </w:r>
      <w:r w:rsidRPr="00A55D1F" w:rsidR="00910B35">
        <w:rPr>
          <w:rFonts w:asciiTheme="minorHAnsi" w:hAnsiTheme="minorHAnsi" w:cstheme="minorHAnsi"/>
        </w:rPr>
        <w:t>with</w:t>
      </w:r>
      <w:r w:rsidRPr="00A55D1F" w:rsidR="00774A7F">
        <w:rPr>
          <w:rFonts w:asciiTheme="minorHAnsi" w:hAnsiTheme="minorHAnsi" w:cstheme="minorHAnsi"/>
        </w:rPr>
        <w:t xml:space="preserve"> </w:t>
      </w:r>
      <w:r w:rsidRPr="00A55D1F" w:rsidR="00910B35">
        <w:rPr>
          <w:rFonts w:asciiTheme="minorHAnsi" w:hAnsiTheme="minorHAnsi" w:cstheme="minorHAnsi"/>
        </w:rPr>
        <w:t>you to ensure you have</w:t>
      </w:r>
      <w:r w:rsidRPr="00A55D1F" w:rsidR="00774A7F">
        <w:rPr>
          <w:rFonts w:asciiTheme="minorHAnsi" w:hAnsiTheme="minorHAnsi" w:cstheme="minorHAnsi"/>
        </w:rPr>
        <w:t xml:space="preserve"> access </w:t>
      </w:r>
      <w:r w:rsidRPr="00A55D1F" w:rsidR="00910B35">
        <w:rPr>
          <w:rFonts w:asciiTheme="minorHAnsi" w:hAnsiTheme="minorHAnsi" w:cstheme="minorHAnsi"/>
        </w:rPr>
        <w:t xml:space="preserve">to </w:t>
      </w:r>
      <w:r w:rsidRPr="00A55D1F" w:rsidR="00774A7F">
        <w:rPr>
          <w:rFonts w:asciiTheme="minorHAnsi" w:hAnsiTheme="minorHAnsi" w:cstheme="minorHAnsi"/>
        </w:rPr>
        <w:t>individual academic skills development where you might feel you need it</w:t>
      </w:r>
      <w:r w:rsidRPr="00A55D1F">
        <w:rPr>
          <w:rFonts w:asciiTheme="minorHAnsi" w:hAnsiTheme="minorHAnsi" w:cstheme="minorHAnsi"/>
        </w:rPr>
        <w:t xml:space="preserve"> – including tutorials and one-to-one acade</w:t>
      </w:r>
      <w:r w:rsidRPr="00A55D1F" w:rsidR="00A341BE">
        <w:rPr>
          <w:rFonts w:asciiTheme="minorHAnsi" w:hAnsiTheme="minorHAnsi" w:cstheme="minorHAnsi"/>
        </w:rPr>
        <w:t>mic skills development with Lucy</w:t>
      </w:r>
      <w:r w:rsidRPr="00A55D1F" w:rsidR="00774A7F">
        <w:rPr>
          <w:rFonts w:asciiTheme="minorHAnsi" w:hAnsiTheme="minorHAnsi" w:cstheme="minorHAnsi"/>
        </w:rPr>
        <w:t>.</w:t>
      </w:r>
      <w:r w:rsidRPr="00A55D1F" w:rsidR="00CA07D2">
        <w:rPr>
          <w:rFonts w:asciiTheme="minorHAnsi" w:hAnsiTheme="minorHAnsi" w:cstheme="minorHAnsi"/>
        </w:rPr>
        <w:t xml:space="preserve"> </w:t>
      </w:r>
    </w:p>
    <w:p w:rsidRPr="00A55D1F" w:rsidR="000C5799" w:rsidP="25BEF5CD" w:rsidRDefault="006D1075" w14:paraId="43A7CE55" w14:textId="77777777" w14:noSpellErr="1">
      <w:pPr>
        <w:pStyle w:val="Heading3"/>
        <w:rPr>
          <w:rFonts w:ascii="Calibri" w:hAnsi="Calibri" w:cs="Calibri" w:asciiTheme="minorAscii" w:hAnsiTheme="minorAscii" w:cstheme="minorAscii"/>
        </w:rPr>
      </w:pPr>
      <w:bookmarkStart w:name="_Learning_Centres_(LC)" w:id="45"/>
      <w:bookmarkEnd w:id="45"/>
      <w:bookmarkStart w:name="_Toc1598674015" w:id="1100907675"/>
      <w:r w:rsidRPr="25BEF5CD" w:rsidR="006D1075">
        <w:rPr>
          <w:rFonts w:ascii="Calibri" w:hAnsi="Calibri" w:cs="Calibri" w:asciiTheme="minorAscii" w:hAnsiTheme="minorAscii" w:cstheme="minorAscii"/>
        </w:rPr>
        <w:t xml:space="preserve">Learning </w:t>
      </w:r>
      <w:r w:rsidRPr="25BEF5CD" w:rsidR="008B41BA">
        <w:rPr>
          <w:rFonts w:ascii="Calibri" w:hAnsi="Calibri" w:cs="Calibri" w:asciiTheme="minorAscii" w:hAnsiTheme="minorAscii" w:cstheme="minorAscii"/>
        </w:rPr>
        <w:t>Centres (L</w:t>
      </w:r>
      <w:r w:rsidRPr="25BEF5CD" w:rsidR="006D1075">
        <w:rPr>
          <w:rFonts w:ascii="Calibri" w:hAnsi="Calibri" w:cs="Calibri" w:asciiTheme="minorAscii" w:hAnsiTheme="minorAscii" w:cstheme="minorAscii"/>
        </w:rPr>
        <w:t>C</w:t>
      </w:r>
      <w:r w:rsidRPr="25BEF5CD" w:rsidR="004E17FB">
        <w:rPr>
          <w:rFonts w:ascii="Calibri" w:hAnsi="Calibri" w:cs="Calibri" w:asciiTheme="minorAscii" w:hAnsiTheme="minorAscii" w:cstheme="minorAscii"/>
        </w:rPr>
        <w:t>)</w:t>
      </w:r>
      <w:bookmarkEnd w:id="1100907675"/>
    </w:p>
    <w:p w:rsidRPr="00A55D1F" w:rsidR="008B41BA" w:rsidP="008B41BA" w:rsidRDefault="008B41BA" w14:paraId="43A7CE56" w14:textId="77777777">
      <w:pPr>
        <w:spacing w:line="288" w:lineRule="auto"/>
        <w:rPr>
          <w:rFonts w:asciiTheme="minorHAnsi" w:hAnsiTheme="minorHAnsi" w:cstheme="minorHAnsi"/>
        </w:rPr>
      </w:pPr>
      <w:r w:rsidRPr="00A55D1F">
        <w:rPr>
          <w:rFonts w:asciiTheme="minorHAnsi" w:hAnsiTheme="minorHAnsi" w:cstheme="minorHAnsi"/>
        </w:rPr>
        <w:t xml:space="preserve">The Learning Centres are great places to do research, to write up an assignment, create a presentation or </w:t>
      </w:r>
      <w:r w:rsidRPr="00A55D1F" w:rsidR="00A341BE">
        <w:rPr>
          <w:rFonts w:asciiTheme="minorHAnsi" w:hAnsiTheme="minorHAnsi" w:cstheme="minorHAnsi"/>
        </w:rPr>
        <w:t>r</w:t>
      </w:r>
      <w:r w:rsidRPr="00A55D1F" w:rsidR="00512A71">
        <w:rPr>
          <w:rFonts w:asciiTheme="minorHAnsi" w:hAnsiTheme="minorHAnsi" w:cstheme="minorHAnsi"/>
        </w:rPr>
        <w:t>ead</w:t>
      </w:r>
      <w:r w:rsidRPr="00A55D1F">
        <w:rPr>
          <w:rFonts w:asciiTheme="minorHAnsi" w:hAnsiTheme="minorHAnsi" w:cstheme="minorHAnsi"/>
        </w:rPr>
        <w:t xml:space="preserve"> an academic journal. There are over </w:t>
      </w:r>
      <w:r w:rsidRPr="00A55D1F" w:rsidR="002B62F4">
        <w:rPr>
          <w:rFonts w:asciiTheme="minorHAnsi" w:hAnsiTheme="minorHAnsi" w:cstheme="minorHAnsi"/>
        </w:rPr>
        <w:t>a</w:t>
      </w:r>
      <w:r w:rsidRPr="00A55D1F">
        <w:rPr>
          <w:rFonts w:asciiTheme="minorHAnsi" w:hAnsiTheme="minorHAnsi" w:cstheme="minorHAnsi"/>
        </w:rPr>
        <w:t xml:space="preserve"> hundred computers in the two centres, all with internet access and MS Office, plus specialist software such as Photoshop. Printing and scanning </w:t>
      </w:r>
      <w:proofErr w:type="gramStart"/>
      <w:r w:rsidRPr="00A55D1F">
        <w:rPr>
          <w:rFonts w:asciiTheme="minorHAnsi" w:hAnsiTheme="minorHAnsi" w:cstheme="minorHAnsi"/>
        </w:rPr>
        <w:t>is</w:t>
      </w:r>
      <w:proofErr w:type="gramEnd"/>
      <w:r w:rsidRPr="00A55D1F">
        <w:rPr>
          <w:rFonts w:asciiTheme="minorHAnsi" w:hAnsiTheme="minorHAnsi" w:cstheme="minorHAnsi"/>
        </w:rPr>
        <w:t xml:space="preserve"> available in black &amp; white or colour. You can save back-ups of your files to your own area on the College network, or to USB flash drive, DVD or CD.</w:t>
      </w:r>
    </w:p>
    <w:p w:rsidRPr="00A55D1F" w:rsidR="002B62F4" w:rsidP="002B62F4" w:rsidRDefault="002B62F4" w14:paraId="43A7CE57" w14:textId="77777777">
      <w:pPr>
        <w:spacing w:line="288" w:lineRule="auto"/>
        <w:rPr>
          <w:rFonts w:asciiTheme="minorHAnsi" w:hAnsiTheme="minorHAnsi" w:cstheme="minorHAnsi"/>
        </w:rPr>
      </w:pPr>
      <w:r w:rsidRPr="00A55D1F">
        <w:rPr>
          <w:rFonts w:asciiTheme="minorHAnsi" w:hAnsiTheme="minorHAnsi" w:cstheme="minorHAnsi"/>
        </w:rPr>
        <w:t xml:space="preserve">The LCs have a great selection of books, magazines and DVDs to support all courses and are open during the following times: </w:t>
      </w:r>
    </w:p>
    <w:p w:rsidRPr="00A55D1F" w:rsidR="00512A71" w:rsidP="0056634B" w:rsidRDefault="002B62F4" w14:paraId="43A7CE58" w14:textId="77777777">
      <w:pPr>
        <w:numPr>
          <w:ilvl w:val="0"/>
          <w:numId w:val="3"/>
        </w:numPr>
        <w:spacing w:line="288" w:lineRule="auto"/>
        <w:ind w:hanging="359"/>
        <w:contextualSpacing/>
        <w:rPr>
          <w:rFonts w:asciiTheme="minorHAnsi" w:hAnsiTheme="minorHAnsi" w:cstheme="minorHAnsi"/>
        </w:rPr>
      </w:pPr>
      <w:r w:rsidRPr="00A55D1F">
        <w:rPr>
          <w:rFonts w:asciiTheme="minorHAnsi" w:hAnsiTheme="minorHAnsi" w:cstheme="minorHAnsi"/>
          <w:b/>
        </w:rPr>
        <w:t>LC</w:t>
      </w:r>
      <w:r w:rsidRPr="00A55D1F" w:rsidR="007C77D1">
        <w:rPr>
          <w:rFonts w:asciiTheme="minorHAnsi" w:hAnsiTheme="minorHAnsi" w:cstheme="minorHAnsi"/>
          <w:b/>
        </w:rPr>
        <w:t xml:space="preserve"> Library</w:t>
      </w:r>
      <w:r w:rsidRPr="00A55D1F" w:rsidR="00D94285">
        <w:rPr>
          <w:rFonts w:asciiTheme="minorHAnsi" w:hAnsiTheme="minorHAnsi" w:cstheme="minorHAnsi"/>
          <w:b/>
        </w:rPr>
        <w:t xml:space="preserve"> (B-floor)</w:t>
      </w:r>
      <w:r w:rsidRPr="00A55D1F">
        <w:rPr>
          <w:rFonts w:asciiTheme="minorHAnsi" w:hAnsiTheme="minorHAnsi" w:cstheme="minorHAnsi"/>
        </w:rPr>
        <w:t xml:space="preserve"> - Term time </w:t>
      </w:r>
      <w:r w:rsidRPr="00A55D1F" w:rsidR="00D94285">
        <w:rPr>
          <w:rFonts w:asciiTheme="minorHAnsi" w:hAnsiTheme="minorHAnsi" w:cstheme="minorHAnsi"/>
        </w:rPr>
        <w:t>opening</w:t>
      </w:r>
      <w:r w:rsidRPr="00A55D1F">
        <w:rPr>
          <w:rFonts w:asciiTheme="minorHAnsi" w:hAnsiTheme="minorHAnsi" w:cstheme="minorHAnsi"/>
        </w:rPr>
        <w:t xml:space="preserve">: </w:t>
      </w:r>
      <w:r w:rsidRPr="00A55D1F">
        <w:rPr>
          <w:rFonts w:asciiTheme="minorHAnsi" w:hAnsiTheme="minorHAnsi" w:cstheme="minorHAnsi"/>
        </w:rPr>
        <w:br/>
      </w:r>
    </w:p>
    <w:tbl>
      <w:tblPr>
        <w:tblStyle w:val="TableGrid"/>
        <w:tblW w:w="0" w:type="auto"/>
        <w:tblInd w:w="1335" w:type="dxa"/>
        <w:tblLook w:val="04A0" w:firstRow="1" w:lastRow="0" w:firstColumn="1" w:lastColumn="0" w:noHBand="0" w:noVBand="1"/>
      </w:tblPr>
      <w:tblGrid>
        <w:gridCol w:w="1417"/>
        <w:gridCol w:w="1474"/>
      </w:tblGrid>
      <w:tr w:rsidRPr="00A55D1F" w:rsidR="00512A71" w:rsidTr="25B14331" w14:paraId="43A7CE5B" w14:textId="77777777">
        <w:tc>
          <w:tcPr>
            <w:tcW w:w="1417" w:type="dxa"/>
            <w:tcMar/>
          </w:tcPr>
          <w:p w:rsidRPr="00A55D1F" w:rsidR="00512A71" w:rsidP="00512A71" w:rsidRDefault="00512A71" w14:paraId="43A7CE59" w14:textId="77777777">
            <w:pPr>
              <w:spacing w:line="288" w:lineRule="auto"/>
              <w:contextualSpacing/>
              <w:rPr>
                <w:rFonts w:asciiTheme="minorHAnsi" w:hAnsiTheme="minorHAnsi" w:cstheme="minorHAnsi"/>
              </w:rPr>
            </w:pPr>
            <w:r w:rsidRPr="00A55D1F">
              <w:rPr>
                <w:rFonts w:asciiTheme="minorHAnsi" w:hAnsiTheme="minorHAnsi" w:cstheme="minorHAnsi"/>
              </w:rPr>
              <w:t>Monday</w:t>
            </w:r>
          </w:p>
        </w:tc>
        <w:tc>
          <w:tcPr>
            <w:tcW w:w="1474" w:type="dxa"/>
            <w:tcMar/>
          </w:tcPr>
          <w:p w:rsidRPr="00A55D1F" w:rsidR="00512A71" w:rsidP="25B14331" w:rsidRDefault="00512A71" w14:paraId="43A7CE5A" w14:textId="4FAE16CA">
            <w:pPr>
              <w:spacing w:line="288" w:lineRule="auto"/>
              <w:contextualSpacing/>
              <w:rPr>
                <w:rFonts w:ascii="Calibri" w:hAnsi="Calibri" w:cs="Calibri" w:asciiTheme="minorAscii" w:hAnsiTheme="minorAscii" w:cstheme="minorAscii"/>
              </w:rPr>
            </w:pPr>
            <w:r w:rsidRPr="25B14331" w:rsidR="2FDA3A29">
              <w:rPr>
                <w:rFonts w:ascii="Calibri" w:hAnsi="Calibri" w:cs="Calibri" w:asciiTheme="minorAscii" w:hAnsiTheme="minorAscii" w:cstheme="minorAscii"/>
              </w:rPr>
              <w:t>9.00-16.00</w:t>
            </w:r>
          </w:p>
        </w:tc>
      </w:tr>
      <w:tr w:rsidRPr="00A55D1F" w:rsidR="00512A71" w:rsidTr="25B14331" w14:paraId="43A7CE5E" w14:textId="77777777">
        <w:tc>
          <w:tcPr>
            <w:tcW w:w="1417" w:type="dxa"/>
            <w:tcMar/>
          </w:tcPr>
          <w:p w:rsidRPr="00A55D1F" w:rsidR="00512A71" w:rsidP="00512A71" w:rsidRDefault="00512A71" w14:paraId="43A7CE5C" w14:textId="77777777">
            <w:pPr>
              <w:spacing w:line="288" w:lineRule="auto"/>
              <w:contextualSpacing/>
              <w:rPr>
                <w:rFonts w:asciiTheme="minorHAnsi" w:hAnsiTheme="minorHAnsi" w:cstheme="minorHAnsi"/>
              </w:rPr>
            </w:pPr>
            <w:r w:rsidRPr="00A55D1F">
              <w:rPr>
                <w:rFonts w:asciiTheme="minorHAnsi" w:hAnsiTheme="minorHAnsi" w:cstheme="minorHAnsi"/>
              </w:rPr>
              <w:t>Tuesday</w:t>
            </w:r>
          </w:p>
        </w:tc>
        <w:tc>
          <w:tcPr>
            <w:tcW w:w="1474" w:type="dxa"/>
            <w:tcMar/>
          </w:tcPr>
          <w:p w:rsidRPr="00A55D1F" w:rsidR="00512A71" w:rsidP="25B14331" w:rsidRDefault="00512A71" w14:paraId="43A7CE5D" w14:textId="4491AB32">
            <w:pPr>
              <w:spacing w:line="288" w:lineRule="auto"/>
              <w:contextualSpacing/>
              <w:rPr>
                <w:rFonts w:ascii="Calibri" w:hAnsi="Calibri" w:cs="Calibri" w:asciiTheme="minorAscii" w:hAnsiTheme="minorAscii" w:cstheme="minorAscii"/>
              </w:rPr>
            </w:pPr>
            <w:r w:rsidRPr="25B14331" w:rsidR="167F0D94">
              <w:rPr>
                <w:rFonts w:ascii="Calibri" w:hAnsi="Calibri" w:cs="Calibri" w:asciiTheme="minorAscii" w:hAnsiTheme="minorAscii" w:cstheme="minorAscii"/>
              </w:rPr>
              <w:t>9.00-16.00</w:t>
            </w:r>
          </w:p>
        </w:tc>
      </w:tr>
      <w:tr w:rsidRPr="00A55D1F" w:rsidR="00512A71" w:rsidTr="25B14331" w14:paraId="43A7CE61" w14:textId="77777777">
        <w:tc>
          <w:tcPr>
            <w:tcW w:w="1417" w:type="dxa"/>
            <w:tcMar/>
          </w:tcPr>
          <w:p w:rsidRPr="00A55D1F" w:rsidR="00512A71" w:rsidP="00512A71" w:rsidRDefault="00512A71" w14:paraId="43A7CE5F" w14:textId="77777777">
            <w:pPr>
              <w:spacing w:line="288" w:lineRule="auto"/>
              <w:contextualSpacing/>
              <w:rPr>
                <w:rFonts w:asciiTheme="minorHAnsi" w:hAnsiTheme="minorHAnsi" w:cstheme="minorHAnsi"/>
              </w:rPr>
            </w:pPr>
            <w:r w:rsidRPr="00A55D1F">
              <w:rPr>
                <w:rFonts w:asciiTheme="minorHAnsi" w:hAnsiTheme="minorHAnsi" w:cstheme="minorHAnsi"/>
              </w:rPr>
              <w:t>Wednesday</w:t>
            </w:r>
          </w:p>
        </w:tc>
        <w:tc>
          <w:tcPr>
            <w:tcW w:w="1474" w:type="dxa"/>
            <w:tcMar/>
          </w:tcPr>
          <w:p w:rsidRPr="00A55D1F" w:rsidR="00512A71" w:rsidP="25B14331" w:rsidRDefault="00512A71" w14:paraId="43A7CE60" w14:textId="21C7D850">
            <w:pPr>
              <w:spacing w:line="288" w:lineRule="auto"/>
              <w:contextualSpacing/>
              <w:rPr>
                <w:rFonts w:ascii="Calibri" w:hAnsi="Calibri" w:cs="Calibri" w:asciiTheme="minorAscii" w:hAnsiTheme="minorAscii" w:cstheme="minorAscii"/>
              </w:rPr>
            </w:pPr>
            <w:r w:rsidRPr="25B14331" w:rsidR="5CB026CB">
              <w:rPr>
                <w:rFonts w:ascii="Calibri" w:hAnsi="Calibri" w:cs="Calibri" w:asciiTheme="minorAscii" w:hAnsiTheme="minorAscii" w:cstheme="minorAscii"/>
              </w:rPr>
              <w:t>9.00-16.00</w:t>
            </w:r>
          </w:p>
        </w:tc>
      </w:tr>
      <w:tr w:rsidRPr="00A55D1F" w:rsidR="00512A71" w:rsidTr="25B14331" w14:paraId="43A7CE64" w14:textId="77777777">
        <w:tc>
          <w:tcPr>
            <w:tcW w:w="1417" w:type="dxa"/>
            <w:tcMar/>
          </w:tcPr>
          <w:p w:rsidRPr="00A55D1F" w:rsidR="00512A71" w:rsidP="00512A71" w:rsidRDefault="00512A71" w14:paraId="43A7CE62" w14:textId="77777777">
            <w:pPr>
              <w:spacing w:line="288" w:lineRule="auto"/>
              <w:contextualSpacing/>
              <w:rPr>
                <w:rFonts w:asciiTheme="minorHAnsi" w:hAnsiTheme="minorHAnsi" w:cstheme="minorHAnsi"/>
              </w:rPr>
            </w:pPr>
            <w:r w:rsidRPr="00A55D1F">
              <w:rPr>
                <w:rFonts w:asciiTheme="minorHAnsi" w:hAnsiTheme="minorHAnsi" w:cstheme="minorHAnsi"/>
              </w:rPr>
              <w:t>Thursday</w:t>
            </w:r>
          </w:p>
        </w:tc>
        <w:tc>
          <w:tcPr>
            <w:tcW w:w="1474" w:type="dxa"/>
            <w:tcMar/>
          </w:tcPr>
          <w:p w:rsidRPr="00A55D1F" w:rsidR="00512A71" w:rsidP="25B14331" w:rsidRDefault="00512A71" w14:paraId="43A7CE63" w14:textId="3B643B4C">
            <w:pPr>
              <w:spacing w:line="288" w:lineRule="auto"/>
              <w:contextualSpacing/>
              <w:rPr>
                <w:rFonts w:ascii="Calibri" w:hAnsi="Calibri" w:cs="Calibri" w:asciiTheme="minorAscii" w:hAnsiTheme="minorAscii" w:cstheme="minorAscii"/>
              </w:rPr>
            </w:pPr>
            <w:r w:rsidRPr="25B14331" w:rsidR="74C782E6">
              <w:rPr>
                <w:rFonts w:ascii="Calibri" w:hAnsi="Calibri" w:cs="Calibri" w:asciiTheme="minorAscii" w:hAnsiTheme="minorAscii" w:cstheme="minorAscii"/>
              </w:rPr>
              <w:t>9.00-16.00</w:t>
            </w:r>
          </w:p>
        </w:tc>
      </w:tr>
      <w:tr w:rsidRPr="00A55D1F" w:rsidR="00512A71" w:rsidTr="25B14331" w14:paraId="43A7CE67" w14:textId="77777777">
        <w:tc>
          <w:tcPr>
            <w:tcW w:w="1417" w:type="dxa"/>
            <w:tcMar/>
          </w:tcPr>
          <w:p w:rsidRPr="00A55D1F" w:rsidR="00512A71" w:rsidP="00512A71" w:rsidRDefault="00512A71" w14:paraId="43A7CE65" w14:textId="77777777">
            <w:pPr>
              <w:spacing w:line="288" w:lineRule="auto"/>
              <w:contextualSpacing/>
              <w:rPr>
                <w:rFonts w:asciiTheme="minorHAnsi" w:hAnsiTheme="minorHAnsi" w:cstheme="minorHAnsi"/>
              </w:rPr>
            </w:pPr>
            <w:r w:rsidRPr="00A55D1F">
              <w:rPr>
                <w:rFonts w:asciiTheme="minorHAnsi" w:hAnsiTheme="minorHAnsi" w:cstheme="minorHAnsi"/>
              </w:rPr>
              <w:t>Friday</w:t>
            </w:r>
          </w:p>
        </w:tc>
        <w:tc>
          <w:tcPr>
            <w:tcW w:w="1474" w:type="dxa"/>
            <w:tcMar/>
          </w:tcPr>
          <w:p w:rsidRPr="00A55D1F" w:rsidR="00512A71" w:rsidP="25B14331" w:rsidRDefault="00512A71" w14:paraId="43A7CE66" w14:textId="2A6B4C4B">
            <w:pPr>
              <w:spacing w:line="288" w:lineRule="auto"/>
              <w:contextualSpacing/>
              <w:rPr>
                <w:rFonts w:ascii="Calibri" w:hAnsi="Calibri" w:cs="Calibri" w:asciiTheme="minorAscii" w:hAnsiTheme="minorAscii" w:cstheme="minorAscii"/>
              </w:rPr>
            </w:pPr>
            <w:r w:rsidRPr="25B14331" w:rsidR="00512A71">
              <w:rPr>
                <w:rFonts w:ascii="Calibri" w:hAnsi="Calibri" w:cs="Calibri" w:asciiTheme="minorAscii" w:hAnsiTheme="minorAscii" w:cstheme="minorAscii"/>
              </w:rPr>
              <w:t>9.</w:t>
            </w:r>
            <w:r w:rsidRPr="25B14331" w:rsidR="4183BA1E">
              <w:rPr>
                <w:rFonts w:ascii="Calibri" w:hAnsi="Calibri" w:cs="Calibri" w:asciiTheme="minorAscii" w:hAnsiTheme="minorAscii" w:cstheme="minorAscii"/>
              </w:rPr>
              <w:t>00-15.30</w:t>
            </w:r>
          </w:p>
        </w:tc>
      </w:tr>
    </w:tbl>
    <w:p w:rsidRPr="00A55D1F" w:rsidR="002B62F4" w:rsidP="00512A71" w:rsidRDefault="002B62F4" w14:paraId="43A7CE68" w14:textId="77777777">
      <w:pPr>
        <w:spacing w:line="288" w:lineRule="auto"/>
        <w:contextualSpacing/>
        <w:rPr>
          <w:rFonts w:asciiTheme="minorHAnsi" w:hAnsiTheme="minorHAnsi" w:cstheme="minorHAnsi"/>
        </w:rPr>
      </w:pPr>
    </w:p>
    <w:p w:rsidRPr="00A55D1F" w:rsidR="0056634B" w:rsidP="0056634B" w:rsidRDefault="0056634B" w14:paraId="43A7CE7A" w14:textId="77777777">
      <w:pPr>
        <w:spacing w:line="288" w:lineRule="auto"/>
        <w:contextualSpacing/>
        <w:rPr>
          <w:rFonts w:asciiTheme="minorHAnsi" w:hAnsiTheme="minorHAnsi" w:cstheme="minorHAnsi"/>
          <w:b/>
        </w:rPr>
      </w:pPr>
    </w:p>
    <w:p w:rsidRPr="00A55D1F" w:rsidR="000C5799" w:rsidP="00E60044" w:rsidRDefault="004E17FB" w14:paraId="43A7CE7B" w14:textId="77777777">
      <w:pPr>
        <w:spacing w:line="288" w:lineRule="auto"/>
        <w:rPr>
          <w:rFonts w:asciiTheme="minorHAnsi" w:hAnsiTheme="minorHAnsi" w:cstheme="minorHAnsi"/>
        </w:rPr>
      </w:pPr>
      <w:r w:rsidRPr="00A55D1F">
        <w:rPr>
          <w:rFonts w:asciiTheme="minorHAnsi" w:hAnsiTheme="minorHAnsi" w:cstheme="minorHAnsi"/>
          <w:b/>
          <w:i/>
        </w:rPr>
        <w:t>Borrowing</w:t>
      </w:r>
      <w:r w:rsidRPr="00A55D1F" w:rsidR="00954CF1">
        <w:rPr>
          <w:rFonts w:asciiTheme="minorHAnsi" w:hAnsiTheme="minorHAnsi" w:cstheme="minorHAnsi"/>
        </w:rPr>
        <w:br/>
      </w:r>
      <w:r w:rsidRPr="00A55D1F">
        <w:rPr>
          <w:rFonts w:asciiTheme="minorHAnsi" w:hAnsiTheme="minorHAnsi" w:cstheme="minorHAnsi"/>
        </w:rPr>
        <w:t xml:space="preserve">10 items at a time (including DVDs) - mostly for three weeks (but </w:t>
      </w:r>
      <w:r w:rsidRPr="00A55D1F" w:rsidR="005B0995">
        <w:rPr>
          <w:rFonts w:asciiTheme="minorHAnsi" w:hAnsiTheme="minorHAnsi" w:cstheme="minorHAnsi"/>
        </w:rPr>
        <w:t xml:space="preserve">you should </w:t>
      </w:r>
      <w:r w:rsidRPr="00A55D1F">
        <w:rPr>
          <w:rFonts w:asciiTheme="minorHAnsi" w:hAnsiTheme="minorHAnsi" w:cstheme="minorHAnsi"/>
        </w:rPr>
        <w:t>check for short loan items when you take them out).</w:t>
      </w:r>
      <w:r w:rsidRPr="00A55D1F" w:rsidR="0052135F">
        <w:rPr>
          <w:rFonts w:asciiTheme="minorHAnsi" w:hAnsiTheme="minorHAnsi" w:cstheme="minorHAnsi"/>
        </w:rPr>
        <w:t xml:space="preserve"> </w:t>
      </w:r>
      <w:r w:rsidRPr="00A55D1F">
        <w:rPr>
          <w:rFonts w:asciiTheme="minorHAnsi" w:hAnsiTheme="minorHAnsi" w:cstheme="minorHAnsi"/>
        </w:rPr>
        <w:t>If someone else has borrowed the resource you want, then you can reserve it and the library staff will contact you when it becomes available.</w:t>
      </w:r>
      <w:r w:rsidRPr="00A55D1F" w:rsidR="0052135F">
        <w:rPr>
          <w:rFonts w:asciiTheme="minorHAnsi" w:hAnsiTheme="minorHAnsi" w:cstheme="minorHAnsi"/>
        </w:rPr>
        <w:t xml:space="preserve"> </w:t>
      </w:r>
      <w:r w:rsidRPr="00A55D1F">
        <w:rPr>
          <w:rFonts w:asciiTheme="minorHAnsi" w:hAnsiTheme="minorHAnsi" w:cstheme="minorHAnsi"/>
        </w:rPr>
        <w:t xml:space="preserve">E-books, journals, images and films are delivered to you online (via </w:t>
      </w:r>
      <w:r w:rsidRPr="00A55D1F" w:rsidR="007C3AEA">
        <w:rPr>
          <w:rFonts w:asciiTheme="minorHAnsi" w:hAnsiTheme="minorHAnsi" w:cstheme="minorHAnsi"/>
        </w:rPr>
        <w:t>Moodle</w:t>
      </w:r>
      <w:r w:rsidRPr="00A55D1F">
        <w:rPr>
          <w:rFonts w:asciiTheme="minorHAnsi" w:hAnsiTheme="minorHAnsi" w:cstheme="minorHAnsi"/>
        </w:rPr>
        <w:t xml:space="preserve">) and </w:t>
      </w:r>
      <w:r w:rsidRPr="00A55D1F" w:rsidR="00BC3718">
        <w:rPr>
          <w:rFonts w:asciiTheme="minorHAnsi" w:hAnsiTheme="minorHAnsi" w:cstheme="minorHAnsi"/>
        </w:rPr>
        <w:t xml:space="preserve">are </w:t>
      </w:r>
      <w:r w:rsidRPr="00A55D1F">
        <w:rPr>
          <w:rFonts w:asciiTheme="minorHAnsi" w:hAnsiTheme="minorHAnsi" w:cstheme="minorHAnsi"/>
        </w:rPr>
        <w:t>available 24/7. The library catalogue is available to search online, so you can check what’s available before you visit.</w:t>
      </w:r>
    </w:p>
    <w:p w:rsidRPr="00A55D1F" w:rsidR="0052135F" w:rsidP="0052135F" w:rsidRDefault="0052135F" w14:paraId="43A7CE7C" w14:textId="77777777">
      <w:pPr>
        <w:spacing w:line="288" w:lineRule="auto"/>
        <w:rPr>
          <w:rFonts w:asciiTheme="minorHAnsi" w:hAnsiTheme="minorHAnsi" w:cstheme="minorHAnsi"/>
        </w:rPr>
      </w:pPr>
      <w:r w:rsidRPr="00A55D1F">
        <w:rPr>
          <w:rFonts w:asciiTheme="minorHAnsi" w:hAnsiTheme="minorHAnsi" w:cstheme="minorHAnsi"/>
        </w:rPr>
        <w:t xml:space="preserve">If the resource you need is not available at </w:t>
      </w:r>
      <w:proofErr w:type="gramStart"/>
      <w:r w:rsidRPr="00A55D1F">
        <w:rPr>
          <w:rFonts w:asciiTheme="minorHAnsi" w:hAnsiTheme="minorHAnsi" w:cstheme="minorHAnsi"/>
        </w:rPr>
        <w:t>College</w:t>
      </w:r>
      <w:proofErr w:type="gramEnd"/>
      <w:r w:rsidRPr="00A55D1F">
        <w:rPr>
          <w:rFonts w:asciiTheme="minorHAnsi" w:hAnsiTheme="minorHAnsi" w:cstheme="minorHAnsi"/>
        </w:rPr>
        <w:t xml:space="preserve">, we may be able to request it from the British Library for a small fee. </w:t>
      </w:r>
    </w:p>
    <w:p w:rsidRPr="00A55D1F" w:rsidR="000C5799" w:rsidP="00E60044" w:rsidRDefault="004E17FB" w14:paraId="43A7CE7D" w14:textId="77777777">
      <w:pPr>
        <w:spacing w:line="288" w:lineRule="auto"/>
        <w:rPr>
          <w:rFonts w:asciiTheme="minorHAnsi" w:hAnsiTheme="minorHAnsi" w:cstheme="minorHAnsi"/>
        </w:rPr>
      </w:pPr>
      <w:r w:rsidRPr="00A55D1F">
        <w:rPr>
          <w:rFonts w:asciiTheme="minorHAnsi" w:hAnsiTheme="minorHAnsi" w:cstheme="minorHAnsi"/>
          <w:b/>
          <w:i/>
        </w:rPr>
        <w:lastRenderedPageBreak/>
        <w:t>Renewal</w:t>
      </w:r>
      <w:r w:rsidRPr="00A55D1F" w:rsidR="00954CF1">
        <w:rPr>
          <w:rFonts w:asciiTheme="minorHAnsi" w:hAnsiTheme="minorHAnsi" w:cstheme="minorHAnsi"/>
        </w:rPr>
        <w:br/>
      </w:r>
      <w:r w:rsidRPr="00A55D1F">
        <w:rPr>
          <w:rFonts w:asciiTheme="minorHAnsi" w:hAnsiTheme="minorHAnsi" w:cstheme="minorHAnsi"/>
        </w:rPr>
        <w:t>Items can be renewed up to four times (unless they are reserved by someone else). You can renew items by visiting the LRC desk or by calling the LRC on 01422 399350.</w:t>
      </w:r>
    </w:p>
    <w:p w:rsidRPr="00A55D1F" w:rsidR="000C5799" w:rsidP="00E60044" w:rsidRDefault="004E17FB" w14:paraId="43A7CE7E" w14:textId="77777777">
      <w:pPr>
        <w:spacing w:line="288" w:lineRule="auto"/>
        <w:rPr>
          <w:rFonts w:asciiTheme="minorHAnsi" w:hAnsiTheme="minorHAnsi" w:cstheme="minorHAnsi"/>
        </w:rPr>
      </w:pPr>
      <w:r w:rsidRPr="00A55D1F">
        <w:rPr>
          <w:rFonts w:asciiTheme="minorHAnsi" w:hAnsiTheme="minorHAnsi" w:cstheme="minorHAnsi"/>
        </w:rPr>
        <w:t>Overdue items are charged at 5p per day, per item.</w:t>
      </w:r>
    </w:p>
    <w:p w:rsidRPr="00A55D1F" w:rsidR="00FC4EA6" w:rsidP="25BEF5CD" w:rsidRDefault="00FC4EA6" w14:paraId="43A7CE7F" w14:textId="77777777" w14:noSpellErr="1">
      <w:pPr>
        <w:pStyle w:val="Heading3"/>
        <w:rPr>
          <w:rFonts w:ascii="Calibri" w:hAnsi="Calibri" w:cs="Calibri" w:asciiTheme="minorAscii" w:hAnsiTheme="minorAscii" w:cstheme="minorAscii"/>
        </w:rPr>
      </w:pPr>
      <w:bookmarkStart w:name="_Toc939410770" w:id="186121979"/>
      <w:r w:rsidRPr="25BEF5CD" w:rsidR="00FC4EA6">
        <w:rPr>
          <w:rFonts w:ascii="Calibri" w:hAnsi="Calibri" w:cs="Calibri" w:asciiTheme="minorAscii" w:hAnsiTheme="minorAscii" w:cstheme="minorAscii"/>
        </w:rPr>
        <w:t>What is a Reading List?</w:t>
      </w:r>
      <w:bookmarkEnd w:id="186121979"/>
    </w:p>
    <w:p w:rsidRPr="00A55D1F" w:rsidR="00FC4EA6" w:rsidP="00FC4EA6" w:rsidRDefault="00FC4EA6" w14:paraId="43A7CE80" w14:textId="5D69BCE8">
      <w:pPr>
        <w:rPr>
          <w:rFonts w:asciiTheme="minorHAnsi" w:hAnsiTheme="minorHAnsi" w:cstheme="minorHAnsi"/>
        </w:rPr>
      </w:pPr>
      <w:r w:rsidRPr="00A55D1F">
        <w:rPr>
          <w:rFonts w:asciiTheme="minorHAnsi" w:hAnsiTheme="minorHAnsi" w:cstheme="minorHAnsi"/>
        </w:rPr>
        <w:t xml:space="preserve">Your tutor will give you a reading list for each </w:t>
      </w:r>
      <w:r w:rsidR="00A55D1F">
        <w:rPr>
          <w:rFonts w:asciiTheme="minorHAnsi" w:hAnsiTheme="minorHAnsi" w:cstheme="minorHAnsi"/>
        </w:rPr>
        <w:t>unit</w:t>
      </w:r>
      <w:r w:rsidRPr="00A55D1F">
        <w:rPr>
          <w:rFonts w:asciiTheme="minorHAnsi" w:hAnsiTheme="minorHAnsi" w:cstheme="minorHAnsi"/>
        </w:rPr>
        <w:t>. It has been put together to give you a guide to what you should be reading in preparation for the classes and the assessment you w</w:t>
      </w:r>
      <w:r w:rsidRPr="00A55D1F" w:rsidR="006F38BC">
        <w:rPr>
          <w:rFonts w:asciiTheme="minorHAnsi" w:hAnsiTheme="minorHAnsi" w:cstheme="minorHAnsi"/>
        </w:rPr>
        <w:t>ill be undertaking. There will probably</w:t>
      </w:r>
      <w:r w:rsidRPr="00A55D1F">
        <w:rPr>
          <w:rFonts w:asciiTheme="minorHAnsi" w:hAnsiTheme="minorHAnsi" w:cstheme="minorHAnsi"/>
        </w:rPr>
        <w:t xml:space="preserve"> be a mixture of books, journal articles, key documents (such as legislation) and other media (such as videos, radio and tv programmes, etc.). </w:t>
      </w:r>
    </w:p>
    <w:p w:rsidRPr="00A55D1F" w:rsidR="00FC4EA6" w:rsidP="00FC4EA6" w:rsidRDefault="00FC4EA6" w14:paraId="43A7CE81" w14:textId="77777777">
      <w:pPr>
        <w:rPr>
          <w:rFonts w:asciiTheme="minorHAnsi" w:hAnsiTheme="minorHAnsi" w:cstheme="minorHAnsi"/>
          <w:i/>
        </w:rPr>
      </w:pPr>
      <w:r w:rsidRPr="00A55D1F">
        <w:rPr>
          <w:rFonts w:asciiTheme="minorHAnsi" w:hAnsiTheme="minorHAnsi" w:cstheme="minorHAnsi"/>
          <w:i/>
        </w:rPr>
        <w:t xml:space="preserve">Usually this forms a </w:t>
      </w:r>
      <w:r w:rsidRPr="00A55D1F">
        <w:rPr>
          <w:rFonts w:asciiTheme="minorHAnsi" w:hAnsiTheme="minorHAnsi" w:cstheme="minorHAnsi"/>
          <w:i/>
          <w:u w:val="single"/>
        </w:rPr>
        <w:t>minimum</w:t>
      </w:r>
      <w:r w:rsidRPr="00A55D1F">
        <w:rPr>
          <w:rFonts w:asciiTheme="minorHAnsi" w:hAnsiTheme="minorHAnsi" w:cstheme="minorHAnsi"/>
          <w:i/>
        </w:rPr>
        <w:t xml:space="preserve"> level of reading, with some ideas for extended reading, so you should ask your tutor if you are unsure which texts to read. </w:t>
      </w:r>
    </w:p>
    <w:p w:rsidRPr="00A55D1F" w:rsidR="00DB42DC" w:rsidP="25BEF5CD" w:rsidRDefault="007C3AEA" w14:paraId="43A7CE82" w14:textId="7B91C47E">
      <w:pPr>
        <w:pStyle w:val="Heading3"/>
        <w:rPr>
          <w:rFonts w:ascii="Calibri" w:hAnsi="Calibri" w:cs="Calibri" w:asciiTheme="minorAscii" w:hAnsiTheme="minorAscii" w:cstheme="minorAscii"/>
        </w:rPr>
      </w:pPr>
      <w:bookmarkStart w:name="_Toc412070729" w:id="1399094914"/>
      <w:r w:rsidRPr="25B14331" w:rsidR="007C3AEA">
        <w:rPr>
          <w:rFonts w:ascii="Calibri" w:hAnsi="Calibri" w:cs="Calibri" w:asciiTheme="minorAscii" w:hAnsiTheme="minorAscii" w:cstheme="minorAscii"/>
        </w:rPr>
        <w:t>Moodle</w:t>
      </w:r>
      <w:r w:rsidRPr="25B14331" w:rsidR="0DB79EAE">
        <w:rPr>
          <w:rFonts w:ascii="Calibri" w:hAnsi="Calibri" w:cs="Calibri" w:asciiTheme="minorAscii" w:hAnsiTheme="minorAscii" w:cstheme="minorAscii"/>
        </w:rPr>
        <w:t xml:space="preserve"> &amp; MS TEAMS</w:t>
      </w:r>
      <w:bookmarkEnd w:id="1399094914"/>
    </w:p>
    <w:p w:rsidR="0DB79EAE" w:rsidP="25B14331" w:rsidRDefault="0DB79EAE" w14:paraId="2297018E" w14:textId="6837BA49">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0DB79EAE">
        <w:rPr>
          <w:rFonts w:ascii="Calibri" w:hAnsi="Calibri" w:eastAsia="Calibri" w:cs="Calibri"/>
          <w:b w:val="0"/>
          <w:bCs w:val="0"/>
          <w:i w:val="0"/>
          <w:iCs w:val="0"/>
          <w:caps w:val="0"/>
          <w:smallCaps w:val="0"/>
          <w:noProof w:val="0"/>
          <w:color w:val="000000" w:themeColor="text1" w:themeTint="FF" w:themeShade="FF"/>
          <w:sz w:val="22"/>
          <w:szCs w:val="22"/>
          <w:lang w:val="en-GB"/>
        </w:rPr>
        <w:t>Moodle is an online platform which is designed to provide a virtual learning environment (VLE). There are opportunities to engage with learning via Moodle, such as during online conversations with your peers, activities or completing short online tutorials.</w:t>
      </w:r>
    </w:p>
    <w:p w:rsidR="0DB79EAE" w:rsidP="25B14331" w:rsidRDefault="0DB79EAE" w14:paraId="25D814B1" w14:textId="4DD90CAA">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0DB79EAE">
        <w:rPr>
          <w:rFonts w:ascii="Calibri" w:hAnsi="Calibri" w:eastAsia="Calibri" w:cs="Calibri"/>
          <w:b w:val="0"/>
          <w:bCs w:val="0"/>
          <w:i w:val="0"/>
          <w:iCs w:val="0"/>
          <w:caps w:val="0"/>
          <w:smallCaps w:val="0"/>
          <w:noProof w:val="0"/>
          <w:color w:val="000000" w:themeColor="text1" w:themeTint="FF" w:themeShade="FF"/>
          <w:sz w:val="22"/>
          <w:szCs w:val="22"/>
          <w:lang w:val="en-GB"/>
        </w:rPr>
        <w:t>All your course information can be found on Moodle such as your course handbook, annual planner, details of your modules/units and their contents, and details of your assessments and the facility to submit them online using Turnitin.</w:t>
      </w:r>
    </w:p>
    <w:p w:rsidRPr="00A55D1F" w:rsidR="006F38BC" w:rsidP="00DB42DC" w:rsidRDefault="007C3AEA" w14:paraId="43A7CE85" w14:textId="77777777">
      <w:pPr>
        <w:rPr>
          <w:rFonts w:asciiTheme="minorHAnsi" w:hAnsiTheme="minorHAnsi" w:cstheme="minorHAnsi"/>
        </w:rPr>
      </w:pPr>
      <w:r w:rsidRPr="00A55D1F">
        <w:rPr>
          <w:rFonts w:asciiTheme="minorHAnsi" w:hAnsiTheme="minorHAnsi" w:cstheme="minorHAnsi"/>
        </w:rPr>
        <w:t>Moodle</w:t>
      </w:r>
      <w:r w:rsidRPr="00A55D1F" w:rsidR="00DB42DC">
        <w:rPr>
          <w:rFonts w:asciiTheme="minorHAnsi" w:hAnsiTheme="minorHAnsi" w:cstheme="minorHAnsi"/>
        </w:rPr>
        <w:t xml:space="preserve"> also has</w:t>
      </w:r>
      <w:r w:rsidRPr="00A55D1F" w:rsidR="006F38BC">
        <w:rPr>
          <w:rFonts w:asciiTheme="minorHAnsi" w:hAnsiTheme="minorHAnsi" w:cstheme="minorHAnsi"/>
        </w:rPr>
        <w:t>:</w:t>
      </w:r>
      <w:r w:rsidRPr="00A55D1F" w:rsidR="00DB42DC">
        <w:rPr>
          <w:rFonts w:asciiTheme="minorHAnsi" w:hAnsiTheme="minorHAnsi" w:cstheme="minorHAnsi"/>
        </w:rPr>
        <w:t xml:space="preserve"> </w:t>
      </w:r>
    </w:p>
    <w:p w:rsidRPr="00A55D1F" w:rsidR="00DB42DC" w:rsidP="006F38BC" w:rsidRDefault="00C65EAC" w14:paraId="43A7CE86" w14:textId="77777777">
      <w:pPr>
        <w:pStyle w:val="ListParagraph"/>
        <w:numPr>
          <w:ilvl w:val="0"/>
          <w:numId w:val="18"/>
        </w:numPr>
        <w:rPr>
          <w:rFonts w:asciiTheme="minorHAnsi" w:hAnsiTheme="minorHAnsi" w:cstheme="minorHAnsi"/>
        </w:rPr>
      </w:pPr>
      <w:r w:rsidRPr="00A55D1F">
        <w:rPr>
          <w:rFonts w:asciiTheme="minorHAnsi" w:hAnsiTheme="minorHAnsi" w:cstheme="minorHAnsi"/>
        </w:rPr>
        <w:t>a full repository</w:t>
      </w:r>
      <w:r w:rsidRPr="00A55D1F" w:rsidR="00DB42DC">
        <w:rPr>
          <w:rFonts w:asciiTheme="minorHAnsi" w:hAnsiTheme="minorHAnsi" w:cstheme="minorHAnsi"/>
        </w:rPr>
        <w:t xml:space="preserve"> of all the policies and procedures that are referred to in this handbook</w:t>
      </w:r>
    </w:p>
    <w:p w:rsidRPr="00A55D1F" w:rsidR="006F38BC" w:rsidP="25B14331" w:rsidRDefault="006F38BC" w14:paraId="43A7CE87" w14:textId="4F4B2E51">
      <w:pPr>
        <w:pStyle w:val="ListParagraph"/>
        <w:numPr>
          <w:ilvl w:val="0"/>
          <w:numId w:val="18"/>
        </w:numPr>
        <w:rPr>
          <w:rFonts w:ascii="Calibri" w:hAnsi="Calibri" w:cs="Calibri" w:asciiTheme="minorAscii" w:hAnsiTheme="minorAscii" w:cstheme="minorAscii"/>
        </w:rPr>
      </w:pPr>
      <w:r w:rsidRPr="25B14331" w:rsidR="006F38BC">
        <w:rPr>
          <w:rFonts w:ascii="Calibri" w:hAnsi="Calibri" w:cs="Calibri" w:asciiTheme="minorAscii" w:hAnsiTheme="minorAscii" w:cstheme="minorAscii"/>
        </w:rPr>
        <w:t>quick links to useful academic resources for your studies</w:t>
      </w:r>
      <w:r w:rsidRPr="25B14331" w:rsidR="000F6396">
        <w:rPr>
          <w:rFonts w:ascii="Calibri" w:hAnsi="Calibri" w:cs="Calibri" w:asciiTheme="minorAscii" w:hAnsiTheme="minorAscii" w:cstheme="minorAscii"/>
        </w:rPr>
        <w:t xml:space="preserve"> </w:t>
      </w:r>
    </w:p>
    <w:p w:rsidRPr="00A55D1F" w:rsidR="006F38BC" w:rsidP="006F38BC" w:rsidRDefault="006F38BC" w14:paraId="43A7CE88" w14:textId="77777777">
      <w:pPr>
        <w:pStyle w:val="ListParagraph"/>
        <w:numPr>
          <w:ilvl w:val="0"/>
          <w:numId w:val="18"/>
        </w:numPr>
        <w:rPr>
          <w:rFonts w:asciiTheme="minorHAnsi" w:hAnsiTheme="minorHAnsi" w:cstheme="minorHAnsi"/>
        </w:rPr>
      </w:pPr>
      <w:r w:rsidRPr="00A55D1F">
        <w:rPr>
          <w:rFonts w:asciiTheme="minorHAnsi" w:hAnsiTheme="minorHAnsi" w:cstheme="minorHAnsi"/>
        </w:rPr>
        <w:t>academic skills resources on a variety of academic skills topics</w:t>
      </w:r>
    </w:p>
    <w:p w:rsidRPr="00A55D1F" w:rsidR="006F38BC" w:rsidP="25B14331" w:rsidRDefault="006F38BC" w14:paraId="43A7CE89" w14:textId="77777777">
      <w:pPr>
        <w:pStyle w:val="ListParagraph"/>
        <w:numPr>
          <w:ilvl w:val="0"/>
          <w:numId w:val="18"/>
        </w:numPr>
        <w:rPr>
          <w:rFonts w:ascii="Calibri" w:hAnsi="Calibri" w:cs="Calibri" w:asciiTheme="minorAscii" w:hAnsiTheme="minorAscii" w:cstheme="minorAscii"/>
        </w:rPr>
      </w:pPr>
      <w:r w:rsidRPr="25B14331" w:rsidR="006F38BC">
        <w:rPr>
          <w:rFonts w:ascii="Calibri" w:hAnsi="Calibri" w:cs="Calibri" w:asciiTheme="minorAscii" w:hAnsiTheme="minorAscii" w:cstheme="minorAscii"/>
        </w:rPr>
        <w:t xml:space="preserve">ways to </w:t>
      </w:r>
      <w:r w:rsidRPr="25B14331" w:rsidR="006F38BC">
        <w:rPr>
          <w:rFonts w:ascii="Calibri" w:hAnsi="Calibri" w:cs="Calibri" w:asciiTheme="minorAscii" w:hAnsiTheme="minorAscii" w:cstheme="minorAscii"/>
        </w:rPr>
        <w:t>get in touch with</w:t>
      </w:r>
      <w:r w:rsidRPr="25B14331" w:rsidR="006F38BC">
        <w:rPr>
          <w:rFonts w:ascii="Calibri" w:hAnsi="Calibri" w:cs="Calibri" w:asciiTheme="minorAscii" w:hAnsiTheme="minorAscii" w:cstheme="minorAscii"/>
        </w:rPr>
        <w:t xml:space="preserve"> the College if you need to update your personal details, give some </w:t>
      </w:r>
      <w:r w:rsidRPr="25B14331" w:rsidR="006F38BC">
        <w:rPr>
          <w:rFonts w:ascii="Calibri" w:hAnsi="Calibri" w:cs="Calibri" w:asciiTheme="minorAscii" w:hAnsiTheme="minorAscii" w:cstheme="minorAscii"/>
        </w:rPr>
        <w:t>feedback</w:t>
      </w:r>
      <w:r w:rsidRPr="25B14331" w:rsidR="006F38BC">
        <w:rPr>
          <w:rFonts w:ascii="Calibri" w:hAnsi="Calibri" w:cs="Calibri" w:asciiTheme="minorAscii" w:hAnsiTheme="minorAscii" w:cstheme="minorAscii"/>
        </w:rPr>
        <w:t xml:space="preserve"> or contact your tutor</w:t>
      </w:r>
    </w:p>
    <w:p w:rsidRPr="00A55D1F" w:rsidR="0056634B" w:rsidP="25B14331" w:rsidRDefault="0056634B" w14:paraId="6E62D201" w14:textId="0F8EECFB">
      <w:pPr>
        <w:pStyle w:val="Normal"/>
        <w:rPr>
          <w:rFonts w:ascii="Calibri" w:hAnsi="Calibri" w:cs="Calibri" w:asciiTheme="minorAscii" w:hAnsiTheme="minorAscii" w:cstheme="minorAscii"/>
        </w:rPr>
      </w:pPr>
    </w:p>
    <w:p w:rsidRPr="00A55D1F" w:rsidR="0056634B" w:rsidP="25B14331" w:rsidRDefault="0056634B" w14:paraId="21E57B7B" w14:textId="03203081">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3EDA96E">
        <w:rPr>
          <w:rFonts w:ascii="Calibri" w:hAnsi="Calibri" w:eastAsia="Calibri" w:cs="Calibri"/>
          <w:b w:val="0"/>
          <w:bCs w:val="0"/>
          <w:i w:val="0"/>
          <w:iCs w:val="0"/>
          <w:caps w:val="0"/>
          <w:smallCaps w:val="0"/>
          <w:noProof w:val="0"/>
          <w:color w:val="000000" w:themeColor="text1" w:themeTint="FF" w:themeShade="FF"/>
          <w:sz w:val="22"/>
          <w:szCs w:val="22"/>
          <w:lang w:val="en-GB"/>
        </w:rPr>
        <w:t>MS Teams</w:t>
      </w:r>
    </w:p>
    <w:p w:rsidRPr="00A55D1F" w:rsidR="0056634B" w:rsidP="25B14331" w:rsidRDefault="0056634B" w14:paraId="6B4B8E5F" w14:textId="7552D41B">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3EDA96E">
        <w:rPr>
          <w:rFonts w:ascii="Calibri" w:hAnsi="Calibri" w:eastAsia="Calibri" w:cs="Calibri"/>
          <w:b w:val="0"/>
          <w:bCs w:val="0"/>
          <w:i w:val="0"/>
          <w:iCs w:val="0"/>
          <w:caps w:val="0"/>
          <w:smallCaps w:val="0"/>
          <w:noProof w:val="0"/>
          <w:color w:val="000000" w:themeColor="text1" w:themeTint="FF" w:themeShade="FF"/>
          <w:sz w:val="22"/>
          <w:szCs w:val="22"/>
          <w:lang w:val="en-GB"/>
        </w:rPr>
        <w:t>Teams is an online workspace used by tutors to communicate directly with students.  It is used to make resources are accessible, ensure there are opportunities to collaborate with fellow students when working on group projects and share up to date information on the course.</w:t>
      </w:r>
    </w:p>
    <w:p w:rsidRPr="00A55D1F" w:rsidR="0056634B" w:rsidP="25B14331" w:rsidRDefault="0056634B" w14:paraId="711634D1" w14:textId="76A4D820">
      <w:pPr>
        <w:spacing w:after="200" w:line="252" w:lineRule="auto"/>
        <w:rPr>
          <w:rFonts w:ascii="Cambria" w:hAnsi="Cambria" w:eastAsia="Cambria" w:cs="Cambria"/>
          <w:b w:val="0"/>
          <w:bCs w:val="0"/>
          <w:i w:val="0"/>
          <w:iCs w:val="0"/>
          <w:caps w:val="0"/>
          <w:smallCaps w:val="0"/>
          <w:noProof w:val="0"/>
          <w:color w:val="000000" w:themeColor="text1" w:themeTint="FF" w:themeShade="FF"/>
          <w:sz w:val="22"/>
          <w:szCs w:val="22"/>
          <w:lang w:val="en-GB"/>
        </w:rPr>
      </w:pPr>
      <w:r w:rsidRPr="25B14331" w:rsidR="73EDA96E">
        <w:rPr>
          <w:rFonts w:ascii="Cambria" w:hAnsi="Cambria" w:eastAsia="Cambria" w:cs="Cambria"/>
          <w:b w:val="0"/>
          <w:bCs w:val="0"/>
          <w:i w:val="0"/>
          <w:iCs w:val="0"/>
          <w:caps w:val="0"/>
          <w:smallCaps w:val="0"/>
          <w:noProof w:val="0"/>
          <w:color w:val="000000" w:themeColor="text1" w:themeTint="FF" w:themeShade="FF"/>
          <w:sz w:val="22"/>
          <w:szCs w:val="22"/>
          <w:lang w:val="en-GB"/>
        </w:rPr>
        <w:t>Turnitin</w:t>
      </w:r>
    </w:p>
    <w:p w:rsidRPr="00A55D1F" w:rsidR="0056634B" w:rsidP="25B14331" w:rsidRDefault="0056634B" w14:paraId="5BDDF088" w14:textId="5BF71C8C">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3EDA96E">
        <w:rPr>
          <w:rFonts w:ascii="Calibri" w:hAnsi="Calibri" w:eastAsia="Calibri" w:cs="Calibri"/>
          <w:b w:val="0"/>
          <w:bCs w:val="0"/>
          <w:i w:val="0"/>
          <w:iCs w:val="0"/>
          <w:caps w:val="0"/>
          <w:smallCaps w:val="0"/>
          <w:noProof w:val="0"/>
          <w:color w:val="000000" w:themeColor="text1" w:themeTint="FF" w:themeShade="FF"/>
          <w:sz w:val="22"/>
          <w:szCs w:val="22"/>
          <w:lang w:val="en-GB"/>
        </w:rPr>
        <w:t>Turnitin is an external system that checks your writing against millions of other pieces of writing including all others submitted through Turnitin previously. It will highlight where there are matches with the other writing in its database and give you a match percentage based on the number and length of those matches and A I. For example, a piece of work with a couple of small matches might return a percentage of 5%, but a piece of work with several large matches might return a percentage of 50%.</w:t>
      </w:r>
    </w:p>
    <w:p w:rsidRPr="00A55D1F" w:rsidR="0056634B" w:rsidP="25B14331" w:rsidRDefault="0056634B" w14:paraId="05EB4B93" w14:textId="1C888AC0">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3EDA96E">
        <w:rPr>
          <w:rFonts w:ascii="Calibri" w:hAnsi="Calibri" w:eastAsia="Calibri" w:cs="Calibri"/>
          <w:b w:val="0"/>
          <w:bCs w:val="0"/>
          <w:i w:val="0"/>
          <w:iCs w:val="0"/>
          <w:caps w:val="0"/>
          <w:smallCaps w:val="0"/>
          <w:noProof w:val="0"/>
          <w:color w:val="000000" w:themeColor="text1" w:themeTint="FF" w:themeShade="FF"/>
          <w:sz w:val="22"/>
          <w:szCs w:val="22"/>
          <w:lang w:val="en-GB"/>
        </w:rPr>
        <w:t>You will be required to submit all your written assignments through Moodle, and these will then pass through Turnitin to be checked for originality and then for grading. Your tutor may use Turnitin to give feedback, including comments on your grade; why you received it; and what you can improve for the next assignment. Because this is hosted on Moodle, you can access this feedback wherever you have an internet connection. However, your tutor will still expect to have tutorials with you to discuss your progress and to give you feedback on your assignments.</w:t>
      </w:r>
    </w:p>
    <w:p w:rsidRPr="00A55D1F" w:rsidR="0056634B" w:rsidP="25B14331" w:rsidRDefault="0056634B" w14:paraId="2F241FA5" w14:textId="681476E1">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3EDA96E">
        <w:rPr>
          <w:rFonts w:ascii="Calibri" w:hAnsi="Calibri" w:eastAsia="Calibri" w:cs="Calibri"/>
          <w:b w:val="0"/>
          <w:bCs w:val="0"/>
          <w:i w:val="0"/>
          <w:iCs w:val="0"/>
          <w:caps w:val="0"/>
          <w:smallCaps w:val="0"/>
          <w:noProof w:val="0"/>
          <w:color w:val="000000" w:themeColor="text1" w:themeTint="FF" w:themeShade="FF"/>
          <w:sz w:val="22"/>
          <w:szCs w:val="22"/>
          <w:lang w:val="en-GB"/>
        </w:rPr>
        <w:t>Although Turnitin checks for matches and AI, these matches do not automatically mean unfair practice. Matches will occur for common phrases that have been used by other writers and students, and also Turnitin may find a match where quote marks or referencing have not been used correctly. A high Turnitin score indicates the number of matches found, and does not check for unfair practice.</w:t>
      </w:r>
    </w:p>
    <w:p w:rsidRPr="00A55D1F" w:rsidR="0056634B" w:rsidP="25B14331" w:rsidRDefault="0056634B" w14:paraId="74BDBFD9" w14:textId="1E9EEADA">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A55D1F" w:rsidR="0056634B" w:rsidP="25B14331" w:rsidRDefault="0056634B" w14:paraId="18095BDB" w14:textId="180D5AAA">
      <w:pPr>
        <w:spacing w:after="200" w:line="252" w:lineRule="auto"/>
        <w:jc w:val="center"/>
        <w:rPr>
          <w:rFonts w:ascii="Cambria" w:hAnsi="Cambria" w:eastAsia="Cambria" w:cs="Cambria"/>
          <w:b w:val="0"/>
          <w:bCs w:val="0"/>
          <w:i w:val="0"/>
          <w:iCs w:val="0"/>
          <w:caps w:val="0"/>
          <w:smallCaps w:val="0"/>
          <w:noProof w:val="0"/>
          <w:color w:val="622423"/>
          <w:sz w:val="24"/>
          <w:szCs w:val="24"/>
          <w:lang w:val="en-GB"/>
        </w:rPr>
      </w:pPr>
    </w:p>
    <w:p w:rsidRPr="00A55D1F" w:rsidR="0056634B" w:rsidP="25B14331" w:rsidRDefault="0056634B" w14:paraId="43A7CE8E" w14:textId="51B9FF62">
      <w:pPr>
        <w:pStyle w:val="Normal"/>
        <w:rPr>
          <w:rFonts w:ascii="Calibri" w:hAnsi="Calibri" w:cs="Calibri" w:asciiTheme="minorAscii" w:hAnsiTheme="minorAscii" w:cstheme="minorAscii"/>
        </w:rPr>
      </w:pPr>
    </w:p>
    <w:p w:rsidRPr="00A55D1F" w:rsidR="006011CD" w:rsidP="25B14331" w:rsidRDefault="0056634B" w14:paraId="43A7CE8F" w14:textId="77777777">
      <w:pPr>
        <w:jc w:val="center"/>
        <w:rPr>
          <w:rFonts w:ascii="Calibri" w:hAnsi="Calibri" w:cs="Calibri" w:asciiTheme="minorAscii" w:hAnsiTheme="minorAscii" w:cstheme="minorAscii"/>
          <w:caps w:val="1"/>
          <w:color w:val="622423" w:themeColor="accent2" w:themeShade="7F"/>
          <w:sz w:val="24"/>
          <w:szCs w:val="24"/>
        </w:rPr>
      </w:pPr>
      <w:r w:rsidRPr="25B14331" w:rsidR="006011CD">
        <w:rPr>
          <w:rFonts w:ascii="Calibri" w:hAnsi="Calibri" w:cs="Calibri" w:asciiTheme="minorAscii" w:hAnsiTheme="minorAscii" w:cstheme="minorAscii"/>
        </w:rPr>
        <w:br w:type="page"/>
      </w:r>
    </w:p>
    <w:p w:rsidRPr="00A55D1F" w:rsidR="00EA2BA5" w:rsidP="25BEF5CD" w:rsidRDefault="00ED2551" w14:paraId="43A7CE90" w14:textId="2E61AB70" w14:noSpellErr="1">
      <w:pPr>
        <w:pStyle w:val="Heading3"/>
        <w:rPr>
          <w:rFonts w:ascii="Calibri" w:hAnsi="Calibri" w:cs="Calibri" w:asciiTheme="minorAscii" w:hAnsiTheme="minorAscii" w:cstheme="minorAscii"/>
        </w:rPr>
      </w:pPr>
      <w:bookmarkStart w:name="_Toc1727713302" w:id="569299796"/>
      <w:r w:rsidRPr="25BEF5CD" w:rsidR="00ED2551">
        <w:rPr>
          <w:rFonts w:ascii="Calibri" w:hAnsi="Calibri" w:cs="Calibri" w:asciiTheme="minorAscii" w:hAnsiTheme="minorAscii" w:cstheme="minorAscii"/>
        </w:rPr>
        <w:t>Pearson</w:t>
      </w:r>
      <w:r w:rsidRPr="25BEF5CD" w:rsidR="00EA2BA5">
        <w:rPr>
          <w:rFonts w:ascii="Calibri" w:hAnsi="Calibri" w:cs="Calibri" w:asciiTheme="minorAscii" w:hAnsiTheme="minorAscii" w:cstheme="minorAscii"/>
        </w:rPr>
        <w:t xml:space="preserve"> Resources</w:t>
      </w:r>
      <w:bookmarkEnd w:id="569299796"/>
    </w:p>
    <w:p w:rsidRPr="00A55D1F" w:rsidR="006011CD" w:rsidP="006011CD" w:rsidRDefault="00ED2551" w14:paraId="43A7CE9B" w14:textId="60238AD2">
      <w:pPr>
        <w:autoSpaceDE w:val="0"/>
        <w:autoSpaceDN w:val="0"/>
        <w:adjustRightInd w:val="0"/>
        <w:spacing w:after="0" w:line="240" w:lineRule="auto"/>
        <w:rPr>
          <w:rFonts w:asciiTheme="minorHAnsi" w:hAnsiTheme="minorHAnsi" w:cstheme="minorHAnsi"/>
          <w:color w:val="3D3935"/>
          <w:lang w:val="en"/>
        </w:rPr>
      </w:pPr>
      <w:r w:rsidRPr="00A55D1F">
        <w:rPr>
          <w:rFonts w:asciiTheme="minorHAnsi" w:hAnsiTheme="minorHAnsi" w:cstheme="minorHAnsi"/>
          <w:color w:val="3D3935"/>
          <w:lang w:val="en"/>
        </w:rPr>
        <w:t xml:space="preserve">With HN Global, students can get access to course specific core textbooks, work on their CV, and improve their study skills by completing online learning </w:t>
      </w:r>
      <w:r w:rsidR="00A55D1F">
        <w:rPr>
          <w:rFonts w:asciiTheme="minorHAnsi" w:hAnsiTheme="minorHAnsi" w:cstheme="minorHAnsi"/>
          <w:color w:val="3D3935"/>
          <w:lang w:val="en"/>
        </w:rPr>
        <w:t>unit</w:t>
      </w:r>
      <w:r w:rsidRPr="00A55D1F">
        <w:rPr>
          <w:rFonts w:asciiTheme="minorHAnsi" w:hAnsiTheme="minorHAnsi" w:cstheme="minorHAnsi"/>
          <w:color w:val="3D3935"/>
          <w:lang w:val="en"/>
        </w:rPr>
        <w:t>s targeted at common development areas</w:t>
      </w:r>
    </w:p>
    <w:p w:rsidRPr="00A55D1F" w:rsidR="0057493B" w:rsidP="006011CD" w:rsidRDefault="0057493B" w14:paraId="740264CA" w14:textId="77777777">
      <w:pPr>
        <w:autoSpaceDE w:val="0"/>
        <w:autoSpaceDN w:val="0"/>
        <w:adjustRightInd w:val="0"/>
        <w:spacing w:after="0" w:line="240" w:lineRule="auto"/>
        <w:rPr>
          <w:rFonts w:asciiTheme="minorHAnsi" w:hAnsiTheme="minorHAnsi" w:cstheme="minorHAnsi"/>
          <w:color w:val="000000"/>
        </w:rPr>
      </w:pPr>
    </w:p>
    <w:p w:rsidRPr="00A55D1F" w:rsidR="0057493B" w:rsidP="00EA2BA5" w:rsidRDefault="00EA2BA5" w14:paraId="448F2AA5" w14:textId="1E4AE7DC">
      <w:pPr>
        <w:rPr>
          <w:rFonts w:asciiTheme="minorHAnsi" w:hAnsiTheme="minorHAnsi" w:cstheme="minorHAnsi"/>
        </w:rPr>
      </w:pPr>
      <w:r w:rsidRPr="00A55D1F">
        <w:rPr>
          <w:rFonts w:asciiTheme="minorHAnsi" w:hAnsiTheme="minorHAnsi" w:cstheme="minorHAnsi"/>
        </w:rPr>
        <w:t>For more infor</w:t>
      </w:r>
      <w:r w:rsidRPr="00A55D1F" w:rsidR="0057493B">
        <w:rPr>
          <w:rFonts w:asciiTheme="minorHAnsi" w:hAnsiTheme="minorHAnsi" w:cstheme="minorHAnsi"/>
        </w:rPr>
        <w:t>mation visit the Pearson HN Global</w:t>
      </w:r>
      <w:r w:rsidRPr="00A55D1F">
        <w:rPr>
          <w:rFonts w:asciiTheme="minorHAnsi" w:hAnsiTheme="minorHAnsi" w:cstheme="minorHAnsi"/>
        </w:rPr>
        <w:t xml:space="preserve"> website: </w:t>
      </w:r>
      <w:hyperlink w:history="1" r:id="rId38">
        <w:r w:rsidRPr="00A55D1F" w:rsidR="0057493B">
          <w:rPr>
            <w:rStyle w:val="Hyperlink"/>
            <w:rFonts w:asciiTheme="minorHAnsi" w:hAnsiTheme="minorHAnsi" w:cstheme="minorHAnsi"/>
          </w:rPr>
          <w:t>https://hnglobal.highernationals.com/</w:t>
        </w:r>
      </w:hyperlink>
    </w:p>
    <w:p w:rsidRPr="00A55D1F" w:rsidR="00EA2BA5" w:rsidP="25BEF5CD" w:rsidRDefault="00EA2BA5" w14:paraId="43A7CE9D" w14:textId="77777777" w14:noSpellErr="1">
      <w:pPr>
        <w:pStyle w:val="Heading2"/>
        <w:rPr>
          <w:rFonts w:ascii="Calibri" w:hAnsi="Calibri" w:cs="Calibri" w:asciiTheme="minorAscii" w:hAnsiTheme="minorAscii" w:cstheme="minorAscii"/>
        </w:rPr>
      </w:pPr>
      <w:bookmarkStart w:name="h.2s8eyo1" w:id="52"/>
      <w:bookmarkEnd w:id="52"/>
      <w:bookmarkStart w:name="_Toc2039212925" w:id="1645073525"/>
      <w:r w:rsidRPr="25BEF5CD" w:rsidR="00EA2BA5">
        <w:rPr>
          <w:rFonts w:ascii="Calibri" w:hAnsi="Calibri" w:cs="Calibri" w:asciiTheme="minorAscii" w:hAnsiTheme="minorAscii" w:cstheme="minorAscii"/>
        </w:rPr>
        <w:t>Other Useful Resources</w:t>
      </w:r>
      <w:bookmarkEnd w:id="1645073525"/>
    </w:p>
    <w:p w:rsidRPr="00A55D1F" w:rsidR="00EA2BA5" w:rsidP="25BEF5CD" w:rsidRDefault="00EA2BA5" w14:paraId="43A7CE9E" w14:textId="77777777" w14:noSpellErr="1">
      <w:pPr>
        <w:pStyle w:val="Heading3"/>
        <w:rPr>
          <w:rFonts w:ascii="Calibri" w:hAnsi="Calibri" w:cs="Calibri" w:asciiTheme="minorAscii" w:hAnsiTheme="minorAscii" w:cstheme="minorAscii"/>
        </w:rPr>
      </w:pPr>
      <w:bookmarkStart w:name="_Toc492033806" w:id="360871894"/>
      <w:r w:rsidRPr="25BEF5CD" w:rsidR="00EA2BA5">
        <w:rPr>
          <w:rFonts w:ascii="Calibri" w:hAnsi="Calibri" w:cs="Calibri" w:asciiTheme="minorAscii" w:hAnsiTheme="minorAscii" w:cstheme="minorAscii"/>
        </w:rPr>
        <w:t>Universit</w:t>
      </w:r>
      <w:r w:rsidRPr="25BEF5CD" w:rsidR="00BC71FC">
        <w:rPr>
          <w:rFonts w:ascii="Calibri" w:hAnsi="Calibri" w:cs="Calibri" w:asciiTheme="minorAscii" w:hAnsiTheme="minorAscii" w:cstheme="minorAscii"/>
        </w:rPr>
        <w:t>ies’ Libraries are Open to the P</w:t>
      </w:r>
      <w:r w:rsidRPr="25BEF5CD" w:rsidR="00EA2BA5">
        <w:rPr>
          <w:rFonts w:ascii="Calibri" w:hAnsi="Calibri" w:cs="Calibri" w:asciiTheme="minorAscii" w:hAnsiTheme="minorAscii" w:cstheme="minorAscii"/>
        </w:rPr>
        <w:t>ublic</w:t>
      </w:r>
      <w:bookmarkEnd w:id="360871894"/>
    </w:p>
    <w:p w:rsidRPr="00A55D1F" w:rsidR="00EA2BA5" w:rsidP="00EA2BA5" w:rsidRDefault="00EA2BA5" w14:paraId="43A7CE9F" w14:textId="77777777">
      <w:pPr>
        <w:rPr>
          <w:rFonts w:asciiTheme="minorHAnsi" w:hAnsiTheme="minorHAnsi" w:cstheme="minorHAnsi"/>
        </w:rPr>
      </w:pPr>
      <w:r w:rsidRPr="00A55D1F">
        <w:rPr>
          <w:rFonts w:asciiTheme="minorHAnsi" w:hAnsiTheme="minorHAnsi" w:cstheme="minorHAnsi"/>
        </w:rPr>
        <w:t>You can get a guest access to local universities’ library resources should you need to. If you want to see something specific then it would be a good idea to contact the university directly and ask before you go. You can also copy extracts of books and journals (up to C</w:t>
      </w:r>
      <w:r w:rsidRPr="00A55D1F" w:rsidR="00817209">
        <w:rPr>
          <w:rFonts w:asciiTheme="minorHAnsi" w:hAnsiTheme="minorHAnsi" w:cstheme="minorHAnsi"/>
        </w:rPr>
        <w:t xml:space="preserve">opyright </w:t>
      </w:r>
      <w:r w:rsidRPr="00A55D1F">
        <w:rPr>
          <w:rFonts w:asciiTheme="minorHAnsi" w:hAnsiTheme="minorHAnsi" w:cstheme="minorHAnsi"/>
        </w:rPr>
        <w:t>L</w:t>
      </w:r>
      <w:r w:rsidRPr="00A55D1F" w:rsidR="00817209">
        <w:rPr>
          <w:rFonts w:asciiTheme="minorHAnsi" w:hAnsiTheme="minorHAnsi" w:cstheme="minorHAnsi"/>
        </w:rPr>
        <w:t xml:space="preserve">icensing </w:t>
      </w:r>
      <w:r w:rsidRPr="00A55D1F">
        <w:rPr>
          <w:rFonts w:asciiTheme="minorHAnsi" w:hAnsiTheme="minorHAnsi" w:cstheme="minorHAnsi"/>
        </w:rPr>
        <w:t>A</w:t>
      </w:r>
      <w:r w:rsidRPr="00A55D1F" w:rsidR="00817209">
        <w:rPr>
          <w:rFonts w:asciiTheme="minorHAnsi" w:hAnsiTheme="minorHAnsi" w:cstheme="minorHAnsi"/>
        </w:rPr>
        <w:t>gency</w:t>
      </w:r>
      <w:r w:rsidRPr="00A55D1F">
        <w:rPr>
          <w:rFonts w:asciiTheme="minorHAnsi" w:hAnsiTheme="minorHAnsi" w:cstheme="minorHAnsi"/>
        </w:rPr>
        <w:t xml:space="preserve"> limits - for academic purposes only</w:t>
      </w:r>
      <w:r w:rsidRPr="00A55D1F" w:rsidR="00817209">
        <w:rPr>
          <w:rFonts w:asciiTheme="minorHAnsi" w:hAnsiTheme="minorHAnsi" w:cstheme="minorHAnsi"/>
        </w:rPr>
        <w:t xml:space="preserve"> – see </w:t>
      </w:r>
      <w:hyperlink w:history="1" r:id="rId39">
        <w:r w:rsidRPr="00A55D1F" w:rsidR="00817209">
          <w:rPr>
            <w:rStyle w:val="Hyperlink"/>
            <w:rFonts w:asciiTheme="minorHAnsi" w:hAnsiTheme="minorHAnsi" w:cstheme="minorHAnsi"/>
          </w:rPr>
          <w:t>https://www.cla.co.uk/what-is-copyright</w:t>
        </w:r>
      </w:hyperlink>
      <w:r w:rsidRPr="00A55D1F">
        <w:rPr>
          <w:rFonts w:asciiTheme="minorHAnsi" w:hAnsiTheme="minorHAnsi" w:cstheme="minorHAnsi"/>
        </w:rPr>
        <w:t>).</w:t>
      </w:r>
    </w:p>
    <w:p w:rsidRPr="00A55D1F" w:rsidR="00EA2BA5" w:rsidP="00EA2BA5" w:rsidRDefault="00EA2BA5" w14:paraId="43A7CEA0" w14:textId="77777777">
      <w:pPr>
        <w:rPr>
          <w:rFonts w:asciiTheme="minorHAnsi" w:hAnsiTheme="minorHAnsi" w:cstheme="minorHAnsi"/>
        </w:rPr>
      </w:pPr>
      <w:r w:rsidRPr="00A55D1F">
        <w:rPr>
          <w:rFonts w:asciiTheme="minorHAnsi" w:hAnsiTheme="minorHAnsi" w:cstheme="minorHAnsi"/>
        </w:rPr>
        <w:t>Local universities you could visit include:</w:t>
      </w:r>
    </w:p>
    <w:p w:rsidRPr="00A55D1F" w:rsidR="00EA2BA5" w:rsidP="00EA2BA5" w:rsidRDefault="00EA2BA5" w14:paraId="43A7CEA1" w14:textId="77777777">
      <w:pPr>
        <w:ind w:left="720"/>
        <w:rPr>
          <w:rFonts w:asciiTheme="minorHAnsi" w:hAnsiTheme="minorHAnsi" w:cstheme="minorHAnsi"/>
        </w:rPr>
      </w:pPr>
      <w:r w:rsidRPr="00A55D1F">
        <w:rPr>
          <w:rFonts w:asciiTheme="minorHAnsi" w:hAnsiTheme="minorHAnsi" w:cstheme="minorHAnsi"/>
        </w:rPr>
        <w:t>University of Bradford</w:t>
      </w:r>
      <w:r w:rsidRPr="00A55D1F">
        <w:rPr>
          <w:rFonts w:asciiTheme="minorHAnsi" w:hAnsiTheme="minorHAnsi" w:cstheme="minorHAnsi"/>
        </w:rPr>
        <w:tab/>
      </w:r>
      <w:hyperlink r:id="rId40">
        <w:r w:rsidRPr="00A55D1F">
          <w:rPr>
            <w:rFonts w:asciiTheme="minorHAnsi" w:hAnsiTheme="minorHAnsi" w:cstheme="minorHAnsi"/>
            <w:color w:val="1155CC"/>
            <w:u w:val="single"/>
          </w:rPr>
          <w:t>www.bradford.ac.uk</w:t>
        </w:r>
      </w:hyperlink>
      <w:r w:rsidRPr="00A55D1F">
        <w:rPr>
          <w:rFonts w:asciiTheme="minorHAnsi" w:hAnsiTheme="minorHAnsi" w:cstheme="minorHAnsi"/>
        </w:rPr>
        <w:t xml:space="preserve"> </w:t>
      </w:r>
      <w:r w:rsidRPr="00A55D1F">
        <w:rPr>
          <w:rFonts w:asciiTheme="minorHAnsi" w:hAnsiTheme="minorHAnsi" w:cstheme="minorHAnsi"/>
        </w:rPr>
        <w:br/>
      </w:r>
      <w:r w:rsidRPr="00A55D1F">
        <w:rPr>
          <w:rFonts w:asciiTheme="minorHAnsi" w:hAnsiTheme="minorHAnsi" w:cstheme="minorHAnsi"/>
        </w:rPr>
        <w:t xml:space="preserve">University of Huddersfield </w:t>
      </w:r>
      <w:hyperlink r:id="rId41">
        <w:r w:rsidRPr="00A55D1F">
          <w:rPr>
            <w:rFonts w:asciiTheme="minorHAnsi" w:hAnsiTheme="minorHAnsi" w:cstheme="minorHAnsi"/>
            <w:color w:val="1155CC"/>
            <w:u w:val="single"/>
          </w:rPr>
          <w:t>www.hud.ac.uk</w:t>
        </w:r>
      </w:hyperlink>
      <w:r w:rsidRPr="00A55D1F">
        <w:rPr>
          <w:rFonts w:asciiTheme="minorHAnsi" w:hAnsiTheme="minorHAnsi" w:cstheme="minorHAnsi"/>
        </w:rPr>
        <w:t xml:space="preserve"> </w:t>
      </w:r>
      <w:r w:rsidRPr="00A55D1F">
        <w:rPr>
          <w:rFonts w:asciiTheme="minorHAnsi" w:hAnsiTheme="minorHAnsi" w:cstheme="minorHAnsi"/>
        </w:rPr>
        <w:br/>
      </w:r>
      <w:r w:rsidRPr="00A55D1F">
        <w:rPr>
          <w:rFonts w:asciiTheme="minorHAnsi" w:hAnsiTheme="minorHAnsi" w:cstheme="minorHAnsi"/>
        </w:rPr>
        <w:t xml:space="preserve">University of Leeds </w:t>
      </w:r>
      <w:hyperlink r:id="rId42">
        <w:r w:rsidRPr="00A55D1F">
          <w:rPr>
            <w:rFonts w:asciiTheme="minorHAnsi" w:hAnsiTheme="minorHAnsi" w:cstheme="minorHAnsi"/>
            <w:color w:val="1155CC"/>
            <w:u w:val="single"/>
          </w:rPr>
          <w:t>www.leeds.ac.uk</w:t>
        </w:r>
      </w:hyperlink>
      <w:r w:rsidRPr="00A55D1F">
        <w:rPr>
          <w:rFonts w:asciiTheme="minorHAnsi" w:hAnsiTheme="minorHAnsi" w:cstheme="minorHAnsi"/>
        </w:rPr>
        <w:t xml:space="preserve"> </w:t>
      </w:r>
      <w:r w:rsidRPr="00A55D1F">
        <w:rPr>
          <w:rFonts w:asciiTheme="minorHAnsi" w:hAnsiTheme="minorHAnsi" w:cstheme="minorHAnsi"/>
        </w:rPr>
        <w:br/>
      </w:r>
      <w:r w:rsidRPr="00A55D1F">
        <w:rPr>
          <w:rFonts w:asciiTheme="minorHAnsi" w:hAnsiTheme="minorHAnsi" w:cstheme="minorHAnsi"/>
        </w:rPr>
        <w:t xml:space="preserve">Leeds Beckett University </w:t>
      </w:r>
      <w:hyperlink r:id="rId43">
        <w:r w:rsidRPr="00A55D1F">
          <w:rPr>
            <w:rFonts w:asciiTheme="minorHAnsi" w:hAnsiTheme="minorHAnsi" w:cstheme="minorHAnsi"/>
            <w:color w:val="1155CC"/>
            <w:u w:val="single"/>
          </w:rPr>
          <w:t>www.leedsbeckett.ac.uk</w:t>
        </w:r>
      </w:hyperlink>
      <w:r w:rsidRPr="00A55D1F">
        <w:rPr>
          <w:rFonts w:asciiTheme="minorHAnsi" w:hAnsiTheme="minorHAnsi" w:cstheme="minorHAnsi"/>
        </w:rPr>
        <w:t xml:space="preserve"> </w:t>
      </w:r>
    </w:p>
    <w:p w:rsidRPr="00A55D1F" w:rsidR="00EA2BA5" w:rsidP="25BEF5CD" w:rsidRDefault="00EA2BA5" w14:paraId="43A7CEA2" w14:textId="77777777" w14:noSpellErr="1">
      <w:pPr>
        <w:pStyle w:val="Heading3"/>
        <w:rPr>
          <w:rFonts w:ascii="Calibri" w:hAnsi="Calibri" w:cs="Calibri" w:asciiTheme="minorAscii" w:hAnsiTheme="minorAscii" w:cstheme="minorAscii"/>
        </w:rPr>
      </w:pPr>
      <w:bookmarkStart w:name="_Toc1992452604" w:id="387105257"/>
      <w:r w:rsidRPr="25BEF5CD" w:rsidR="00EA2BA5">
        <w:rPr>
          <w:rFonts w:ascii="Calibri" w:hAnsi="Calibri" w:cs="Calibri" w:asciiTheme="minorAscii" w:hAnsiTheme="minorAscii" w:cstheme="minorAscii"/>
        </w:rPr>
        <w:t>Local Library Services</w:t>
      </w:r>
      <w:bookmarkEnd w:id="387105257"/>
    </w:p>
    <w:p w:rsidRPr="00A55D1F" w:rsidR="00EA2BA5" w:rsidP="00EA2BA5" w:rsidRDefault="00EA2BA5" w14:paraId="43A7CEA3" w14:textId="77777777">
      <w:pPr>
        <w:rPr>
          <w:rFonts w:asciiTheme="minorHAnsi" w:hAnsiTheme="minorHAnsi" w:cstheme="minorHAnsi"/>
        </w:rPr>
      </w:pPr>
      <w:r w:rsidRPr="00A55D1F">
        <w:rPr>
          <w:rFonts w:asciiTheme="minorHAnsi" w:hAnsiTheme="minorHAnsi" w:cstheme="minorHAnsi"/>
        </w:rPr>
        <w:t>Calderdale has local libraries dotted around the area. It is free to join the library service and you can borrow a variety of resources, now including some eBooks and Audio Books. It’s easy to join online and you pick up your card from your local library.</w:t>
      </w:r>
    </w:p>
    <w:p w:rsidRPr="00A55D1F" w:rsidR="004D75DB" w:rsidP="00EA2BA5" w:rsidRDefault="00EA2BA5" w14:paraId="43A7CEA4" w14:textId="77777777">
      <w:pPr>
        <w:rPr>
          <w:rFonts w:asciiTheme="minorHAnsi" w:hAnsiTheme="minorHAnsi" w:cstheme="minorHAnsi"/>
          <w:color w:val="1155CC"/>
          <w:u w:val="single"/>
        </w:rPr>
      </w:pPr>
      <w:r w:rsidRPr="00A55D1F">
        <w:rPr>
          <w:rFonts w:asciiTheme="minorHAnsi" w:hAnsiTheme="minorHAnsi" w:cstheme="minorHAnsi"/>
        </w:rPr>
        <w:t xml:space="preserve">To find your nearest library in Calderdale, check the Calderdale Council website: </w:t>
      </w:r>
      <w:hyperlink r:id="rId44">
        <w:r w:rsidRPr="00A55D1F">
          <w:rPr>
            <w:rFonts w:asciiTheme="minorHAnsi" w:hAnsiTheme="minorHAnsi" w:cstheme="minorHAnsi"/>
            <w:color w:val="1155CC"/>
            <w:u w:val="single"/>
          </w:rPr>
          <w:t>http://www.calderdale.gov.uk/</w:t>
        </w:r>
      </w:hyperlink>
      <w:r w:rsidRPr="00A55D1F" w:rsidR="004D75DB">
        <w:rPr>
          <w:rFonts w:asciiTheme="minorHAnsi" w:hAnsiTheme="minorHAnsi" w:cstheme="minorHAnsi"/>
          <w:color w:val="1155CC"/>
          <w:u w:val="single"/>
        </w:rPr>
        <w:t xml:space="preserve"> </w:t>
      </w:r>
    </w:p>
    <w:p w:rsidRPr="00A55D1F" w:rsidR="004D75DB" w:rsidP="00EA2BA5" w:rsidRDefault="004D75DB" w14:paraId="43A7CEA5" w14:textId="77777777">
      <w:pPr>
        <w:rPr>
          <w:rFonts w:asciiTheme="minorHAnsi" w:hAnsiTheme="minorHAnsi" w:cstheme="minorHAnsi"/>
          <w:color w:val="000000" w:themeColor="text1"/>
        </w:rPr>
      </w:pPr>
      <w:r w:rsidRPr="00A55D1F">
        <w:rPr>
          <w:rFonts w:asciiTheme="minorHAnsi" w:hAnsiTheme="minorHAnsi" w:cstheme="minorHAnsi"/>
          <w:color w:val="000000" w:themeColor="text1"/>
        </w:rPr>
        <w:t>If you don’t live in Calderdale then your local council will have details on their website.</w:t>
      </w:r>
    </w:p>
    <w:p w:rsidRPr="00A55D1F" w:rsidR="00D143E8" w:rsidP="25BEF5CD" w:rsidRDefault="00D143E8" w14:paraId="43A7CEA6" w14:textId="77777777" w14:noSpellErr="1">
      <w:pPr>
        <w:pStyle w:val="Heading3"/>
        <w:rPr>
          <w:rFonts w:ascii="Calibri" w:hAnsi="Calibri" w:cs="Calibri" w:asciiTheme="minorAscii" w:hAnsiTheme="minorAscii" w:cstheme="minorAscii"/>
        </w:rPr>
      </w:pPr>
      <w:bookmarkStart w:name="_Toc939728308" w:id="1027585060"/>
      <w:r w:rsidRPr="25BEF5CD" w:rsidR="00D143E8">
        <w:rPr>
          <w:rFonts w:ascii="Calibri" w:hAnsi="Calibri" w:cs="Calibri" w:asciiTheme="minorAscii" w:hAnsiTheme="minorAscii" w:cstheme="minorAscii"/>
        </w:rPr>
        <w:t>Using the Internet</w:t>
      </w:r>
      <w:bookmarkEnd w:id="1027585060"/>
    </w:p>
    <w:p w:rsidRPr="00A55D1F" w:rsidR="00494E7E" w:rsidP="00494E7E" w:rsidRDefault="00494E7E" w14:paraId="43A7CEA7" w14:textId="77777777">
      <w:pPr>
        <w:rPr>
          <w:rFonts w:asciiTheme="minorHAnsi" w:hAnsiTheme="minorHAnsi" w:cstheme="minorHAnsi"/>
        </w:rPr>
      </w:pPr>
      <w:r w:rsidRPr="00A55D1F">
        <w:rPr>
          <w:rFonts w:asciiTheme="minorHAnsi" w:hAnsiTheme="minorHAnsi" w:cstheme="minorHAnsi"/>
        </w:rPr>
        <w:t xml:space="preserve">The internet is a wonderful resource with articles, videos, blogs and wikis on every topic. However, it is also congested with social media traffic and lots of unsupported comment and opinion. </w:t>
      </w:r>
    </w:p>
    <w:p w:rsidRPr="00A55D1F" w:rsidR="00494E7E" w:rsidP="00494E7E" w:rsidRDefault="00494E7E" w14:paraId="43A7CEA8" w14:textId="77777777">
      <w:pPr>
        <w:rPr>
          <w:rFonts w:asciiTheme="minorHAnsi" w:hAnsiTheme="minorHAnsi" w:cstheme="minorHAnsi"/>
        </w:rPr>
      </w:pPr>
      <w:r w:rsidRPr="00A55D1F">
        <w:rPr>
          <w:rFonts w:asciiTheme="minorHAnsi" w:hAnsiTheme="minorHAnsi" w:cstheme="minorHAnsi"/>
        </w:rPr>
        <w:t>On one hand the internet is a great democratic space, with a universal opportunity for everyone with an internet connection to contribute to it. On the other hand – because it is so open – it is the place where people</w:t>
      </w:r>
      <w:r w:rsidRPr="00A55D1F" w:rsidR="00F535D8">
        <w:rPr>
          <w:rFonts w:asciiTheme="minorHAnsi" w:hAnsiTheme="minorHAnsi" w:cstheme="minorHAnsi"/>
        </w:rPr>
        <w:t xml:space="preserve"> tend to </w:t>
      </w:r>
      <w:r w:rsidRPr="00A55D1F">
        <w:rPr>
          <w:rFonts w:asciiTheme="minorHAnsi" w:hAnsiTheme="minorHAnsi" w:cstheme="minorHAnsi"/>
        </w:rPr>
        <w:t>blurt-out unedited and</w:t>
      </w:r>
      <w:r w:rsidRPr="00A55D1F" w:rsidR="001A2327">
        <w:rPr>
          <w:rFonts w:asciiTheme="minorHAnsi" w:hAnsiTheme="minorHAnsi" w:cstheme="minorHAnsi"/>
        </w:rPr>
        <w:t xml:space="preserve"> unchecked ‘stuff’ that</w:t>
      </w:r>
      <w:r w:rsidRPr="00A55D1F">
        <w:rPr>
          <w:rFonts w:asciiTheme="minorHAnsi" w:hAnsiTheme="minorHAnsi" w:cstheme="minorHAnsi"/>
        </w:rPr>
        <w:t xml:space="preserve"> hasn’t been carefully and rigorously published. The ease with which anything can be published online means that the quality of </w:t>
      </w:r>
      <w:r w:rsidRPr="00A55D1F" w:rsidR="00F535D8">
        <w:rPr>
          <w:rFonts w:asciiTheme="minorHAnsi" w:hAnsiTheme="minorHAnsi" w:cstheme="minorHAnsi"/>
        </w:rPr>
        <w:t>the things you come across is likely to</w:t>
      </w:r>
      <w:r w:rsidRPr="00A55D1F">
        <w:rPr>
          <w:rFonts w:asciiTheme="minorHAnsi" w:hAnsiTheme="minorHAnsi" w:cstheme="minorHAnsi"/>
        </w:rPr>
        <w:t xml:space="preserve"> vary dramatically.</w:t>
      </w:r>
    </w:p>
    <w:p w:rsidRPr="00A55D1F" w:rsidR="00494E7E" w:rsidP="00494E7E" w:rsidRDefault="00494E7E" w14:paraId="43A7CEA9" w14:textId="77777777">
      <w:pPr>
        <w:rPr>
          <w:rFonts w:asciiTheme="minorHAnsi" w:hAnsiTheme="minorHAnsi" w:cstheme="minorHAnsi"/>
        </w:rPr>
      </w:pPr>
      <w:r w:rsidRPr="00A55D1F">
        <w:rPr>
          <w:rFonts w:asciiTheme="minorHAnsi" w:hAnsiTheme="minorHAnsi" w:cstheme="minorHAnsi"/>
        </w:rPr>
        <w:t xml:space="preserve">Therefore, the main problem with online resources is knowing who has written what you are reading and how it has been produced. Authorship and quality can be a real issue, especially when you’re thinking about trying to reference something in your written work. </w:t>
      </w:r>
    </w:p>
    <w:p w:rsidRPr="00A55D1F" w:rsidR="00494E7E" w:rsidP="00494E7E" w:rsidRDefault="00494E7E" w14:paraId="43A7CEAA" w14:textId="77777777">
      <w:pPr>
        <w:rPr>
          <w:rFonts w:asciiTheme="minorHAnsi" w:hAnsiTheme="minorHAnsi" w:cstheme="minorHAnsi"/>
        </w:rPr>
      </w:pPr>
      <w:r w:rsidRPr="00A55D1F">
        <w:rPr>
          <w:rFonts w:asciiTheme="minorHAnsi" w:hAnsiTheme="minorHAnsi" w:cstheme="minorHAnsi"/>
        </w:rPr>
        <w:lastRenderedPageBreak/>
        <w:t xml:space="preserve">If the author or producer of the stuff you have found is difficult to identify then you should be wary of its quality and how valuable it might be to you in your assessed work. A good question to ask yourself would be: </w:t>
      </w:r>
      <w:r w:rsidRPr="00A55D1F">
        <w:rPr>
          <w:rFonts w:asciiTheme="minorHAnsi" w:hAnsiTheme="minorHAnsi" w:cstheme="minorHAnsi"/>
        </w:rPr>
        <w:br/>
      </w:r>
      <w:r w:rsidRPr="00A55D1F">
        <w:rPr>
          <w:rFonts w:asciiTheme="minorHAnsi" w:hAnsiTheme="minorHAnsi" w:cstheme="minorHAnsi"/>
          <w:i/>
        </w:rPr>
        <w:t>‘If I can’t easily find who has written this then is it completely credible…?’</w:t>
      </w:r>
    </w:p>
    <w:p w:rsidRPr="00A55D1F" w:rsidR="009E5134" w:rsidP="25BEF5CD" w:rsidRDefault="009E5134" w14:paraId="43A7CEAB" w14:textId="77777777" w14:noSpellErr="1">
      <w:pPr>
        <w:pStyle w:val="Heading3"/>
        <w:rPr>
          <w:rFonts w:ascii="Calibri" w:hAnsi="Calibri" w:cs="Calibri" w:asciiTheme="minorAscii" w:hAnsiTheme="minorAscii" w:cstheme="minorAscii"/>
        </w:rPr>
      </w:pPr>
      <w:bookmarkStart w:name="_Toc1102153353" w:id="398364887"/>
      <w:r w:rsidRPr="25BEF5CD" w:rsidR="009E5134">
        <w:rPr>
          <w:rFonts w:ascii="Calibri" w:hAnsi="Calibri" w:cs="Calibri" w:asciiTheme="minorAscii" w:hAnsiTheme="minorAscii" w:cstheme="minorAscii"/>
        </w:rPr>
        <w:t>Wikipedia</w:t>
      </w:r>
      <w:bookmarkEnd w:id="398364887"/>
    </w:p>
    <w:p w:rsidRPr="00A55D1F" w:rsidR="00494E7E" w:rsidP="00494E7E" w:rsidRDefault="00494E7E" w14:paraId="43A7CEAC" w14:textId="77777777">
      <w:pPr>
        <w:rPr>
          <w:rFonts w:asciiTheme="minorHAnsi" w:hAnsiTheme="minorHAnsi" w:cstheme="minorHAnsi"/>
        </w:rPr>
      </w:pPr>
      <w:bookmarkStart w:name="_Online_Resources" w:id="58"/>
      <w:bookmarkEnd w:id="58"/>
      <w:r w:rsidRPr="00A55D1F">
        <w:rPr>
          <w:rFonts w:asciiTheme="minorHAnsi" w:hAnsiTheme="minorHAnsi" w:cstheme="minorHAnsi"/>
        </w:rPr>
        <w:t xml:space="preserve">Wikipedia has its uses, but </w:t>
      </w:r>
      <w:r w:rsidRPr="00A55D1F">
        <w:rPr>
          <w:rFonts w:asciiTheme="minorHAnsi" w:hAnsiTheme="minorHAnsi" w:cstheme="minorHAnsi"/>
          <w:u w:val="single"/>
        </w:rPr>
        <w:t>it is not designed to be an academic resource</w:t>
      </w:r>
      <w:r w:rsidRPr="00A55D1F">
        <w:rPr>
          <w:rFonts w:asciiTheme="minorHAnsi" w:hAnsiTheme="minorHAnsi" w:cstheme="minorHAnsi"/>
        </w:rPr>
        <w:t>. It has articles about every topic that you can think of, with lots of interesting stuff, however, it simply provides information based on what’s available from other sources, just as a normal paper-based encyclopaedia does. The main difference is that anyone with an internet connection can contribute to Wikipedia, so that it offers articles on a wider range of topics, depending on its contributors’ interests.</w:t>
      </w:r>
    </w:p>
    <w:p w:rsidRPr="00A55D1F" w:rsidR="00494E7E" w:rsidP="25B14331" w:rsidRDefault="007D36A4" w14:paraId="43A7CEAD" w14:textId="74E6A608">
      <w:pPr>
        <w:pStyle w:val="IntenseQuote"/>
        <w:rPr>
          <w:rStyle w:val="BookTitle"/>
          <w:rFonts w:ascii="Calibri" w:hAnsi="Calibri" w:cs="Calibri" w:asciiTheme="minorAscii" w:hAnsiTheme="minorAscii" w:cstheme="minorAscii"/>
        </w:rPr>
      </w:pPr>
      <w:r w:rsidRPr="25B14331" w:rsidR="007D36A4">
        <w:rPr>
          <w:rStyle w:val="BookTitle"/>
          <w:rFonts w:ascii="Calibri" w:hAnsi="Calibri" w:cs="Calibri" w:asciiTheme="minorAscii" w:hAnsiTheme="minorAscii" w:cstheme="minorAscii"/>
        </w:rPr>
        <w:t>‘</w:t>
      </w:r>
      <w:r w:rsidRPr="25B14331" w:rsidR="00494E7E">
        <w:rPr>
          <w:rStyle w:val="BookTitle"/>
          <w:rFonts w:ascii="Calibri" w:hAnsi="Calibri" w:cs="Calibri" w:asciiTheme="minorAscii" w:hAnsiTheme="minorAscii" w:cstheme="minorAscii"/>
        </w:rPr>
        <w:t xml:space="preserve">…the readers, not the </w:t>
      </w:r>
      <w:r w:rsidRPr="25B14331" w:rsidR="5AE93F78">
        <w:rPr>
          <w:rStyle w:val="BookTitle"/>
          <w:rFonts w:ascii="Calibri" w:hAnsi="Calibri" w:cs="Calibri" w:asciiTheme="minorAscii" w:hAnsiTheme="minorAscii" w:cstheme="minorAscii"/>
        </w:rPr>
        <w:t>encyclopaedia</w:t>
      </w:r>
      <w:r w:rsidRPr="25B14331" w:rsidR="00494E7E">
        <w:rPr>
          <w:rStyle w:val="BookTitle"/>
          <w:rFonts w:ascii="Calibri" w:hAnsi="Calibri" w:cs="Calibri" w:asciiTheme="minorAscii" w:hAnsiTheme="minorAscii" w:cstheme="minorAscii"/>
        </w:rPr>
        <w:t xml:space="preserve">, are </w:t>
      </w:r>
      <w:r w:rsidRPr="25B14331" w:rsidR="00494E7E">
        <w:rPr>
          <w:rStyle w:val="BookTitle"/>
          <w:rFonts w:ascii="Calibri" w:hAnsi="Calibri" w:cs="Calibri" w:asciiTheme="minorAscii" w:hAnsiTheme="minorAscii" w:cstheme="minorAscii"/>
        </w:rPr>
        <w:t>ultimately responsible</w:t>
      </w:r>
      <w:r w:rsidRPr="25B14331" w:rsidR="00494E7E">
        <w:rPr>
          <w:rStyle w:val="BookTitle"/>
          <w:rFonts w:ascii="Calibri" w:hAnsi="Calibri" w:cs="Calibri" w:asciiTheme="minorAscii" w:hAnsiTheme="minorAscii" w:cstheme="minorAscii"/>
        </w:rPr>
        <w:t xml:space="preserve"> for checking the truthfulness</w:t>
      </w:r>
      <w:r w:rsidRPr="25B14331" w:rsidR="007D36A4">
        <w:rPr>
          <w:rStyle w:val="BookTitle"/>
          <w:rFonts w:ascii="Calibri" w:hAnsi="Calibri" w:cs="Calibri" w:asciiTheme="minorAscii" w:hAnsiTheme="minorAscii" w:cstheme="minorAscii"/>
        </w:rPr>
        <w:t xml:space="preserve"> of the articles [on Wikipedia]’</w:t>
      </w:r>
      <w:r w:rsidRPr="25B14331" w:rsidR="00494E7E">
        <w:rPr>
          <w:rStyle w:val="BookTitle"/>
          <w:rFonts w:ascii="Calibri" w:hAnsi="Calibri" w:cs="Calibri" w:asciiTheme="minorAscii" w:hAnsiTheme="minorAscii" w:cstheme="minorAscii"/>
        </w:rPr>
        <w:t xml:space="preserve"> </w:t>
      </w:r>
      <w:r>
        <w:br/>
      </w:r>
      <w:r w:rsidRPr="25B14331" w:rsidR="00494E7E">
        <w:rPr>
          <w:rStyle w:val="BookTitle"/>
          <w:rFonts w:ascii="Calibri" w:hAnsi="Calibri" w:cs="Calibri" w:asciiTheme="minorAscii" w:hAnsiTheme="minorAscii" w:cstheme="minorAscii"/>
          <w:sz w:val="18"/>
          <w:szCs w:val="18"/>
        </w:rPr>
        <w:t>(Wikipedia’s ‘Wikipedia’ Page</w:t>
      </w:r>
      <w:r w:rsidRPr="25B14331" w:rsidR="0056634B">
        <w:rPr>
          <w:rStyle w:val="BookTitle"/>
          <w:rFonts w:ascii="Calibri" w:hAnsi="Calibri" w:cs="Calibri" w:asciiTheme="minorAscii" w:hAnsiTheme="minorAscii" w:cstheme="minorAscii"/>
          <w:sz w:val="18"/>
          <w:szCs w:val="18"/>
        </w:rPr>
        <w:t xml:space="preserve">, </w:t>
      </w:r>
      <w:hyperlink r:id="R75859cc5b08c4f1f">
        <w:r w:rsidRPr="25B14331" w:rsidR="0056634B">
          <w:rPr>
            <w:rStyle w:val="Hyperlink"/>
            <w:rFonts w:ascii="Calibri" w:hAnsi="Calibri" w:cs="Calibri" w:asciiTheme="minorAscii" w:hAnsiTheme="minorAscii" w:cstheme="minorAscii"/>
            <w:caps w:val="0"/>
            <w:smallCaps w:val="0"/>
            <w:sz w:val="18"/>
            <w:szCs w:val="18"/>
          </w:rPr>
          <w:t>https://en.wikipedia.org/wiki/wikipedia</w:t>
        </w:r>
      </w:hyperlink>
      <w:r w:rsidRPr="25B14331" w:rsidR="00494E7E">
        <w:rPr>
          <w:rStyle w:val="BookTitle"/>
          <w:rFonts w:ascii="Calibri" w:hAnsi="Calibri" w:cs="Calibri" w:asciiTheme="minorAscii" w:hAnsiTheme="minorAscii" w:cstheme="minorAscii"/>
          <w:sz w:val="18"/>
          <w:szCs w:val="18"/>
        </w:rPr>
        <w:t>)</w:t>
      </w:r>
    </w:p>
    <w:p w:rsidRPr="00A55D1F" w:rsidR="00494E7E" w:rsidP="00494E7E" w:rsidRDefault="00494E7E" w14:paraId="43A7CEAE" w14:textId="77777777">
      <w:pPr>
        <w:rPr>
          <w:rFonts w:asciiTheme="minorHAnsi" w:hAnsiTheme="minorHAnsi" w:cstheme="minorHAnsi"/>
        </w:rPr>
      </w:pPr>
      <w:r w:rsidRPr="00A55D1F">
        <w:rPr>
          <w:rFonts w:asciiTheme="minorHAnsi" w:hAnsiTheme="minorHAnsi" w:cstheme="minorHAnsi"/>
        </w:rPr>
        <w:t xml:space="preserve">Wikipedia is really good if you want a quick read to gain an overview of a topic, but its real strength is that it provides you with a reference list. When you scroll down to the bottom of an article on Wikipedia you can see all the sources that have been used to put together the article. This can be a good starting point for your own research in preparation for an essay or written piece. Wikipedia itself, however, </w:t>
      </w:r>
      <w:r w:rsidRPr="00A55D1F">
        <w:rPr>
          <w:rFonts w:asciiTheme="minorHAnsi" w:hAnsiTheme="minorHAnsi" w:cstheme="minorHAnsi"/>
          <w:u w:val="single"/>
        </w:rPr>
        <w:t>should not be listed or referenced as an academic source in your own work</w:t>
      </w:r>
      <w:r w:rsidRPr="00A55D1F">
        <w:rPr>
          <w:rFonts w:asciiTheme="minorHAnsi" w:hAnsiTheme="minorHAnsi" w:cstheme="minorHAnsi"/>
        </w:rPr>
        <w:t>.</w:t>
      </w:r>
    </w:p>
    <w:p w:rsidRPr="00A55D1F" w:rsidR="000F6396" w:rsidP="25BEF5CD" w:rsidRDefault="000F6396" w14:paraId="43A7CEAF" w14:textId="77777777" w14:noSpellErr="1">
      <w:pPr>
        <w:pStyle w:val="Heading3"/>
        <w:rPr>
          <w:rFonts w:ascii="Calibri" w:hAnsi="Calibri" w:cs="Calibri" w:asciiTheme="minorAscii" w:hAnsiTheme="minorAscii" w:cstheme="minorAscii"/>
        </w:rPr>
      </w:pPr>
      <w:bookmarkStart w:name="_Toc91883943" w:id="420044056"/>
      <w:r w:rsidRPr="25BEF5CD" w:rsidR="000F6396">
        <w:rPr>
          <w:rFonts w:ascii="Calibri" w:hAnsi="Calibri" w:cs="Calibri" w:asciiTheme="minorAscii" w:hAnsiTheme="minorAscii" w:cstheme="minorAscii"/>
        </w:rPr>
        <w:t>Online Resources</w:t>
      </w:r>
      <w:bookmarkEnd w:id="420044056"/>
    </w:p>
    <w:p w:rsidRPr="00A55D1F" w:rsidR="00934B74" w:rsidP="000F6396" w:rsidRDefault="00934B74" w14:paraId="43A7CEB0" w14:textId="77777777">
      <w:pPr>
        <w:rPr>
          <w:rFonts w:asciiTheme="minorHAnsi" w:hAnsiTheme="minorHAnsi" w:cstheme="minorHAnsi"/>
        </w:rPr>
      </w:pPr>
      <w:r w:rsidRPr="00A55D1F">
        <w:rPr>
          <w:rFonts w:asciiTheme="minorHAnsi" w:hAnsiTheme="minorHAnsi" w:cstheme="minorHAnsi"/>
        </w:rPr>
        <w:t>Rather than using Google to search for online resources, the College has selected some which should be relevant and useful for your research on the course.</w:t>
      </w:r>
    </w:p>
    <w:p w:rsidRPr="00A55D1F" w:rsidR="002743C6" w:rsidP="25B14331" w:rsidRDefault="00DD21CC" w14:paraId="43A7CEB2" w14:textId="0D31247F">
      <w:pPr>
        <w:rPr>
          <w:rFonts w:ascii="Calibri" w:hAnsi="Calibri" w:cs="Calibri" w:asciiTheme="minorAscii" w:hAnsiTheme="minorAscii" w:cstheme="minorAscii"/>
        </w:rPr>
      </w:pPr>
      <w:r w:rsidRPr="25B14331" w:rsidR="00DD21CC">
        <w:rPr>
          <w:rFonts w:ascii="Calibri" w:hAnsi="Calibri" w:cs="Calibri" w:asciiTheme="minorAscii" w:hAnsiTheme="minorAscii" w:cstheme="minorAscii"/>
          <w:b w:val="1"/>
          <w:bCs w:val="1"/>
        </w:rPr>
        <w:t>Subject Guides</w:t>
      </w:r>
      <w:r>
        <w:br/>
      </w:r>
      <w:r w:rsidRPr="25B14331" w:rsidR="000E1B60">
        <w:rPr>
          <w:rFonts w:ascii="Calibri" w:hAnsi="Calibri" w:cs="Calibri" w:asciiTheme="minorAscii" w:hAnsiTheme="minorAscii" w:cstheme="minorAscii"/>
        </w:rPr>
        <w:t>The College</w:t>
      </w:r>
      <w:r w:rsidRPr="25B14331" w:rsidR="00934B74">
        <w:rPr>
          <w:rFonts w:ascii="Calibri" w:hAnsi="Calibri" w:cs="Calibri" w:asciiTheme="minorAscii" w:hAnsiTheme="minorAscii" w:cstheme="minorAscii"/>
        </w:rPr>
        <w:t>’s</w:t>
      </w:r>
      <w:r w:rsidRPr="25B14331" w:rsidR="000E1B60">
        <w:rPr>
          <w:rFonts w:ascii="Calibri" w:hAnsi="Calibri" w:cs="Calibri" w:asciiTheme="minorAscii" w:hAnsiTheme="minorAscii" w:cstheme="minorAscii"/>
        </w:rPr>
        <w:t xml:space="preserve"> online </w:t>
      </w:r>
      <w:r w:rsidRPr="25B14331" w:rsidR="00934B74">
        <w:rPr>
          <w:rFonts w:ascii="Calibri" w:hAnsi="Calibri" w:cs="Calibri" w:asciiTheme="minorAscii" w:hAnsiTheme="minorAscii" w:cstheme="minorAscii"/>
        </w:rPr>
        <w:t>resources</w:t>
      </w:r>
      <w:r w:rsidRPr="25B14331" w:rsidR="000E1B60">
        <w:rPr>
          <w:rFonts w:ascii="Calibri" w:hAnsi="Calibri" w:cs="Calibri" w:asciiTheme="minorAscii" w:hAnsiTheme="minorAscii" w:cstheme="minorAscii"/>
        </w:rPr>
        <w:t xml:space="preserve"> can be accessed through </w:t>
      </w:r>
      <w:r w:rsidRPr="25B14331" w:rsidR="007C3AEA">
        <w:rPr>
          <w:rFonts w:ascii="Calibri" w:hAnsi="Calibri" w:cs="Calibri" w:asciiTheme="minorAscii" w:hAnsiTheme="minorAscii" w:cstheme="minorAscii"/>
        </w:rPr>
        <w:t>Moodle</w:t>
      </w:r>
      <w:r w:rsidRPr="25B14331" w:rsidR="1AD45DB7">
        <w:rPr>
          <w:rFonts w:ascii="Calibri" w:hAnsi="Calibri" w:cs="Calibri" w:asciiTheme="minorAscii" w:hAnsiTheme="minorAscii" w:cstheme="minorAscii"/>
        </w:rPr>
        <w:t>/MS Teams</w:t>
      </w:r>
      <w:r w:rsidRPr="25B14331" w:rsidR="000E1B60">
        <w:rPr>
          <w:rFonts w:ascii="Calibri" w:hAnsi="Calibri" w:cs="Calibri" w:asciiTheme="minorAscii" w:hAnsiTheme="minorAscii" w:cstheme="minorAscii"/>
        </w:rPr>
        <w:t xml:space="preserve">. There are links to these </w:t>
      </w:r>
      <w:r w:rsidRPr="25B14331" w:rsidR="00741A99">
        <w:rPr>
          <w:rFonts w:ascii="Calibri" w:hAnsi="Calibri" w:cs="Calibri" w:asciiTheme="minorAscii" w:hAnsiTheme="minorAscii" w:cstheme="minorAscii"/>
        </w:rPr>
        <w:t xml:space="preserve">resources </w:t>
      </w:r>
      <w:r w:rsidRPr="25B14331" w:rsidR="000E1B60">
        <w:rPr>
          <w:rFonts w:ascii="Calibri" w:hAnsi="Calibri" w:cs="Calibri" w:asciiTheme="minorAscii" w:hAnsiTheme="minorAscii" w:cstheme="minorAscii"/>
        </w:rPr>
        <w:t>through the Subject Guides that have been put together for each subject area, and they include such things as eBooks, online Journals and Magazines,</w:t>
      </w:r>
      <w:r w:rsidRPr="25B14331" w:rsidR="00B12B7A">
        <w:rPr>
          <w:rFonts w:ascii="Calibri" w:hAnsi="Calibri" w:cs="Calibri" w:asciiTheme="minorAscii" w:hAnsiTheme="minorAscii" w:cstheme="minorAscii"/>
        </w:rPr>
        <w:t xml:space="preserve"> Audio and Visual resources</w:t>
      </w:r>
      <w:r w:rsidRPr="25B14331" w:rsidR="000E1B60">
        <w:rPr>
          <w:rFonts w:ascii="Calibri" w:hAnsi="Calibri" w:cs="Calibri" w:asciiTheme="minorAscii" w:hAnsiTheme="minorAscii" w:cstheme="minorAscii"/>
        </w:rPr>
        <w:t xml:space="preserve"> and exte</w:t>
      </w:r>
      <w:r w:rsidRPr="25B14331" w:rsidR="0057493B">
        <w:rPr>
          <w:rFonts w:ascii="Calibri" w:hAnsi="Calibri" w:cs="Calibri" w:asciiTheme="minorAscii" w:hAnsiTheme="minorAscii" w:cstheme="minorAscii"/>
        </w:rPr>
        <w:t>rnal websites and useful links.</w:t>
      </w:r>
    </w:p>
    <w:p w:rsidRPr="00A55D1F" w:rsidR="000E1B60" w:rsidP="000F6396" w:rsidRDefault="002743C6" w14:paraId="43A7CEB3" w14:textId="77777777">
      <w:pPr>
        <w:rPr>
          <w:rFonts w:asciiTheme="minorHAnsi" w:hAnsiTheme="minorHAnsi" w:cstheme="minorHAnsi"/>
          <w:b/>
        </w:rPr>
      </w:pPr>
      <w:r w:rsidRPr="00A55D1F">
        <w:rPr>
          <w:rFonts w:asciiTheme="minorHAnsi" w:hAnsiTheme="minorHAnsi" w:cstheme="minorHAnsi"/>
          <w:b/>
        </w:rPr>
        <w:t>Online Books</w:t>
      </w:r>
      <w:r w:rsidRPr="00A55D1F">
        <w:rPr>
          <w:rFonts w:asciiTheme="minorHAnsi" w:hAnsiTheme="minorHAnsi" w:cstheme="minorHAnsi"/>
          <w:b/>
        </w:rPr>
        <w:br/>
      </w:r>
      <w:r w:rsidRPr="00A55D1F" w:rsidR="000E1B60">
        <w:rPr>
          <w:rFonts w:asciiTheme="minorHAnsi" w:hAnsiTheme="minorHAnsi" w:cstheme="minorHAnsi"/>
        </w:rPr>
        <w:t xml:space="preserve">The ebrary is an online library. The main advantage of having access to books online is that many people can read the same book </w:t>
      </w:r>
      <w:r w:rsidRPr="00A55D1F" w:rsidR="00B12B7A">
        <w:rPr>
          <w:rFonts w:asciiTheme="minorHAnsi" w:hAnsiTheme="minorHAnsi" w:cstheme="minorHAnsi"/>
        </w:rPr>
        <w:t>at the same time</w:t>
      </w:r>
      <w:r w:rsidRPr="00A55D1F" w:rsidR="000E1B60">
        <w:rPr>
          <w:rFonts w:asciiTheme="minorHAnsi" w:hAnsiTheme="minorHAnsi" w:cstheme="minorHAnsi"/>
        </w:rPr>
        <w:t>. The books that are in the ebrary are electronic copies of the paper version, and have exactly the same information in them.</w:t>
      </w:r>
      <w:r w:rsidRPr="00A55D1F" w:rsidR="003F2A17">
        <w:rPr>
          <w:rFonts w:asciiTheme="minorHAnsi" w:hAnsiTheme="minorHAnsi" w:cstheme="minorHAnsi"/>
        </w:rPr>
        <w:t xml:space="preserve"> The College has access to many books via the ebrary platform and</w:t>
      </w:r>
      <w:r w:rsidRPr="00A55D1F" w:rsidR="001420C3">
        <w:rPr>
          <w:rFonts w:asciiTheme="minorHAnsi" w:hAnsiTheme="minorHAnsi" w:cstheme="minorHAnsi"/>
        </w:rPr>
        <w:t xml:space="preserve"> these can be accessed via the S</w:t>
      </w:r>
      <w:r w:rsidRPr="00A55D1F" w:rsidR="003F2A17">
        <w:rPr>
          <w:rFonts w:asciiTheme="minorHAnsi" w:hAnsiTheme="minorHAnsi" w:cstheme="minorHAnsi"/>
        </w:rPr>
        <w:t xml:space="preserve">ubject </w:t>
      </w:r>
      <w:r w:rsidRPr="00A55D1F" w:rsidR="001420C3">
        <w:rPr>
          <w:rFonts w:asciiTheme="minorHAnsi" w:hAnsiTheme="minorHAnsi" w:cstheme="minorHAnsi"/>
        </w:rPr>
        <w:t>G</w:t>
      </w:r>
      <w:r w:rsidRPr="00A55D1F" w:rsidR="003F2A17">
        <w:rPr>
          <w:rFonts w:asciiTheme="minorHAnsi" w:hAnsiTheme="minorHAnsi" w:cstheme="minorHAnsi"/>
        </w:rPr>
        <w:t>uide.</w:t>
      </w:r>
    </w:p>
    <w:p w:rsidRPr="00A55D1F" w:rsidR="003B51E0" w:rsidP="000F6396" w:rsidRDefault="000E1B60" w14:paraId="43A7CEB4" w14:textId="77777777">
      <w:pPr>
        <w:rPr>
          <w:rFonts w:asciiTheme="minorHAnsi" w:hAnsiTheme="minorHAnsi" w:cstheme="minorHAnsi"/>
        </w:rPr>
      </w:pPr>
      <w:r w:rsidRPr="00A55D1F">
        <w:rPr>
          <w:rFonts w:asciiTheme="minorHAnsi" w:hAnsiTheme="minorHAnsi" w:cstheme="minorHAnsi"/>
          <w:b/>
        </w:rPr>
        <w:t>Online Journals and Magazines</w:t>
      </w:r>
      <w:r w:rsidRPr="00A55D1F" w:rsidR="00934B74">
        <w:rPr>
          <w:rFonts w:asciiTheme="minorHAnsi" w:hAnsiTheme="minorHAnsi" w:cstheme="minorHAnsi"/>
        </w:rPr>
        <w:br/>
      </w:r>
      <w:r w:rsidRPr="00A55D1F" w:rsidR="00934B74">
        <w:rPr>
          <w:rFonts w:asciiTheme="minorHAnsi" w:hAnsiTheme="minorHAnsi" w:cstheme="minorHAnsi"/>
        </w:rPr>
        <w:t>Journal access can be very expensive if you are subscribing individually, so the acces</w:t>
      </w:r>
      <w:r w:rsidRPr="00A55D1F" w:rsidR="00A1314E">
        <w:rPr>
          <w:rFonts w:asciiTheme="minorHAnsi" w:hAnsiTheme="minorHAnsi" w:cstheme="minorHAnsi"/>
        </w:rPr>
        <w:t xml:space="preserve">s </w:t>
      </w:r>
      <w:r w:rsidRPr="00A55D1F" w:rsidR="003F2A17">
        <w:rPr>
          <w:rFonts w:asciiTheme="minorHAnsi" w:hAnsiTheme="minorHAnsi" w:cstheme="minorHAnsi"/>
        </w:rPr>
        <w:t xml:space="preserve">that the College has purchased for </w:t>
      </w:r>
      <w:r w:rsidRPr="00A55D1F" w:rsidR="00A1314E">
        <w:rPr>
          <w:rFonts w:asciiTheme="minorHAnsi" w:hAnsiTheme="minorHAnsi" w:cstheme="minorHAnsi"/>
        </w:rPr>
        <w:t>you is</w:t>
      </w:r>
      <w:r w:rsidRPr="00A55D1F" w:rsidR="003F2A17">
        <w:rPr>
          <w:rFonts w:asciiTheme="minorHAnsi" w:hAnsiTheme="minorHAnsi" w:cstheme="minorHAnsi"/>
        </w:rPr>
        <w:t xml:space="preserve"> potentially</w:t>
      </w:r>
      <w:r w:rsidRPr="00A55D1F" w:rsidR="00934B74">
        <w:rPr>
          <w:rFonts w:asciiTheme="minorHAnsi" w:hAnsiTheme="minorHAnsi" w:cstheme="minorHAnsi"/>
        </w:rPr>
        <w:t xml:space="preserve"> very valuable. Check your subject guide to see what’s available </w:t>
      </w:r>
      <w:r w:rsidRPr="00A55D1F" w:rsidR="003F2A17">
        <w:rPr>
          <w:rFonts w:asciiTheme="minorHAnsi" w:hAnsiTheme="minorHAnsi" w:cstheme="minorHAnsi"/>
        </w:rPr>
        <w:t>in your subject area</w:t>
      </w:r>
      <w:r w:rsidRPr="00A55D1F" w:rsidR="00934B74">
        <w:rPr>
          <w:rFonts w:asciiTheme="minorHAnsi" w:hAnsiTheme="minorHAnsi" w:cstheme="minorHAnsi"/>
        </w:rPr>
        <w:t xml:space="preserve">. There should be </w:t>
      </w:r>
      <w:r w:rsidRPr="00A55D1F" w:rsidR="003F2A17">
        <w:rPr>
          <w:rFonts w:asciiTheme="minorHAnsi" w:hAnsiTheme="minorHAnsi" w:cstheme="minorHAnsi"/>
        </w:rPr>
        <w:t>a good selection of journals which are peer-reviewed and very worthwhile reading</w:t>
      </w:r>
      <w:r w:rsidRPr="00A55D1F" w:rsidR="00934B74">
        <w:rPr>
          <w:rFonts w:asciiTheme="minorHAnsi" w:hAnsiTheme="minorHAnsi" w:cstheme="minorHAnsi"/>
        </w:rPr>
        <w:t>, from which you can find articles on a range of topics.</w:t>
      </w:r>
    </w:p>
    <w:p w:rsidRPr="00A55D1F" w:rsidR="00741A99" w:rsidP="000F6396" w:rsidRDefault="00741A99" w14:paraId="43A7CEB5" w14:textId="77777777">
      <w:pPr>
        <w:rPr>
          <w:rFonts w:asciiTheme="minorHAnsi" w:hAnsiTheme="minorHAnsi" w:cstheme="minorHAnsi"/>
        </w:rPr>
      </w:pPr>
      <w:r w:rsidRPr="00A55D1F">
        <w:rPr>
          <w:rFonts w:asciiTheme="minorHAnsi" w:hAnsiTheme="minorHAnsi" w:cstheme="minorHAnsi"/>
          <w:b/>
        </w:rPr>
        <w:t xml:space="preserve">Planet </w:t>
      </w:r>
      <w:proofErr w:type="spellStart"/>
      <w:r w:rsidRPr="00A55D1F">
        <w:rPr>
          <w:rFonts w:asciiTheme="minorHAnsi" w:hAnsiTheme="minorHAnsi" w:cstheme="minorHAnsi"/>
          <w:b/>
        </w:rPr>
        <w:t>eStream</w:t>
      </w:r>
      <w:proofErr w:type="spellEnd"/>
      <w:r w:rsidRPr="00A55D1F">
        <w:rPr>
          <w:rFonts w:asciiTheme="minorHAnsi" w:hAnsiTheme="minorHAnsi" w:cstheme="minorHAnsi"/>
        </w:rPr>
        <w:br/>
      </w:r>
      <w:r w:rsidRPr="00A55D1F">
        <w:rPr>
          <w:rFonts w:asciiTheme="minorHAnsi" w:hAnsiTheme="minorHAnsi" w:cstheme="minorHAnsi"/>
        </w:rPr>
        <w:t xml:space="preserve">The College has recordings of TV programmes on Planet </w:t>
      </w:r>
      <w:proofErr w:type="spellStart"/>
      <w:r w:rsidRPr="00A55D1F">
        <w:rPr>
          <w:rFonts w:asciiTheme="minorHAnsi" w:hAnsiTheme="minorHAnsi" w:cstheme="minorHAnsi"/>
        </w:rPr>
        <w:t>eStream</w:t>
      </w:r>
      <w:proofErr w:type="spellEnd"/>
      <w:r w:rsidRPr="00A55D1F">
        <w:rPr>
          <w:rFonts w:asciiTheme="minorHAnsi" w:hAnsiTheme="minorHAnsi" w:cstheme="minorHAnsi"/>
        </w:rPr>
        <w:t xml:space="preserve">, which can </w:t>
      </w:r>
      <w:r w:rsidRPr="00A55D1F" w:rsidR="003F2A17">
        <w:rPr>
          <w:rFonts w:asciiTheme="minorHAnsi" w:hAnsiTheme="minorHAnsi" w:cstheme="minorHAnsi"/>
        </w:rPr>
        <w:t xml:space="preserve">also </w:t>
      </w:r>
      <w:r w:rsidRPr="00A55D1F">
        <w:rPr>
          <w:rFonts w:asciiTheme="minorHAnsi" w:hAnsiTheme="minorHAnsi" w:cstheme="minorHAnsi"/>
        </w:rPr>
        <w:t xml:space="preserve">be accessed through your Subject Guide. This platform is similar to YouTube, but it only holds recordings of </w:t>
      </w:r>
      <w:r w:rsidRPr="00A55D1F">
        <w:rPr>
          <w:rFonts w:asciiTheme="minorHAnsi" w:hAnsiTheme="minorHAnsi" w:cstheme="minorHAnsi"/>
        </w:rPr>
        <w:lastRenderedPageBreak/>
        <w:t>useful and appropriate video content, rather than the mixture of material that you might find on YouTube.</w:t>
      </w:r>
    </w:p>
    <w:p w:rsidRPr="00A55D1F" w:rsidR="003B51E0" w:rsidP="25BEF5CD" w:rsidRDefault="003B51E0" w14:paraId="43A7CEB6" w14:textId="77777777" w14:noSpellErr="1">
      <w:pPr>
        <w:pStyle w:val="Heading3"/>
        <w:rPr>
          <w:rFonts w:ascii="Calibri" w:hAnsi="Calibri" w:cs="Calibri" w:asciiTheme="minorAscii" w:hAnsiTheme="minorAscii" w:cstheme="minorAscii"/>
        </w:rPr>
      </w:pPr>
      <w:bookmarkStart w:name="_Toc644533108" w:id="1683151542"/>
      <w:r w:rsidRPr="25BEF5CD" w:rsidR="003B51E0">
        <w:rPr>
          <w:rFonts w:ascii="Calibri" w:hAnsi="Calibri" w:cs="Calibri" w:asciiTheme="minorAscii" w:hAnsiTheme="minorAscii" w:cstheme="minorAscii"/>
        </w:rPr>
        <w:t>Newspaper Articles</w:t>
      </w:r>
      <w:bookmarkEnd w:id="1683151542"/>
    </w:p>
    <w:p w:rsidRPr="00A55D1F" w:rsidR="003B51E0" w:rsidP="003B51E0" w:rsidRDefault="003B51E0" w14:paraId="43A7CEB7" w14:textId="77777777">
      <w:pPr>
        <w:rPr>
          <w:rFonts w:asciiTheme="minorHAnsi" w:hAnsiTheme="minorHAnsi" w:cstheme="minorHAnsi"/>
        </w:rPr>
      </w:pPr>
      <w:r w:rsidRPr="00A55D1F">
        <w:rPr>
          <w:rFonts w:asciiTheme="minorHAnsi" w:hAnsiTheme="minorHAnsi" w:cstheme="minorHAnsi"/>
        </w:rPr>
        <w:t xml:space="preserve">Using the internet to search for newspaper articles is very easy as </w:t>
      </w:r>
      <w:r w:rsidRPr="00A55D1F" w:rsidR="001420C3">
        <w:rPr>
          <w:rFonts w:asciiTheme="minorHAnsi" w:hAnsiTheme="minorHAnsi" w:cstheme="minorHAnsi"/>
        </w:rPr>
        <w:t>several</w:t>
      </w:r>
      <w:r w:rsidRPr="00A55D1F">
        <w:rPr>
          <w:rFonts w:asciiTheme="minorHAnsi" w:hAnsiTheme="minorHAnsi" w:cstheme="minorHAnsi"/>
        </w:rPr>
        <w:t xml:space="preserve"> newspapers now have an online version with a full archive. You might want to use newspaper articles if you’re searching for commentary or different perspectives for a piece of writing. </w:t>
      </w:r>
      <w:r w:rsidRPr="00A55D1F" w:rsidR="007C2C93">
        <w:rPr>
          <w:rFonts w:asciiTheme="minorHAnsi" w:hAnsiTheme="minorHAnsi" w:cstheme="minorHAnsi"/>
        </w:rPr>
        <w:t xml:space="preserve">Access is often free to newspapers, but might be limited to a certain number of articles or searches. GALE offer access to the Financial Times, The Economist, The Independent and The Times digital archives. Navigate to GALE through the Moodle homepage by selecting the link to ‘E Resource Index’, then selecting ‘Gale Databases’ from the </w:t>
      </w:r>
      <w:proofErr w:type="gramStart"/>
      <w:r w:rsidRPr="00A55D1F" w:rsidR="007C2C93">
        <w:rPr>
          <w:rFonts w:asciiTheme="minorHAnsi" w:hAnsiTheme="minorHAnsi" w:cstheme="minorHAnsi"/>
        </w:rPr>
        <w:t>A to Z</w:t>
      </w:r>
      <w:proofErr w:type="gramEnd"/>
      <w:r w:rsidRPr="00A55D1F" w:rsidR="007C2C93">
        <w:rPr>
          <w:rFonts w:asciiTheme="minorHAnsi" w:hAnsiTheme="minorHAnsi" w:cstheme="minorHAnsi"/>
        </w:rPr>
        <w:t xml:space="preserve"> list. </w:t>
      </w:r>
    </w:p>
    <w:p w:rsidRPr="00A55D1F" w:rsidR="006A1B3F" w:rsidP="000F6396" w:rsidRDefault="00741A99" w14:paraId="43A7CEB8" w14:textId="77777777">
      <w:pPr>
        <w:rPr>
          <w:rFonts w:asciiTheme="minorHAnsi" w:hAnsiTheme="minorHAnsi" w:cstheme="minorHAnsi"/>
        </w:rPr>
      </w:pPr>
      <w:r w:rsidRPr="00A55D1F">
        <w:rPr>
          <w:rFonts w:asciiTheme="minorHAnsi" w:hAnsiTheme="minorHAnsi" w:cstheme="minorHAnsi"/>
        </w:rPr>
        <w:t xml:space="preserve">Use the </w:t>
      </w:r>
      <w:r w:rsidRPr="00A55D1F" w:rsidR="003B51E0">
        <w:rPr>
          <w:rFonts w:asciiTheme="minorHAnsi" w:hAnsiTheme="minorHAnsi" w:cstheme="minorHAnsi"/>
        </w:rPr>
        <w:t>sear</w:t>
      </w:r>
      <w:r w:rsidRPr="00A55D1F">
        <w:rPr>
          <w:rFonts w:asciiTheme="minorHAnsi" w:hAnsiTheme="minorHAnsi" w:cstheme="minorHAnsi"/>
        </w:rPr>
        <w:t>ch</w:t>
      </w:r>
      <w:r w:rsidRPr="00A55D1F" w:rsidR="003B51E0">
        <w:rPr>
          <w:rFonts w:asciiTheme="minorHAnsi" w:hAnsiTheme="minorHAnsi" w:cstheme="minorHAnsi"/>
        </w:rPr>
        <w:t xml:space="preserve"> box to type in the key word or phrase that you’re trying to find an article about. </w:t>
      </w:r>
    </w:p>
    <w:p w:rsidRPr="00A55D1F" w:rsidR="005B3A94" w:rsidP="25BEF5CD" w:rsidRDefault="005B3A94" w14:paraId="43A7CEB9" w14:textId="77777777" w14:noSpellErr="1">
      <w:pPr>
        <w:pStyle w:val="Heading3"/>
        <w:rPr>
          <w:rFonts w:ascii="Calibri" w:hAnsi="Calibri" w:cs="Calibri" w:asciiTheme="minorAscii" w:hAnsiTheme="minorAscii" w:cstheme="minorAscii"/>
        </w:rPr>
      </w:pPr>
      <w:bookmarkStart w:name="_Toc717650130" w:id="30878"/>
      <w:r w:rsidRPr="25BEF5CD" w:rsidR="005B3A94">
        <w:rPr>
          <w:rFonts w:ascii="Calibri" w:hAnsi="Calibri" w:cs="Calibri" w:asciiTheme="minorAscii" w:hAnsiTheme="minorAscii" w:cstheme="minorAscii"/>
        </w:rPr>
        <w:t xml:space="preserve">Open Educational Resources </w:t>
      </w:r>
      <w:r w:rsidRPr="25BEF5CD" w:rsidR="00D75665">
        <w:rPr>
          <w:rFonts w:ascii="Calibri" w:hAnsi="Calibri" w:cs="Calibri" w:asciiTheme="minorAscii" w:hAnsiTheme="minorAscii" w:cstheme="minorAscii"/>
        </w:rPr>
        <w:t xml:space="preserve">(OERs) </w:t>
      </w:r>
      <w:r w:rsidRPr="25BEF5CD" w:rsidR="005B3A94">
        <w:rPr>
          <w:rFonts w:ascii="Calibri" w:hAnsi="Calibri" w:cs="Calibri" w:asciiTheme="minorAscii" w:hAnsiTheme="minorAscii" w:cstheme="minorAscii"/>
        </w:rPr>
        <w:t>and MOOCs</w:t>
      </w:r>
      <w:bookmarkEnd w:id="30878"/>
    </w:p>
    <w:p w:rsidRPr="00A55D1F" w:rsidR="005B3A94" w:rsidP="005B3A94" w:rsidRDefault="005B3A94" w14:paraId="43A7CEBA" w14:textId="77777777">
      <w:pPr>
        <w:rPr>
          <w:rFonts w:asciiTheme="minorHAnsi" w:hAnsiTheme="minorHAnsi" w:cstheme="minorHAnsi"/>
        </w:rPr>
      </w:pPr>
      <w:r w:rsidRPr="00A55D1F">
        <w:rPr>
          <w:rFonts w:asciiTheme="minorHAnsi" w:hAnsiTheme="minorHAnsi" w:cstheme="minorHAnsi"/>
        </w:rPr>
        <w:t>Institutions such as the Open University and other universities have shared some of their resources online for anyone to access. These tend to be good, as they are backed-up by research and based on good academic principles, and they are free to use.</w:t>
      </w:r>
    </w:p>
    <w:p w:rsidRPr="00A55D1F" w:rsidR="00D75665" w:rsidP="005B3A94" w:rsidRDefault="00D75665" w14:paraId="43A7CEBB" w14:textId="08E85936">
      <w:pPr>
        <w:rPr>
          <w:rFonts w:asciiTheme="minorHAnsi" w:hAnsiTheme="minorHAnsi" w:cstheme="minorHAnsi"/>
        </w:rPr>
      </w:pPr>
      <w:r w:rsidRPr="00A55D1F">
        <w:rPr>
          <w:rFonts w:asciiTheme="minorHAnsi" w:hAnsiTheme="minorHAnsi" w:cstheme="minorHAnsi"/>
        </w:rPr>
        <w:t>MOOCs are Massive Open Online Courses and are an interesting way to learn independently. They are available on a wide range of subjects and topics and they are produced by academic institutions such as universities. You can’t gain a qualification throu</w:t>
      </w:r>
      <w:r w:rsidRPr="00A55D1F" w:rsidR="002E2846">
        <w:rPr>
          <w:rFonts w:asciiTheme="minorHAnsi" w:hAnsiTheme="minorHAnsi" w:cstheme="minorHAnsi"/>
        </w:rPr>
        <w:t>gh this type of online learning</w:t>
      </w:r>
      <w:r w:rsidRPr="00A55D1F">
        <w:rPr>
          <w:rFonts w:asciiTheme="minorHAnsi" w:hAnsiTheme="minorHAnsi" w:cstheme="minorHAnsi"/>
        </w:rPr>
        <w:t xml:space="preserve"> but you can gain an insight into a specific aspect of a topic, or undertake part of a university’s </w:t>
      </w:r>
      <w:r w:rsidR="00A55D1F">
        <w:rPr>
          <w:rFonts w:asciiTheme="minorHAnsi" w:hAnsiTheme="minorHAnsi" w:cstheme="minorHAnsi"/>
        </w:rPr>
        <w:t>unit</w:t>
      </w:r>
      <w:r w:rsidRPr="00A55D1F">
        <w:rPr>
          <w:rFonts w:asciiTheme="minorHAnsi" w:hAnsiTheme="minorHAnsi" w:cstheme="minorHAnsi"/>
        </w:rPr>
        <w:t>.</w:t>
      </w:r>
    </w:p>
    <w:p w:rsidRPr="00A55D1F" w:rsidR="00CF1DB5" w:rsidP="005B3A94" w:rsidRDefault="00D75665" w14:paraId="43A7CEBC" w14:textId="77777777">
      <w:pPr>
        <w:rPr>
          <w:rFonts w:asciiTheme="minorHAnsi" w:hAnsiTheme="minorHAnsi" w:cstheme="minorHAnsi"/>
        </w:rPr>
      </w:pPr>
      <w:r w:rsidRPr="00A55D1F">
        <w:rPr>
          <w:rFonts w:asciiTheme="minorHAnsi" w:hAnsiTheme="minorHAnsi" w:cstheme="minorHAnsi"/>
        </w:rPr>
        <w:t xml:space="preserve">Learning online usually means that you become part of a learning community </w:t>
      </w:r>
      <w:r w:rsidRPr="00A55D1F" w:rsidR="00746724">
        <w:rPr>
          <w:rFonts w:asciiTheme="minorHAnsi" w:hAnsiTheme="minorHAnsi" w:cstheme="minorHAnsi"/>
        </w:rPr>
        <w:t xml:space="preserve">with individuals </w:t>
      </w:r>
      <w:r w:rsidRPr="00A55D1F">
        <w:rPr>
          <w:rFonts w:asciiTheme="minorHAnsi" w:hAnsiTheme="minorHAnsi" w:cstheme="minorHAnsi"/>
        </w:rPr>
        <w:t>from a range of countries and situations. This can be an interesting part of the learning, as you can gain access to</w:t>
      </w:r>
      <w:r w:rsidRPr="00A55D1F" w:rsidR="00746724">
        <w:rPr>
          <w:rFonts w:asciiTheme="minorHAnsi" w:hAnsiTheme="minorHAnsi" w:cstheme="minorHAnsi"/>
        </w:rPr>
        <w:t xml:space="preserve"> a range of perspectives which might challenge your views and assumptions and help you to develop a critical outlook.</w:t>
      </w:r>
    </w:p>
    <w:p w:rsidRPr="00A55D1F" w:rsidR="00573271" w:rsidP="005B3A94" w:rsidRDefault="00E502A4" w14:paraId="43A7CEBD" w14:textId="77777777">
      <w:pPr>
        <w:rPr>
          <w:rFonts w:asciiTheme="minorHAnsi" w:hAnsiTheme="minorHAnsi" w:cstheme="minorHAnsi"/>
        </w:rPr>
      </w:pPr>
      <w:r w:rsidRPr="00A55D1F">
        <w:rPr>
          <w:rFonts w:asciiTheme="minorHAnsi" w:hAnsiTheme="minorHAnsi" w:cstheme="minorHAnsi"/>
        </w:rPr>
        <w:t>Places to find interesting</w:t>
      </w:r>
      <w:r w:rsidRPr="00A55D1F" w:rsidR="00573271">
        <w:rPr>
          <w:rFonts w:asciiTheme="minorHAnsi" w:hAnsiTheme="minorHAnsi" w:cstheme="minorHAnsi"/>
        </w:rPr>
        <w:t xml:space="preserve"> MOOC</w:t>
      </w:r>
      <w:r w:rsidRPr="00A55D1F">
        <w:rPr>
          <w:rFonts w:asciiTheme="minorHAnsi" w:hAnsiTheme="minorHAnsi" w:cstheme="minorHAnsi"/>
        </w:rPr>
        <w:t>s</w:t>
      </w:r>
      <w:r w:rsidRPr="00A55D1F" w:rsidR="00573271">
        <w:rPr>
          <w:rFonts w:asciiTheme="minorHAnsi" w:hAnsiTheme="minorHAnsi" w:cstheme="minorHAnsi"/>
        </w:rPr>
        <w:t>:</w:t>
      </w:r>
    </w:p>
    <w:p w:rsidRPr="00A55D1F" w:rsidR="00680061" w:rsidP="00680061" w:rsidRDefault="00573271" w14:paraId="43A7CEBE" w14:textId="77777777">
      <w:pPr>
        <w:rPr>
          <w:rFonts w:asciiTheme="minorHAnsi" w:hAnsiTheme="minorHAnsi" w:cstheme="minorHAnsi"/>
        </w:rPr>
      </w:pPr>
      <w:proofErr w:type="spellStart"/>
      <w:r w:rsidRPr="00A55D1F">
        <w:rPr>
          <w:rFonts w:asciiTheme="minorHAnsi" w:hAnsiTheme="minorHAnsi" w:cstheme="minorHAnsi"/>
          <w:b/>
        </w:rPr>
        <w:t>Futurelearn</w:t>
      </w:r>
      <w:proofErr w:type="spellEnd"/>
      <w:r w:rsidRPr="00A55D1F">
        <w:rPr>
          <w:rFonts w:asciiTheme="minorHAnsi" w:hAnsiTheme="minorHAnsi" w:cstheme="minorHAnsi"/>
          <w:b/>
        </w:rPr>
        <w:t xml:space="preserve"> </w:t>
      </w:r>
      <w:hyperlink w:history="1" r:id="rId46">
        <w:r w:rsidRPr="00A55D1F">
          <w:rPr>
            <w:rStyle w:val="Hyperlink"/>
            <w:rFonts w:asciiTheme="minorHAnsi" w:hAnsiTheme="minorHAnsi" w:cstheme="minorHAnsi"/>
          </w:rPr>
          <w:t>https://www.futurelearn.com/</w:t>
        </w:r>
      </w:hyperlink>
      <w:r w:rsidRPr="00A55D1F">
        <w:rPr>
          <w:rFonts w:asciiTheme="minorHAnsi" w:hAnsiTheme="minorHAnsi" w:cstheme="minorHAnsi"/>
        </w:rPr>
        <w:t xml:space="preserve"> </w:t>
      </w:r>
      <w:r w:rsidRPr="00A55D1F">
        <w:rPr>
          <w:rFonts w:asciiTheme="minorHAnsi" w:hAnsiTheme="minorHAnsi" w:cstheme="minorHAnsi"/>
        </w:rPr>
        <w:br/>
      </w:r>
      <w:r w:rsidRPr="00A55D1F">
        <w:rPr>
          <w:rFonts w:asciiTheme="minorHAnsi" w:hAnsiTheme="minorHAnsi" w:cstheme="minorHAnsi"/>
        </w:rPr>
        <w:br/>
      </w:r>
      <w:r w:rsidRPr="00A55D1F">
        <w:rPr>
          <w:rFonts w:asciiTheme="minorHAnsi" w:hAnsiTheme="minorHAnsi" w:cstheme="minorHAnsi"/>
          <w:b/>
        </w:rPr>
        <w:t>Coursera</w:t>
      </w:r>
      <w:r w:rsidRPr="00A55D1F">
        <w:rPr>
          <w:rFonts w:asciiTheme="minorHAnsi" w:hAnsiTheme="minorHAnsi" w:cstheme="minorHAnsi"/>
        </w:rPr>
        <w:t xml:space="preserve"> </w:t>
      </w:r>
      <w:hyperlink w:history="1" r:id="rId47">
        <w:r w:rsidRPr="00A55D1F">
          <w:rPr>
            <w:rStyle w:val="Hyperlink"/>
            <w:rFonts w:asciiTheme="minorHAnsi" w:hAnsiTheme="minorHAnsi" w:cstheme="minorHAnsi"/>
          </w:rPr>
          <w:t>https://www.coursera.org/</w:t>
        </w:r>
      </w:hyperlink>
      <w:r w:rsidRPr="00A55D1F">
        <w:rPr>
          <w:rFonts w:asciiTheme="minorHAnsi" w:hAnsiTheme="minorHAnsi" w:cstheme="minorHAnsi"/>
        </w:rPr>
        <w:t xml:space="preserve"> </w:t>
      </w:r>
    </w:p>
    <w:p w:rsidRPr="00A55D1F" w:rsidR="00FA3D7D" w:rsidP="25BEF5CD" w:rsidRDefault="00FC0C9E" w14:paraId="43A7CEBF" w14:textId="77777777" w14:noSpellErr="1">
      <w:pPr>
        <w:pStyle w:val="Heading2"/>
        <w:rPr>
          <w:rFonts w:ascii="Calibri" w:hAnsi="Calibri" w:cs="Calibri" w:asciiTheme="minorAscii" w:hAnsiTheme="minorAscii" w:cstheme="minorAscii"/>
        </w:rPr>
      </w:pPr>
      <w:bookmarkStart w:name="_Toc427140200" w:id="1517951366"/>
      <w:r w:rsidRPr="25BEF5CD">
        <w:rPr>
          <w:rFonts w:ascii="Calibri" w:hAnsi="Calibri" w:cs="Calibri" w:asciiTheme="minorAscii" w:hAnsiTheme="minorAscii" w:cstheme="minorAscii"/>
        </w:rPr>
        <w:br w:type="page"/>
      </w:r>
      <w:r w:rsidRPr="25BEF5CD" w:rsidR="00DD5F8A">
        <w:rPr>
          <w:rFonts w:ascii="Calibri" w:hAnsi="Calibri" w:cs="Calibri" w:asciiTheme="minorAscii" w:hAnsiTheme="minorAscii" w:cstheme="minorAscii"/>
        </w:rPr>
        <w:t>Creative Spaces</w:t>
      </w:r>
      <w:bookmarkEnd w:id="1517951366"/>
    </w:p>
    <w:p w:rsidRPr="00A55D1F" w:rsidR="00CA779E" w:rsidP="25BEF5CD" w:rsidRDefault="00443217" w14:paraId="43A7CEC0" w14:textId="77777777" w14:noSpellErr="1">
      <w:pPr>
        <w:pStyle w:val="Heading3"/>
        <w:rPr>
          <w:rFonts w:ascii="Calibri" w:hAnsi="Calibri" w:cs="Calibri" w:asciiTheme="minorAscii" w:hAnsiTheme="minorAscii" w:cstheme="minorAscii"/>
        </w:rPr>
      </w:pPr>
      <w:bookmarkStart w:name="_Toc461461472" w:id="63"/>
      <w:bookmarkStart w:name="_Toc576576451" w:id="683211937"/>
      <w:r w:rsidRPr="00A55D1F">
        <w:rPr>
          <w:rFonts w:asciiTheme="minorHAnsi" w:hAnsiTheme="minorHAnsi" w:cstheme="minorHAnsi"/>
          <w:noProof/>
        </w:rPr>
        <mc:AlternateContent>
          <mc:Choice Requires="wps">
            <w:drawing>
              <wp:anchor distT="0" distB="0" distL="114300" distR="114300" simplePos="0" relativeHeight="251669504" behindDoc="1" locked="0" layoutInCell="1" allowOverlap="1" wp14:anchorId="43A7D086" wp14:editId="43A7D087">
                <wp:simplePos x="0" y="0"/>
                <wp:positionH relativeFrom="column">
                  <wp:posOffset>-77638</wp:posOffset>
                </wp:positionH>
                <wp:positionV relativeFrom="paragraph">
                  <wp:posOffset>-417243</wp:posOffset>
                </wp:positionV>
                <wp:extent cx="5909310" cy="4149306"/>
                <wp:effectExtent l="0" t="0" r="0" b="3810"/>
                <wp:wrapNone/>
                <wp:docPr id="17" name="Rectangle 17"/>
                <wp:cNvGraphicFramePr/>
                <a:graphic xmlns:a="http://schemas.openxmlformats.org/drawingml/2006/main">
                  <a:graphicData uri="http://schemas.microsoft.com/office/word/2010/wordprocessingShape">
                    <wps:wsp>
                      <wps:cNvSpPr/>
                      <wps:spPr>
                        <a:xfrm>
                          <a:off x="0" y="0"/>
                          <a:ext cx="5909310" cy="4149306"/>
                        </a:xfrm>
                        <a:prstGeom prst="rect">
                          <a:avLst/>
                        </a:prstGeom>
                        <a:solidFill>
                          <a:srgbClr val="FFFFFF">
                            <a:alpha val="8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1DBFBE80">
              <v:rect id="Rectangle 17" style="position:absolute;margin-left:-6.1pt;margin-top:-32.85pt;width:465.3pt;height:326.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stroked="f" strokeweight="2pt" w14:anchorId="29D6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">
                <v:fill opacity="55769f"/>
              </v:rect>
            </w:pict>
          </mc:Fallback>
        </mc:AlternateContent>
      </w:r>
      <w:r w:rsidRPr="00A55D1F" w:rsidR="001418F2">
        <w:rPr>
          <w:rFonts w:asciiTheme="minorHAnsi" w:hAnsiTheme="minorHAnsi" w:cstheme="minorHAnsi"/>
          <w:noProof/>
        </w:rPr>
        <w:drawing>
          <wp:anchor distT="0" distB="0" distL="114300" distR="114300" simplePos="0" relativeHeight="251668480" behindDoc="1" locked="0" layoutInCell="1" allowOverlap="1" wp14:anchorId="43A7D088" wp14:editId="43A7D089">
            <wp:simplePos x="0" y="0"/>
            <wp:positionH relativeFrom="margin">
              <wp:align>center</wp:align>
            </wp:positionH>
            <wp:positionV relativeFrom="margin">
              <wp:align>center</wp:align>
            </wp:positionV>
            <wp:extent cx="6190615" cy="9075420"/>
            <wp:effectExtent l="76200" t="76200" r="95885" b="106680"/>
            <wp:wrapNone/>
            <wp:docPr id="11" name="Picture 11" descr="I:\Higher Education\Open University\CC OU Handbook\Town Hall Gowning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Higher Education\Open University\CC OU Handbook\Town Hall Gowning Wide.jpg"/>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2206"/>
                    <a:stretch/>
                  </pic:blipFill>
                  <pic:spPr bwMode="auto">
                    <a:xfrm>
                      <a:off x="0" y="0"/>
                      <a:ext cx="6196084" cy="9083379"/>
                    </a:xfrm>
                    <a:prstGeom prst="rect">
                      <a:avLst/>
                    </a:prstGeom>
                    <a:solidFill>
                      <a:srgbClr val="FFFFFF">
                        <a:shade val="85000"/>
                      </a:srgbClr>
                    </a:solidFill>
                    <a:ln w="28575" cap="rnd" cmpd="sng" algn="ctr">
                      <a:solidFill>
                        <a:srgbClr val="FFFFFF"/>
                      </a:solidFill>
                      <a:prstDash val="solid"/>
                      <a:round/>
                      <a:headEnd type="none" w="med" len="med"/>
                      <a:tailEnd type="none" w="med" len="med"/>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25BEF5CD" w:rsidR="00783D0D">
        <w:rPr>
          <w:rFonts w:ascii="Calibri" w:hAnsi="Calibri" w:cs="Calibri" w:asciiTheme="minorAscii" w:hAnsiTheme="minorAscii" w:cstheme="minorAscii"/>
        </w:rPr>
        <w:t>D</w:t>
      </w:r>
      <w:r w:rsidRPr="25BEF5CD" w:rsidR="00CA779E">
        <w:rPr>
          <w:rFonts w:ascii="Calibri" w:hAnsi="Calibri" w:cs="Calibri" w:asciiTheme="minorAscii" w:hAnsiTheme="minorAscii" w:cstheme="minorAscii"/>
        </w:rPr>
        <w:t>ig</w:t>
      </w:r>
      <w:bookmarkEnd w:id="63"/>
      <w:r w:rsidRPr="25BEF5CD" w:rsidR="007C2C93">
        <w:rPr>
          <w:rFonts w:ascii="Calibri" w:hAnsi="Calibri" w:cs="Calibri" w:asciiTheme="minorAscii" w:hAnsiTheme="minorAscii" w:cstheme="minorAscii"/>
        </w:rPr>
        <w:t>i</w:t>
      </w:r>
      <w:r w:rsidRPr="25BEF5CD" w:rsidR="00F70E69">
        <w:rPr>
          <w:rFonts w:ascii="Calibri" w:hAnsi="Calibri" w:cs="Calibri" w:asciiTheme="minorAscii" w:hAnsiTheme="minorAscii" w:cstheme="minorAscii"/>
        </w:rPr>
        <w:t>Hub</w:t>
      </w:r>
      <w:bookmarkEnd w:id="683211937"/>
    </w:p>
    <w:p w:rsidR="15DDC3E3" w:rsidP="25B14331" w:rsidRDefault="15DDC3E3" w14:paraId="6291F145" w14:textId="3DC6E215">
      <w:pPr>
        <w:spacing w:after="200" w:line="252" w:lineRule="auto"/>
      </w:pPr>
      <w:r w:rsidRPr="25B14331" w:rsidR="15DDC3E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Creative and Construction Skills part of the Percival Whitley Centre has been re-developed, with a new set of studio spaces, performance spaces, classrooms and a recording studio. It also houses the College’s Print Shop – which will be run for external customers, making prints and print-runs to order. </w:t>
      </w:r>
      <w:r w:rsidRPr="25B14331" w:rsidR="15DDC3E3">
        <w:rPr>
          <w:rFonts w:ascii="Cambria" w:hAnsi="Cambria" w:eastAsia="Cambria" w:cs="Cambria"/>
          <w:noProof w:val="0"/>
          <w:sz w:val="22"/>
          <w:szCs w:val="22"/>
          <w:lang w:val="en-GB"/>
        </w:rPr>
        <w:t xml:space="preserve"> </w:t>
      </w:r>
    </w:p>
    <w:p w:rsidRPr="00A55D1F" w:rsidR="00CA779E" w:rsidP="25BEF5CD" w:rsidRDefault="00CA779E" w14:paraId="43A7CEC2" w14:textId="77777777" w14:noSpellErr="1">
      <w:pPr>
        <w:pStyle w:val="Heading3"/>
        <w:rPr>
          <w:rFonts w:ascii="Calibri" w:hAnsi="Calibri" w:cs="Calibri" w:asciiTheme="minorAscii" w:hAnsiTheme="minorAscii" w:cstheme="minorAscii"/>
        </w:rPr>
      </w:pPr>
      <w:bookmarkStart w:name="_Toc461461474" w:id="65"/>
      <w:bookmarkStart w:name="_Toc266591754" w:id="415348096"/>
      <w:r w:rsidRPr="25BEF5CD" w:rsidR="00CA779E">
        <w:rPr>
          <w:rFonts w:ascii="Calibri" w:hAnsi="Calibri" w:cs="Calibri" w:asciiTheme="minorAscii" w:hAnsiTheme="minorAscii" w:cstheme="minorAscii"/>
        </w:rPr>
        <w:t>Dance Studio</w:t>
      </w:r>
      <w:bookmarkEnd w:id="65"/>
      <w:bookmarkEnd w:id="415348096"/>
    </w:p>
    <w:p w:rsidRPr="00A55D1F" w:rsidR="00CA779E" w:rsidP="006F0538" w:rsidRDefault="00CA779E" w14:paraId="43A7CEC3" w14:textId="77777777">
      <w:pPr>
        <w:rPr>
          <w:rFonts w:asciiTheme="minorHAnsi" w:hAnsiTheme="minorHAnsi" w:cstheme="minorHAnsi"/>
        </w:rPr>
      </w:pPr>
      <w:r w:rsidRPr="00A55D1F">
        <w:rPr>
          <w:rFonts w:asciiTheme="minorHAnsi" w:hAnsiTheme="minorHAnsi" w:cstheme="minorHAnsi"/>
        </w:rPr>
        <w:t xml:space="preserve">For Dance </w:t>
      </w:r>
      <w:r w:rsidRPr="00A55D1F" w:rsidR="006F0538">
        <w:rPr>
          <w:rFonts w:asciiTheme="minorHAnsi" w:hAnsiTheme="minorHAnsi" w:cstheme="minorHAnsi"/>
        </w:rPr>
        <w:t xml:space="preserve">and Performance Arts </w:t>
      </w:r>
      <w:r w:rsidRPr="00A55D1F">
        <w:rPr>
          <w:rFonts w:asciiTheme="minorHAnsi" w:hAnsiTheme="minorHAnsi" w:cstheme="minorHAnsi"/>
        </w:rPr>
        <w:t>students there is a modern dance studio in the Inspire Centre with up-to-date facilities and resources. Dance students work on group and solo performances, and collaborate with local and national companies to gain experience and create original works.</w:t>
      </w:r>
    </w:p>
    <w:p w:rsidRPr="00A55D1F" w:rsidR="00CA779E" w:rsidP="25BEF5CD" w:rsidRDefault="00CA779E" w14:paraId="43A7CEC4" w14:textId="77777777" w14:noSpellErr="1">
      <w:pPr>
        <w:pStyle w:val="Heading3"/>
        <w:rPr>
          <w:rFonts w:ascii="Calibri" w:hAnsi="Calibri" w:cs="Calibri" w:asciiTheme="minorAscii" w:hAnsiTheme="minorAscii" w:cstheme="minorAscii"/>
        </w:rPr>
      </w:pPr>
      <w:bookmarkStart w:name="_Toc1131919017" w:id="769961453"/>
      <w:r w:rsidRPr="25BEF5CD" w:rsidR="00CA779E">
        <w:rPr>
          <w:rFonts w:ascii="Calibri" w:hAnsi="Calibri" w:cs="Calibri" w:asciiTheme="minorAscii" w:hAnsiTheme="minorAscii" w:cstheme="minorAscii"/>
        </w:rPr>
        <w:t>Dean Clough</w:t>
      </w:r>
      <w:r w:rsidRPr="25BEF5CD" w:rsidR="00F70E69">
        <w:rPr>
          <w:rFonts w:ascii="Calibri" w:hAnsi="Calibri" w:cs="Calibri" w:asciiTheme="minorAscii" w:hAnsiTheme="minorAscii" w:cstheme="minorAscii"/>
        </w:rPr>
        <w:t xml:space="preserve"> Studio</w:t>
      </w:r>
      <w:bookmarkEnd w:id="769961453"/>
    </w:p>
    <w:p w:rsidRPr="00A55D1F" w:rsidR="00CA779E" w:rsidP="006F0538" w:rsidRDefault="00CA779E" w14:paraId="43A7CEC5" w14:textId="77777777">
      <w:pPr>
        <w:rPr>
          <w:rFonts w:asciiTheme="minorHAnsi" w:hAnsiTheme="minorHAnsi" w:cstheme="minorHAnsi"/>
          <w:caps/>
          <w:color w:val="632423" w:themeColor="accent2" w:themeShade="80"/>
          <w:spacing w:val="15"/>
          <w:sz w:val="24"/>
          <w:szCs w:val="24"/>
        </w:rPr>
      </w:pPr>
      <w:r w:rsidRPr="00A55D1F">
        <w:rPr>
          <w:rFonts w:asciiTheme="minorHAnsi" w:hAnsiTheme="minorHAnsi" w:cstheme="minorHAnsi"/>
        </w:rPr>
        <w:t xml:space="preserve">Since 2016/17 our BA (hons) Contemporary </w:t>
      </w:r>
      <w:r w:rsidRPr="00A55D1F" w:rsidR="006F0538">
        <w:rPr>
          <w:rFonts w:asciiTheme="minorHAnsi" w:hAnsiTheme="minorHAnsi" w:cstheme="minorHAnsi"/>
        </w:rPr>
        <w:t>Art and Design Practice</w:t>
      </w:r>
      <w:r w:rsidRPr="00A55D1F">
        <w:rPr>
          <w:rFonts w:asciiTheme="minorHAnsi" w:hAnsiTheme="minorHAnsi" w:cstheme="minorHAnsi"/>
        </w:rPr>
        <w:t xml:space="preserve"> has been based at Dean Clough</w:t>
      </w:r>
      <w:r w:rsidRPr="00A55D1F" w:rsidR="006F0538">
        <w:rPr>
          <w:rFonts w:asciiTheme="minorHAnsi" w:hAnsiTheme="minorHAnsi" w:cstheme="minorHAnsi"/>
        </w:rPr>
        <w:t xml:space="preserve"> in its own studio space</w:t>
      </w:r>
      <w:r w:rsidRPr="00A55D1F">
        <w:rPr>
          <w:rFonts w:asciiTheme="minorHAnsi" w:hAnsiTheme="minorHAnsi" w:cstheme="minorHAnsi"/>
        </w:rPr>
        <w:t xml:space="preserve">. With its international art gallery and around twenty artists in-residence </w:t>
      </w:r>
      <w:r w:rsidRPr="00A55D1F" w:rsidR="006F0538">
        <w:rPr>
          <w:rFonts w:asciiTheme="minorHAnsi" w:hAnsiTheme="minorHAnsi" w:cstheme="minorHAnsi"/>
        </w:rPr>
        <w:t>based at the Dean Clough site</w:t>
      </w:r>
      <w:r w:rsidRPr="00A55D1F">
        <w:rPr>
          <w:rFonts w:asciiTheme="minorHAnsi" w:hAnsiTheme="minorHAnsi" w:cstheme="minorHAnsi"/>
        </w:rPr>
        <w:t>, it provides a stimulating and exciting environment for art and design students to complete their degree.</w:t>
      </w:r>
      <w:r w:rsidRPr="00A55D1F">
        <w:rPr>
          <w:rFonts w:asciiTheme="minorHAnsi" w:hAnsiTheme="minorHAnsi" w:cstheme="minorHAnsi"/>
        </w:rPr>
        <w:br w:type="page"/>
      </w:r>
    </w:p>
    <w:p w:rsidRPr="00A55D1F" w:rsidR="000C5799" w:rsidP="25BEF5CD" w:rsidRDefault="004E17FB" w14:paraId="43A7CEC6" w14:textId="77777777" w14:noSpellErr="1">
      <w:pPr>
        <w:pStyle w:val="Heading2"/>
        <w:rPr>
          <w:rFonts w:ascii="Calibri" w:hAnsi="Calibri" w:cs="Calibri" w:asciiTheme="minorAscii" w:hAnsiTheme="minorAscii" w:cstheme="minorAscii"/>
        </w:rPr>
      </w:pPr>
      <w:bookmarkStart w:name="_Toc841534906" w:id="1371151261"/>
      <w:r w:rsidRPr="25BEF5CD" w:rsidR="004E17FB">
        <w:rPr>
          <w:rFonts w:ascii="Calibri" w:hAnsi="Calibri" w:cs="Calibri" w:asciiTheme="minorAscii" w:hAnsiTheme="minorAscii" w:cstheme="minorAscii"/>
        </w:rPr>
        <w:t>College Facilities</w:t>
      </w:r>
      <w:bookmarkEnd w:id="1371151261"/>
    </w:p>
    <w:p w:rsidRPr="00A55D1F" w:rsidR="000C5799" w:rsidP="25BEF5CD" w:rsidRDefault="00397402" w14:paraId="43A7CEC7" w14:textId="77777777" w14:noSpellErr="1">
      <w:pPr>
        <w:pStyle w:val="Heading3"/>
        <w:rPr>
          <w:rFonts w:ascii="Calibri" w:hAnsi="Calibri" w:cs="Calibri" w:asciiTheme="minorAscii" w:hAnsiTheme="minorAscii" w:cstheme="minorAscii"/>
        </w:rPr>
      </w:pPr>
      <w:bookmarkStart w:name="_Toc2027941686" w:id="2042306721"/>
      <w:r w:rsidRPr="25BEF5CD" w:rsidR="00397402">
        <w:rPr>
          <w:rFonts w:ascii="Calibri" w:hAnsi="Calibri" w:cs="Calibri" w:asciiTheme="minorAscii" w:hAnsiTheme="minorAscii" w:cstheme="minorAscii"/>
        </w:rPr>
        <w:t>Food and Drink</w:t>
      </w:r>
      <w:bookmarkEnd w:id="2042306721"/>
    </w:p>
    <w:p w:rsidRPr="00A55D1F" w:rsidR="00BA7B3D" w:rsidP="00BA7B3D" w:rsidRDefault="00BA7B3D" w14:paraId="43A7CEC8" w14:textId="77777777">
      <w:pPr>
        <w:spacing w:line="288" w:lineRule="auto"/>
        <w:rPr>
          <w:rFonts w:asciiTheme="minorHAnsi" w:hAnsiTheme="minorHAnsi" w:cstheme="minorHAnsi"/>
        </w:rPr>
      </w:pPr>
      <w:r w:rsidRPr="00A55D1F">
        <w:rPr>
          <w:rFonts w:asciiTheme="minorHAnsi" w:hAnsiTheme="minorHAnsi" w:cstheme="minorHAnsi"/>
        </w:rPr>
        <w:t>The refectory services at the College provide a wide range of food including cooked breakfasts, lunches, sandwiches, snacks and hot and cold drinks. Halal options and dietary requirements are catered for. Please ask a member of refectory staff if you need any help.</w:t>
      </w:r>
    </w:p>
    <w:p w:rsidRPr="00A55D1F" w:rsidR="00BA7B3D" w:rsidP="00BA7B3D" w:rsidRDefault="00BA7B3D" w14:paraId="43A7CEC9" w14:textId="77777777">
      <w:pPr>
        <w:pStyle w:val="ListParagraph"/>
        <w:numPr>
          <w:ilvl w:val="0"/>
          <w:numId w:val="24"/>
        </w:numPr>
        <w:spacing w:line="288" w:lineRule="auto"/>
        <w:rPr>
          <w:rFonts w:asciiTheme="minorHAnsi" w:hAnsiTheme="minorHAnsi" w:cstheme="minorHAnsi"/>
        </w:rPr>
      </w:pPr>
      <w:r w:rsidRPr="00A55D1F">
        <w:rPr>
          <w:rFonts w:asciiTheme="minorHAnsi" w:hAnsiTheme="minorHAnsi" w:cstheme="minorHAnsi"/>
        </w:rPr>
        <w:t xml:space="preserve">The café is open during weekdays from 8.30 – 13.30 </w:t>
      </w:r>
    </w:p>
    <w:p w:rsidRPr="00A55D1F" w:rsidR="00BA7B3D" w:rsidP="00BA7B3D" w:rsidRDefault="00BA7B3D" w14:paraId="43A7CECA" w14:textId="77777777">
      <w:pPr>
        <w:pStyle w:val="ListParagraph"/>
        <w:spacing w:line="288" w:lineRule="auto"/>
        <w:rPr>
          <w:rFonts w:asciiTheme="minorHAnsi" w:hAnsiTheme="minorHAnsi" w:cstheme="minorHAnsi"/>
        </w:rPr>
      </w:pPr>
      <w:r w:rsidRPr="00A55D1F">
        <w:rPr>
          <w:rFonts w:asciiTheme="minorHAnsi" w:hAnsiTheme="minorHAnsi" w:cstheme="minorHAnsi"/>
        </w:rPr>
        <w:t>(</w:t>
      </w:r>
      <w:proofErr w:type="gramStart"/>
      <w:r w:rsidRPr="00A55D1F">
        <w:rPr>
          <w:rFonts w:asciiTheme="minorHAnsi" w:hAnsiTheme="minorHAnsi" w:cstheme="minorHAnsi"/>
        </w:rPr>
        <w:t>with</w:t>
      </w:r>
      <w:proofErr w:type="gramEnd"/>
      <w:r w:rsidRPr="00A55D1F">
        <w:rPr>
          <w:rFonts w:asciiTheme="minorHAnsi" w:hAnsiTheme="minorHAnsi" w:cstheme="minorHAnsi"/>
        </w:rPr>
        <w:t xml:space="preserve"> a break at 11.15 </w:t>
      </w:r>
      <w:r w:rsidRPr="00A55D1F" w:rsidR="007C2C93">
        <w:rPr>
          <w:rFonts w:asciiTheme="minorHAnsi" w:hAnsiTheme="minorHAnsi" w:cstheme="minorHAnsi"/>
        </w:rPr>
        <w:t xml:space="preserve">– 11.45 </w:t>
      </w:r>
      <w:r w:rsidRPr="00A55D1F">
        <w:rPr>
          <w:rFonts w:asciiTheme="minorHAnsi" w:hAnsiTheme="minorHAnsi" w:cstheme="minorHAnsi"/>
        </w:rPr>
        <w:t>between breakfast and lunch servings)</w:t>
      </w:r>
    </w:p>
    <w:p w:rsidRPr="00A55D1F" w:rsidR="00BA7B3D" w:rsidP="00BA7B3D" w:rsidRDefault="00BA7B3D" w14:paraId="43A7CECB" w14:textId="77777777">
      <w:pPr>
        <w:rPr>
          <w:rFonts w:asciiTheme="minorHAnsi" w:hAnsiTheme="minorHAnsi" w:cstheme="minorHAnsi"/>
        </w:rPr>
      </w:pPr>
      <w:r w:rsidRPr="00A55D1F">
        <w:rPr>
          <w:rFonts w:asciiTheme="minorHAnsi" w:hAnsiTheme="minorHAnsi" w:cstheme="minorHAnsi"/>
        </w:rPr>
        <w:t>For evening students there is a shop selling a selection of food and drinks. Opening times for the shop are:</w:t>
      </w:r>
    </w:p>
    <w:p w:rsidRPr="00A55D1F" w:rsidR="00BA7B3D" w:rsidP="00BA7B3D" w:rsidRDefault="00BA7B3D" w14:paraId="43A7CECC" w14:textId="77777777">
      <w:pPr>
        <w:pStyle w:val="ListParagraph"/>
        <w:numPr>
          <w:ilvl w:val="0"/>
          <w:numId w:val="24"/>
        </w:numPr>
        <w:rPr>
          <w:rFonts w:asciiTheme="minorHAnsi" w:hAnsiTheme="minorHAnsi" w:cstheme="minorHAnsi"/>
        </w:rPr>
      </w:pPr>
      <w:r w:rsidRPr="00A55D1F">
        <w:rPr>
          <w:rFonts w:asciiTheme="minorHAnsi" w:hAnsiTheme="minorHAnsi" w:cstheme="minorHAnsi"/>
        </w:rPr>
        <w:t>Monday, Tuesday, Thursday, Friday 10.00 – 18.00</w:t>
      </w:r>
    </w:p>
    <w:p w:rsidRPr="00A55D1F" w:rsidR="00BA7B3D" w:rsidP="00BA7B3D" w:rsidRDefault="00BA7B3D" w14:paraId="43A7CECD" w14:textId="77777777">
      <w:pPr>
        <w:pStyle w:val="ListParagraph"/>
        <w:numPr>
          <w:ilvl w:val="0"/>
          <w:numId w:val="24"/>
        </w:numPr>
        <w:rPr>
          <w:rFonts w:asciiTheme="minorHAnsi" w:hAnsiTheme="minorHAnsi" w:cstheme="minorHAnsi"/>
        </w:rPr>
      </w:pPr>
      <w:r w:rsidRPr="00A55D1F">
        <w:rPr>
          <w:rFonts w:asciiTheme="minorHAnsi" w:hAnsiTheme="minorHAnsi" w:cstheme="minorHAnsi"/>
        </w:rPr>
        <w:t>Wednesday 10.00 – 16.00</w:t>
      </w:r>
    </w:p>
    <w:p w:rsidRPr="00A55D1F" w:rsidR="00BA7B3D" w:rsidP="00BA7B3D" w:rsidRDefault="00BA7B3D" w14:paraId="43A7CECE" w14:textId="77777777">
      <w:pPr>
        <w:spacing w:line="288" w:lineRule="auto"/>
        <w:rPr>
          <w:rFonts w:asciiTheme="minorHAnsi" w:hAnsiTheme="minorHAnsi" w:cstheme="minorHAnsi"/>
        </w:rPr>
      </w:pPr>
      <w:r w:rsidRPr="25B14331" w:rsidR="00BA7B3D">
        <w:rPr>
          <w:rFonts w:ascii="Calibri" w:hAnsi="Calibri" w:cs="Calibri" w:asciiTheme="minorAscii" w:hAnsiTheme="minorAscii" w:cstheme="minorAscii"/>
        </w:rPr>
        <w:t>There are vending machines at various locations around the College, and a cash machine located in the canteen for your convenience.</w:t>
      </w:r>
    </w:p>
    <w:p w:rsidRPr="00A55D1F" w:rsidR="0038064D" w:rsidP="25BEF5CD" w:rsidRDefault="0038064D" w14:paraId="43A7CED0" w14:textId="77777777" w14:noSpellErr="1">
      <w:pPr>
        <w:pStyle w:val="Heading3"/>
        <w:rPr>
          <w:rFonts w:ascii="Calibri" w:hAnsi="Calibri" w:cs="Calibri" w:asciiTheme="minorAscii" w:hAnsiTheme="minorAscii" w:cstheme="minorAscii"/>
        </w:rPr>
      </w:pPr>
      <w:bookmarkStart w:name="_Toc459738389" w:id="70"/>
      <w:bookmarkStart w:name="_Toc1203285390" w:id="1951025812"/>
      <w:r w:rsidRPr="25BEF5CD" w:rsidR="0038064D">
        <w:rPr>
          <w:rFonts w:ascii="Calibri" w:hAnsi="Calibri" w:cs="Calibri" w:asciiTheme="minorAscii" w:hAnsiTheme="minorAscii" w:cstheme="minorAscii"/>
        </w:rPr>
        <w:t>Inspire Sports &amp; Fitness Centre</w:t>
      </w:r>
      <w:bookmarkEnd w:id="70"/>
      <w:bookmarkEnd w:id="1951025812"/>
    </w:p>
    <w:p w:rsidRPr="00A55D1F" w:rsidR="0038064D" w:rsidP="0038064D" w:rsidRDefault="0038064D" w14:paraId="43A7CED1" w14:textId="77777777">
      <w:pPr>
        <w:spacing w:line="288" w:lineRule="auto"/>
        <w:rPr>
          <w:rFonts w:asciiTheme="minorHAnsi" w:hAnsiTheme="minorHAnsi" w:cstheme="minorHAnsi"/>
        </w:rPr>
      </w:pPr>
      <w:r w:rsidRPr="00A55D1F">
        <w:rPr>
          <w:rFonts w:asciiTheme="minorHAnsi" w:hAnsiTheme="minorHAnsi" w:cstheme="minorHAnsi"/>
        </w:rPr>
        <w:t>Opened in September 2011, the College has some fantastic sports facilities including: A full size 3G pitch, Hannah Cockcroft Sports Hall and climbing wall. Activities can include: basketball, netball, 5-a-side football, volleyball, badminton, korfball, indoor cricket, table tennis and trampolining.</w:t>
      </w:r>
    </w:p>
    <w:p w:rsidRPr="00A55D1F" w:rsidR="001420C3" w:rsidP="25B14331" w:rsidRDefault="001420C3" w14:paraId="43A7CED2" w14:textId="2A8F194C">
      <w:pPr>
        <w:spacing w:line="288" w:lineRule="auto"/>
        <w:rPr>
          <w:rFonts w:ascii="Calibri" w:hAnsi="Calibri" w:cs="Calibri" w:asciiTheme="minorAscii" w:hAnsiTheme="minorAscii" w:cstheme="minorAscii"/>
          <w:b w:val="1"/>
          <w:bCs w:val="1"/>
          <w:sz w:val="28"/>
          <w:szCs w:val="28"/>
        </w:rPr>
      </w:pPr>
      <w:r w:rsidRPr="25B14331" w:rsidR="001420C3">
        <w:rPr>
          <w:rFonts w:ascii="Calibri" w:hAnsi="Calibri" w:cs="Calibri" w:asciiTheme="minorAscii" w:hAnsiTheme="minorAscii" w:cstheme="minorAscii"/>
          <w:b w:val="1"/>
          <w:bCs w:val="1"/>
          <w:sz w:val="28"/>
          <w:szCs w:val="28"/>
        </w:rPr>
        <w:t xml:space="preserve">Student Gym Membership </w:t>
      </w:r>
    </w:p>
    <w:p w:rsidRPr="00A55D1F" w:rsidR="0038064D" w:rsidP="25B14331" w:rsidRDefault="0038064D" w14:paraId="43A7CED3" w14:textId="1F1EB73C">
      <w:pPr>
        <w:spacing w:line="288" w:lineRule="auto"/>
        <w:rPr>
          <w:rFonts w:ascii="Calibri" w:hAnsi="Calibri" w:cs="Calibri" w:asciiTheme="minorAscii" w:hAnsiTheme="minorAscii" w:cstheme="minorAscii"/>
        </w:rPr>
      </w:pPr>
      <w:r w:rsidRPr="25B14331" w:rsidR="0CCF30FC">
        <w:rPr>
          <w:rFonts w:ascii="Calibri" w:hAnsi="Calibri" w:cs="Calibri" w:asciiTheme="minorAscii" w:hAnsiTheme="minorAscii" w:cstheme="minorAscii"/>
        </w:rPr>
        <w:t>O</w:t>
      </w:r>
      <w:r w:rsidRPr="25B14331" w:rsidR="0038064D">
        <w:rPr>
          <w:rFonts w:ascii="Calibri" w:hAnsi="Calibri" w:cs="Calibri" w:asciiTheme="minorAscii" w:hAnsiTheme="minorAscii" w:cstheme="minorAscii"/>
        </w:rPr>
        <w:t xml:space="preserve">ur fully equipped gym is open all the year round, including weekends, and is available for our students to use. An instructor is always on duty to help you work out an individualised fitness programme. </w:t>
      </w:r>
    </w:p>
    <w:p w:rsidRPr="00A55D1F" w:rsidR="007C2C93" w:rsidP="007C2C93" w:rsidRDefault="007C2C93" w14:paraId="43A7CED4" w14:textId="77777777">
      <w:pPr>
        <w:spacing w:line="288" w:lineRule="auto"/>
        <w:rPr>
          <w:rFonts w:asciiTheme="minorHAnsi" w:hAnsiTheme="minorHAnsi" w:cstheme="minorHAnsi"/>
          <w:b/>
        </w:rPr>
      </w:pPr>
      <w:r w:rsidRPr="00A55D1F">
        <w:rPr>
          <w:rFonts w:asciiTheme="minorHAnsi" w:hAnsiTheme="minorHAnsi" w:cstheme="minorHAnsi"/>
        </w:rPr>
        <w:t>Visit the webpage for more information:</w:t>
      </w:r>
      <w:r w:rsidRPr="00A55D1F">
        <w:rPr>
          <w:rFonts w:asciiTheme="minorHAnsi" w:hAnsiTheme="minorHAnsi" w:cstheme="minorHAnsi"/>
          <w:b/>
        </w:rPr>
        <w:t xml:space="preserve"> </w:t>
      </w:r>
      <w:hyperlink w:history="1" r:id="rId49">
        <w:r w:rsidRPr="00A55D1F">
          <w:rPr>
            <w:rStyle w:val="Hyperlink"/>
            <w:rFonts w:asciiTheme="minorHAnsi" w:hAnsiTheme="minorHAnsi" w:cstheme="minorHAnsi"/>
          </w:rPr>
          <w:t>https://www.calderdale.ac.uk/inspire-centre/inspire-facilities/inspire-centre-gym/</w:t>
        </w:r>
      </w:hyperlink>
    </w:p>
    <w:p w:rsidRPr="00A55D1F" w:rsidR="0038064D" w:rsidP="25B14331" w:rsidRDefault="0038064D" w14:paraId="43A7CED5" w14:textId="7E845A2D">
      <w:pPr>
        <w:spacing w:line="288" w:lineRule="auto"/>
        <w:rPr>
          <w:rFonts w:ascii="Calibri" w:hAnsi="Calibri" w:cs="Calibri" w:asciiTheme="minorAscii" w:hAnsiTheme="minorAscii" w:cstheme="minorAscii"/>
        </w:rPr>
      </w:pPr>
      <w:r w:rsidRPr="25B14331" w:rsidR="0038064D">
        <w:rPr>
          <w:rFonts w:ascii="Calibri" w:hAnsi="Calibri" w:cs="Calibri" w:asciiTheme="minorAscii" w:hAnsiTheme="minorAscii" w:cstheme="minorAscii"/>
        </w:rPr>
        <w:t>Classes in yoga, aerobics and circuit training are run regularly, as well as women-only sessions, and a very competitively priced student academic membershi</w:t>
      </w:r>
      <w:r w:rsidRPr="25B14331" w:rsidR="77E66C18">
        <w:rPr>
          <w:rFonts w:ascii="Calibri" w:hAnsi="Calibri" w:cs="Calibri" w:asciiTheme="minorAscii" w:hAnsiTheme="minorAscii" w:cstheme="minorAscii"/>
        </w:rPr>
        <w:t>p.</w:t>
      </w:r>
    </w:p>
    <w:p w:rsidRPr="00A55D1F" w:rsidR="0038064D" w:rsidP="0038064D" w:rsidRDefault="0038064D" w14:paraId="43A7CED7" w14:textId="77777777">
      <w:pPr>
        <w:spacing w:line="288" w:lineRule="auto"/>
        <w:rPr>
          <w:rFonts w:asciiTheme="minorHAnsi" w:hAnsiTheme="minorHAnsi" w:cstheme="minorHAnsi"/>
        </w:rPr>
      </w:pPr>
      <w:r w:rsidRPr="00A55D1F">
        <w:rPr>
          <w:rFonts w:asciiTheme="minorHAnsi" w:hAnsiTheme="minorHAnsi" w:cstheme="minorHAnsi"/>
        </w:rPr>
        <w:t xml:space="preserve">For more information contact the Inspire Centre on 01422 399331. Or alternatively, more information is available on the Inspire Centre website: </w:t>
      </w:r>
      <w:hyperlink w:history="1" r:id="rId51">
        <w:r w:rsidRPr="00A55D1F">
          <w:rPr>
            <w:rStyle w:val="Hyperlink"/>
            <w:rFonts w:asciiTheme="minorHAnsi" w:hAnsiTheme="minorHAnsi" w:cstheme="minorHAnsi"/>
          </w:rPr>
          <w:t>http://inspire.calderdale.ac.uk/</w:t>
        </w:r>
      </w:hyperlink>
      <w:r w:rsidRPr="00A55D1F">
        <w:rPr>
          <w:rFonts w:asciiTheme="minorHAnsi" w:hAnsiTheme="minorHAnsi" w:cstheme="minorHAnsi"/>
        </w:rPr>
        <w:t xml:space="preserve"> </w:t>
      </w:r>
    </w:p>
    <w:p w:rsidRPr="00A55D1F" w:rsidR="0038064D" w:rsidP="25BEF5CD" w:rsidRDefault="0038064D" w14:paraId="43A7CED8" w14:textId="77777777" w14:noSpellErr="1">
      <w:pPr>
        <w:pStyle w:val="Heading3"/>
        <w:rPr>
          <w:rFonts w:ascii="Calibri" w:hAnsi="Calibri" w:cs="Calibri" w:asciiTheme="minorAscii" w:hAnsiTheme="minorAscii" w:cstheme="minorAscii"/>
        </w:rPr>
      </w:pPr>
      <w:bookmarkStart w:name="_Toc459738390" w:id="72"/>
      <w:bookmarkStart w:name="_Toc1138258656" w:id="838504973"/>
      <w:r w:rsidRPr="25BEF5CD" w:rsidR="0038064D">
        <w:rPr>
          <w:rFonts w:ascii="Calibri" w:hAnsi="Calibri" w:cs="Calibri" w:asciiTheme="minorAscii" w:hAnsiTheme="minorAscii" w:cstheme="minorAscii"/>
        </w:rPr>
        <w:t>Full Works Salons</w:t>
      </w:r>
      <w:bookmarkEnd w:id="72"/>
      <w:bookmarkEnd w:id="838504973"/>
    </w:p>
    <w:p w:rsidRPr="00A55D1F" w:rsidR="000E73D3" w:rsidP="000E73D3" w:rsidRDefault="000E73D3" w14:paraId="43A7CED9" w14:textId="77777777">
      <w:pPr>
        <w:rPr>
          <w:rFonts w:asciiTheme="minorHAnsi" w:hAnsiTheme="minorHAnsi" w:cstheme="minorHAnsi"/>
        </w:rPr>
      </w:pPr>
      <w:r w:rsidRPr="00A55D1F">
        <w:rPr>
          <w:rFonts w:asciiTheme="minorHAnsi" w:hAnsiTheme="minorHAnsi" w:cstheme="minorHAnsi"/>
        </w:rPr>
        <w:t xml:space="preserve">When you feel like a break or need a little TLC you can always have your hair cut, nails painted, legs waxed and back massaged in the Hair and Beauty salons staffed by the students on the Hair and Beauty courses – or relax with a facial, Indian head massage or an alternative therapy. </w:t>
      </w:r>
    </w:p>
    <w:p w:rsidRPr="00A55D1F" w:rsidR="000E73D3" w:rsidP="000E73D3" w:rsidRDefault="000E73D3" w14:paraId="43A7CEDA" w14:textId="77777777">
      <w:pPr>
        <w:rPr>
          <w:rFonts w:asciiTheme="minorHAnsi" w:hAnsiTheme="minorHAnsi" w:cstheme="minorHAnsi"/>
        </w:rPr>
      </w:pPr>
      <w:r w:rsidRPr="00A55D1F">
        <w:rPr>
          <w:rFonts w:asciiTheme="minorHAnsi" w:hAnsiTheme="minorHAnsi" w:cstheme="minorHAnsi"/>
        </w:rPr>
        <w:t>The College’s commercial salons are open:</w:t>
      </w:r>
    </w:p>
    <w:p w:rsidRPr="00A55D1F" w:rsidR="000E73D3" w:rsidP="000E73D3" w:rsidRDefault="000E73D3" w14:paraId="43A7CEDB" w14:textId="77777777">
      <w:pPr>
        <w:pStyle w:val="ListParagraph"/>
        <w:numPr>
          <w:ilvl w:val="0"/>
          <w:numId w:val="34"/>
        </w:numPr>
        <w:rPr>
          <w:rFonts w:asciiTheme="minorHAnsi" w:hAnsiTheme="minorHAnsi" w:cstheme="minorHAnsi"/>
        </w:rPr>
      </w:pPr>
      <w:r w:rsidRPr="00A55D1F">
        <w:rPr>
          <w:rFonts w:asciiTheme="minorHAnsi" w:hAnsiTheme="minorHAnsi" w:cstheme="minorHAnsi"/>
        </w:rPr>
        <w:t>Monday, Tuesday, Thursday 9.00 – 20.00</w:t>
      </w:r>
    </w:p>
    <w:p w:rsidRPr="00A55D1F" w:rsidR="000E73D3" w:rsidP="000E73D3" w:rsidRDefault="000E73D3" w14:paraId="43A7CEDC" w14:textId="77777777">
      <w:pPr>
        <w:pStyle w:val="ListParagraph"/>
        <w:numPr>
          <w:ilvl w:val="0"/>
          <w:numId w:val="34"/>
        </w:numPr>
        <w:rPr>
          <w:rFonts w:asciiTheme="minorHAnsi" w:hAnsiTheme="minorHAnsi" w:cstheme="minorHAnsi"/>
        </w:rPr>
      </w:pPr>
      <w:r w:rsidRPr="00A55D1F">
        <w:rPr>
          <w:rFonts w:asciiTheme="minorHAnsi" w:hAnsiTheme="minorHAnsi" w:cstheme="minorHAnsi"/>
        </w:rPr>
        <w:t>Wednesday and Friday 9.00 – 16.00</w:t>
      </w:r>
    </w:p>
    <w:p w:rsidRPr="00A55D1F" w:rsidR="000E73D3" w:rsidP="000E73D3" w:rsidRDefault="000E73D3" w14:paraId="43A7CEDD" w14:textId="77777777">
      <w:pPr>
        <w:rPr>
          <w:rFonts w:asciiTheme="minorHAnsi" w:hAnsiTheme="minorHAnsi" w:cstheme="minorHAnsi"/>
        </w:rPr>
      </w:pPr>
      <w:bookmarkStart w:name="h.3rdcrjn" w:colFirst="0" w:colLast="0" w:id="74"/>
      <w:bookmarkEnd w:id="74"/>
      <w:r w:rsidRPr="00A55D1F">
        <w:rPr>
          <w:rFonts w:asciiTheme="minorHAnsi" w:hAnsiTheme="minorHAnsi" w:cstheme="minorHAnsi"/>
        </w:rPr>
        <w:t>To book an appointment or to find out more, call the salon on 01422 399355.</w:t>
      </w:r>
    </w:p>
    <w:p w:rsidRPr="00A55D1F" w:rsidR="001418F2" w:rsidP="001418F2" w:rsidRDefault="000E73D3" w14:paraId="43A7CEDE" w14:textId="77777777">
      <w:pPr>
        <w:rPr>
          <w:rFonts w:asciiTheme="minorHAnsi" w:hAnsiTheme="minorHAnsi" w:cstheme="minorHAnsi"/>
          <w:noProof/>
        </w:rPr>
      </w:pPr>
      <w:r w:rsidRPr="00A55D1F">
        <w:rPr>
          <w:rFonts w:asciiTheme="minorHAnsi" w:hAnsiTheme="minorHAnsi" w:cstheme="minorHAnsi"/>
        </w:rPr>
        <w:t xml:space="preserve">More information is available on the College website: </w:t>
      </w:r>
      <w:hyperlink w:history="1" r:id="rId52">
        <w:r w:rsidRPr="00A55D1F">
          <w:rPr>
            <w:rStyle w:val="Hyperlink"/>
            <w:rFonts w:asciiTheme="minorHAnsi" w:hAnsiTheme="minorHAnsi" w:cstheme="minorHAnsi"/>
          </w:rPr>
          <w:t>http://www.calderdale.ac.uk/content/view/about-us/the-full-works</w:t>
        </w:r>
      </w:hyperlink>
      <w:r w:rsidRPr="00A55D1F" w:rsidR="0038064D">
        <w:rPr>
          <w:rFonts w:asciiTheme="minorHAnsi" w:hAnsiTheme="minorHAnsi" w:cstheme="minorHAnsi"/>
        </w:rPr>
        <w:t xml:space="preserve"> </w:t>
      </w:r>
    </w:p>
    <w:p w:rsidRPr="00A55D1F" w:rsidR="000C5799" w:rsidP="25BEF5CD" w:rsidRDefault="0038064D" w14:paraId="43A7CEDF" w14:textId="77777777" w14:noSpellErr="1">
      <w:pPr>
        <w:pStyle w:val="Heading1"/>
        <w:rPr>
          <w:rFonts w:ascii="Calibri" w:hAnsi="Calibri" w:cs="Calibri" w:asciiTheme="minorAscii" w:hAnsiTheme="minorAscii" w:cstheme="minorAscii"/>
        </w:rPr>
      </w:pPr>
      <w:bookmarkStart w:name="_Toc1183967849" w:id="469208282"/>
      <w:r w:rsidRPr="25B14331">
        <w:rPr>
          <w:rFonts w:ascii="Calibri" w:hAnsi="Calibri" w:cs="Calibri" w:asciiTheme="minorAscii" w:hAnsiTheme="minorAscii" w:cstheme="minorAscii"/>
        </w:rPr>
        <w:br w:type="page"/>
      </w:r>
      <w:r w:rsidRPr="25B14331" w:rsidR="00A62E41">
        <w:rPr>
          <w:rFonts w:ascii="Calibri" w:hAnsi="Calibri" w:cs="Calibri" w:asciiTheme="minorAscii" w:hAnsiTheme="minorAscii" w:cstheme="minorAscii"/>
        </w:rPr>
        <w:t xml:space="preserve"> </w:t>
      </w:r>
      <w:r w:rsidRPr="25B14331" w:rsidR="004E17FB">
        <w:rPr>
          <w:rFonts w:ascii="Calibri" w:hAnsi="Calibri" w:cs="Calibri" w:asciiTheme="minorAscii" w:hAnsiTheme="minorAscii" w:cstheme="minorAscii"/>
        </w:rPr>
        <w:t>Student Engagement</w:t>
      </w:r>
      <w:bookmarkEnd w:id="469208282"/>
    </w:p>
    <w:p w:rsidR="25B14331" w:rsidP="25B14331" w:rsidRDefault="25B14331" w14:paraId="71FA7EFE" w14:textId="5864D2DD">
      <w:pPr>
        <w:pStyle w:val="Normal"/>
      </w:pPr>
    </w:p>
    <w:p w:rsidR="7DD6501E" w:rsidP="25B14331" w:rsidRDefault="7DD6501E" w14:paraId="690D4910" w14:textId="616F49E9">
      <w:pPr>
        <w:pStyle w:val="Heading3"/>
        <w:spacing w:before="300" w:after="200" w:line="252" w:lineRule="auto"/>
        <w:jc w:val="center"/>
        <w:rPr>
          <w:rFonts w:ascii="Cambria" w:hAnsi="Cambria" w:eastAsia="Cambria" w:cs="Cambria"/>
          <w:b w:val="0"/>
          <w:bCs w:val="0"/>
          <w:i w:val="0"/>
          <w:iCs w:val="0"/>
          <w:caps w:val="1"/>
          <w:noProof w:val="0"/>
          <w:color w:val="622423"/>
          <w:sz w:val="24"/>
          <w:szCs w:val="24"/>
          <w:lang w:val="en-GB"/>
        </w:rPr>
      </w:pPr>
      <w:r w:rsidR="7DD6501E">
        <w:rPr/>
        <w:t>WHAT IS YOUR ROLE AS A STUDENT?</w:t>
      </w:r>
    </w:p>
    <w:p w:rsidR="7DD6501E" w:rsidP="25B14331" w:rsidRDefault="7DD6501E" w14:paraId="5F4363A8" w14:textId="21FFAABC">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As a student you are not a passive consumer of learning, but an active participant, so the College wants you to engage with it about all aspects of your experience and is committed to listening to you and your ideas. Your tutor will usually be your first point-of-call when you want to feed something back (good and bad things of course!), but there are other ways you can share your thoughts, outlined below.</w:t>
      </w:r>
    </w:p>
    <w:p w:rsidR="7DD6501E" w:rsidP="25B14331" w:rsidRDefault="7DD6501E" w14:paraId="054B674B" w14:textId="3C999398">
      <w:pPr>
        <w:pStyle w:val="Heading3"/>
        <w:spacing w:before="300" w:after="200" w:line="252" w:lineRule="auto"/>
        <w:jc w:val="center"/>
        <w:rPr>
          <w:rFonts w:ascii="Cambria" w:hAnsi="Cambria" w:eastAsia="Cambria" w:cs="Cambria"/>
          <w:b w:val="0"/>
          <w:bCs w:val="0"/>
          <w:i w:val="0"/>
          <w:iCs w:val="0"/>
          <w:caps w:val="1"/>
          <w:noProof w:val="0"/>
          <w:color w:val="622423"/>
          <w:sz w:val="24"/>
          <w:szCs w:val="24"/>
          <w:lang w:val="en-GB"/>
        </w:rPr>
      </w:pPr>
      <w:r w:rsidR="7DD6501E">
        <w:rPr/>
        <w:t>HOW CAN YOU ENGAGE?</w:t>
      </w:r>
    </w:p>
    <w:p w:rsidR="7DD6501E" w:rsidP="25B14331" w:rsidRDefault="7DD6501E" w14:paraId="63CBF23A" w14:textId="636ECCCF">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There are many opportunities for you to share your perspective, ideas and knowledge as a student at the College. More details of how you can get involved with feedback and engagement can be found on Moodle.                                                                                                                                                                                                                                                                  </w:t>
      </w:r>
    </w:p>
    <w:p w:rsidR="7DD6501E" w:rsidP="25B14331" w:rsidRDefault="7DD6501E" w14:paraId="426BC935" w14:textId="20E54A74">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Each semester you will have: </w:t>
      </w:r>
    </w:p>
    <w:p w:rsidR="7DD6501E" w:rsidP="25B14331" w:rsidRDefault="7DD6501E" w14:paraId="05CEE03E" w14:textId="69459B57">
      <w:pPr>
        <w:pStyle w:val="ListParagraph"/>
        <w:numPr>
          <w:ilvl w:val="0"/>
          <w:numId w:val="43"/>
        </w:num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w:t>
      </w:r>
      <w:r w:rsidRPr="25B14331" w:rsidR="7DD6501E">
        <w:rPr>
          <w:rFonts w:ascii="Calibri" w:hAnsi="Calibri" w:eastAsia="Calibri" w:cs="Calibri"/>
          <w:b w:val="1"/>
          <w:bCs w:val="1"/>
          <w:i w:val="0"/>
          <w:iCs w:val="0"/>
          <w:caps w:val="0"/>
          <w:smallCaps w:val="0"/>
          <w:noProof w:val="0"/>
          <w:color w:val="000000" w:themeColor="text1" w:themeTint="FF" w:themeShade="FF"/>
          <w:sz w:val="22"/>
          <w:szCs w:val="22"/>
          <w:lang w:val="en-GB"/>
        </w:rPr>
        <w:t>course meeting</w:t>
      </w: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where you can feed back to your tutor about how you think the course is going – this will include discussion on the external examiner report</w:t>
      </w:r>
    </w:p>
    <w:p w:rsidR="7DD6501E" w:rsidP="25B14331" w:rsidRDefault="7DD6501E" w14:paraId="3890F13B" w14:textId="6C3E14D0">
      <w:pPr>
        <w:pStyle w:val="ListParagraph"/>
        <w:numPr>
          <w:ilvl w:val="0"/>
          <w:numId w:val="43"/>
        </w:num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1"/>
          <w:bCs w:val="1"/>
          <w:i w:val="0"/>
          <w:iCs w:val="0"/>
          <w:caps w:val="0"/>
          <w:smallCaps w:val="0"/>
          <w:noProof w:val="0"/>
          <w:color w:val="000000" w:themeColor="text1" w:themeTint="FF" w:themeShade="FF"/>
          <w:sz w:val="22"/>
          <w:szCs w:val="22"/>
          <w:lang w:val="en-GB"/>
        </w:rPr>
        <w:t>module evaluations</w:t>
      </w: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each module that you have completed, so you can give specific feedback on the teaching and assessment for that module</w:t>
      </w:r>
    </w:p>
    <w:p w:rsidR="7DD6501E" w:rsidP="25B14331" w:rsidRDefault="7DD6501E" w14:paraId="3DB9CB4A" w14:textId="1E6DD5E9">
      <w:pPr>
        <w:pStyle w:val="ListParagraph"/>
        <w:numPr>
          <w:ilvl w:val="0"/>
          <w:numId w:val="43"/>
        </w:num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 </w:t>
      </w:r>
      <w:r w:rsidRPr="25B14331" w:rsidR="7DD6501E">
        <w:rPr>
          <w:rFonts w:ascii="Calibri" w:hAnsi="Calibri" w:eastAsia="Calibri" w:cs="Calibri"/>
          <w:b w:val="1"/>
          <w:bCs w:val="1"/>
          <w:i w:val="0"/>
          <w:iCs w:val="0"/>
          <w:caps w:val="0"/>
          <w:smallCaps w:val="0"/>
          <w:noProof w:val="0"/>
          <w:color w:val="000000" w:themeColor="text1" w:themeTint="FF" w:themeShade="FF"/>
          <w:sz w:val="22"/>
          <w:szCs w:val="22"/>
          <w:lang w:val="en-GB"/>
        </w:rPr>
        <w:t>HE Student Forum</w:t>
      </w: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DD6501E" w:rsidP="25B14331" w:rsidRDefault="7DD6501E" w14:paraId="72B145D5" w14:textId="074036D1">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Annually you might be invited to:</w:t>
      </w:r>
    </w:p>
    <w:p w:rsidR="7DD6501E" w:rsidP="25B14331" w:rsidRDefault="7DD6501E" w14:paraId="0D4C2B00" w14:textId="7A099A32">
      <w:pPr>
        <w:pStyle w:val="ListParagraph"/>
        <w:numPr>
          <w:ilvl w:val="0"/>
          <w:numId w:val="46"/>
        </w:num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complete the </w:t>
      </w:r>
      <w:r w:rsidRPr="25B14331" w:rsidR="7DD6501E">
        <w:rPr>
          <w:rFonts w:ascii="Calibri" w:hAnsi="Calibri" w:eastAsia="Calibri" w:cs="Calibri"/>
          <w:b w:val="1"/>
          <w:bCs w:val="1"/>
          <w:i w:val="0"/>
          <w:iCs w:val="0"/>
          <w:caps w:val="0"/>
          <w:smallCaps w:val="0"/>
          <w:noProof w:val="0"/>
          <w:color w:val="000000" w:themeColor="text1" w:themeTint="FF" w:themeShade="FF"/>
          <w:sz w:val="22"/>
          <w:szCs w:val="22"/>
          <w:lang w:val="en-GB"/>
        </w:rPr>
        <w:t>National Student Survey</w:t>
      </w: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(only certain students are eligible for this)</w:t>
      </w:r>
    </w:p>
    <w:p w:rsidR="7DD6501E" w:rsidP="25B14331" w:rsidRDefault="7DD6501E" w14:paraId="6750AA5A" w14:textId="50139E36">
      <w:pPr>
        <w:pStyle w:val="ListParagraph"/>
        <w:numPr>
          <w:ilvl w:val="0"/>
          <w:numId w:val="46"/>
        </w:num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take part in discussing, putting together and presenting a </w:t>
      </w:r>
      <w:r w:rsidRPr="25B14331" w:rsidR="7DD6501E">
        <w:rPr>
          <w:rFonts w:ascii="Calibri" w:hAnsi="Calibri" w:eastAsia="Calibri" w:cs="Calibri"/>
          <w:b w:val="1"/>
          <w:bCs w:val="1"/>
          <w:i w:val="0"/>
          <w:iCs w:val="0"/>
          <w:caps w:val="0"/>
          <w:smallCaps w:val="0"/>
          <w:noProof w:val="0"/>
          <w:color w:val="000000" w:themeColor="text1" w:themeTint="FF" w:themeShade="FF"/>
          <w:sz w:val="22"/>
          <w:szCs w:val="22"/>
          <w:lang w:val="en-GB"/>
        </w:rPr>
        <w:t>Student Submission</w:t>
      </w: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College, which might focus on a key theme, such as resources</w:t>
      </w:r>
    </w:p>
    <w:p w:rsidR="7DD6501E" w:rsidP="25B14331" w:rsidRDefault="7DD6501E" w14:paraId="6910351A" w14:textId="47F3A4A3">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In addition, there are other opportunities, such as:</w:t>
      </w:r>
    </w:p>
    <w:p w:rsidR="7DD6501E" w:rsidP="25B14331" w:rsidRDefault="7DD6501E" w14:paraId="1A410CD5" w14:textId="237B3613">
      <w:pPr>
        <w:pStyle w:val="ListParagraph"/>
        <w:numPr>
          <w:ilvl w:val="0"/>
          <w:numId w:val="48"/>
        </w:num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becoming a student governor</w:t>
      </w:r>
    </w:p>
    <w:p w:rsidR="7DD6501E" w:rsidP="25B14331" w:rsidRDefault="7DD6501E" w14:paraId="57307215" w14:textId="71934D40">
      <w:pPr>
        <w:pStyle w:val="ListParagraph"/>
        <w:numPr>
          <w:ilvl w:val="0"/>
          <w:numId w:val="48"/>
        </w:num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participating in various steering groups</w:t>
      </w:r>
    </w:p>
    <w:p w:rsidR="7DD6501E" w:rsidP="25B14331" w:rsidRDefault="7DD6501E" w14:paraId="5F64A946" w14:textId="057AD4FD">
      <w:pPr>
        <w:spacing w:after="200" w:line="252" w:lineRule="auto"/>
        <w:ind w:left="360"/>
        <w:rPr>
          <w:rFonts w:ascii="Calibri" w:hAnsi="Calibri" w:eastAsia="Calibri" w:cs="Calibri"/>
          <w:b w:val="0"/>
          <w:bCs w:val="0"/>
          <w:i w:val="0"/>
          <w:iCs w:val="0"/>
          <w:caps w:val="0"/>
          <w:smallCaps w:val="0"/>
          <w:noProof w:val="0"/>
          <w:color w:val="000000" w:themeColor="text1" w:themeTint="FF" w:themeShade="FF"/>
          <w:sz w:val="22"/>
          <w:szCs w:val="22"/>
          <w:lang w:val="en-GB"/>
        </w:rPr>
      </w:pP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College will publish the outcomes of your feedback in the form of the </w:t>
      </w:r>
      <w:r w:rsidRPr="25B14331" w:rsidR="7DD6501E">
        <w:rPr>
          <w:rFonts w:ascii="Calibri" w:hAnsi="Calibri" w:eastAsia="Calibri" w:cs="Calibri"/>
          <w:b w:val="1"/>
          <w:bCs w:val="1"/>
          <w:i w:val="0"/>
          <w:iCs w:val="0"/>
          <w:caps w:val="0"/>
          <w:smallCaps w:val="0"/>
          <w:noProof w:val="0"/>
          <w:color w:val="000000" w:themeColor="text1" w:themeTint="FF" w:themeShade="FF"/>
          <w:sz w:val="22"/>
          <w:szCs w:val="22"/>
          <w:lang w:val="en-GB"/>
        </w:rPr>
        <w:t>‘You said… We did…’</w:t>
      </w:r>
      <w:r w:rsidRPr="25B14331" w:rsidR="7DD6501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summary on Moodle.</w:t>
      </w:r>
    </w:p>
    <w:p w:rsidR="25B14331" w:rsidP="25B14331" w:rsidRDefault="25B14331" w14:paraId="19DE9A98" w14:textId="1DA119C3">
      <w:pPr>
        <w:spacing w:after="200" w:line="252"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25B14331" w:rsidP="25B14331" w:rsidRDefault="25B14331" w14:paraId="1C2F6F1E" w14:textId="38662012">
      <w:pPr>
        <w:pStyle w:val="Normal"/>
      </w:pPr>
    </w:p>
    <w:p w:rsidRPr="00A55D1F" w:rsidR="00346937" w:rsidRDefault="00346937" w14:paraId="43A7CEF1" w14:textId="77777777">
      <w:pPr>
        <w:rPr>
          <w:rFonts w:asciiTheme="minorHAnsi" w:hAnsiTheme="minorHAnsi" w:cstheme="minorHAnsi"/>
        </w:rPr>
      </w:pPr>
      <w:r w:rsidRPr="00A55D1F">
        <w:rPr>
          <w:rFonts w:asciiTheme="minorHAnsi" w:hAnsiTheme="minorHAnsi" w:cstheme="minorHAnsi"/>
        </w:rPr>
        <w:br w:type="page"/>
      </w:r>
    </w:p>
    <w:p w:rsidRPr="00A55D1F" w:rsidR="00542E98" w:rsidP="25BEF5CD" w:rsidRDefault="00542E98" w14:paraId="43A7CEF2" w14:textId="77777777" w14:noSpellErr="1">
      <w:pPr>
        <w:pStyle w:val="Heading3"/>
        <w:rPr>
          <w:rFonts w:ascii="Calibri" w:hAnsi="Calibri" w:cs="Calibri" w:asciiTheme="minorAscii" w:hAnsiTheme="minorAscii" w:cstheme="minorAscii"/>
        </w:rPr>
      </w:pPr>
      <w:bookmarkStart w:name="_Toc544176703" w:id="434447358"/>
      <w:r w:rsidRPr="25BEF5CD" w:rsidR="00542E98">
        <w:rPr>
          <w:rFonts w:ascii="Calibri" w:hAnsi="Calibri" w:cs="Calibri" w:asciiTheme="minorAscii" w:hAnsiTheme="minorAscii" w:cstheme="minorAscii"/>
        </w:rPr>
        <w:t>What is a Course Rep?</w:t>
      </w:r>
      <w:bookmarkEnd w:id="434447358"/>
    </w:p>
    <w:p w:rsidRPr="00A55D1F" w:rsidR="007D62FB" w:rsidP="007D62FB" w:rsidRDefault="007D62FB" w14:paraId="43A7CEF3" w14:textId="77777777">
      <w:pPr>
        <w:rPr>
          <w:rFonts w:asciiTheme="minorHAnsi" w:hAnsiTheme="minorHAnsi" w:cstheme="minorHAnsi"/>
        </w:rPr>
      </w:pPr>
      <w:r w:rsidRPr="00A55D1F">
        <w:rPr>
          <w:rFonts w:asciiTheme="minorHAnsi" w:hAnsiTheme="minorHAnsi" w:cstheme="minorHAnsi"/>
          <w:b/>
          <w:i/>
        </w:rPr>
        <w:t xml:space="preserve">Your group should have a Course Rep in place </w:t>
      </w:r>
      <w:r w:rsidRPr="00A55D1F" w:rsidR="00FD37BB">
        <w:rPr>
          <w:rFonts w:asciiTheme="minorHAnsi" w:hAnsiTheme="minorHAnsi" w:cstheme="minorHAnsi"/>
          <w:b/>
          <w:i/>
        </w:rPr>
        <w:t>after induction</w:t>
      </w:r>
    </w:p>
    <w:p w:rsidRPr="00A55D1F" w:rsidR="00601167" w:rsidP="00420C1C" w:rsidRDefault="009F0DD1" w14:paraId="43A7CEF4" w14:textId="77777777">
      <w:pPr>
        <w:rPr>
          <w:rFonts w:asciiTheme="minorHAnsi" w:hAnsiTheme="minorHAnsi" w:cstheme="minorHAnsi"/>
        </w:rPr>
      </w:pPr>
      <w:r w:rsidRPr="00A55D1F">
        <w:rPr>
          <w:rFonts w:asciiTheme="minorHAnsi" w:hAnsiTheme="minorHAnsi" w:cstheme="minorHAnsi"/>
        </w:rPr>
        <w:t>Your course rep is there to represent the views of your course g</w:t>
      </w:r>
      <w:r w:rsidRPr="00A55D1F" w:rsidR="008C7B0B">
        <w:rPr>
          <w:rFonts w:asciiTheme="minorHAnsi" w:hAnsiTheme="minorHAnsi" w:cstheme="minorHAnsi"/>
        </w:rPr>
        <w:t xml:space="preserve">roup. They may </w:t>
      </w:r>
      <w:r w:rsidRPr="00A55D1F">
        <w:rPr>
          <w:rFonts w:asciiTheme="minorHAnsi" w:hAnsiTheme="minorHAnsi" w:cstheme="minorHAnsi"/>
        </w:rPr>
        <w:t xml:space="preserve">discuss them with your tutor to see what can be done. Often, in smaller groups, you may not need a rep to fulfil this role except at course meetings and other events. You may feel that you have a close enough relationship with your tutor to discuss things with them </w:t>
      </w:r>
      <w:r w:rsidRPr="00A55D1F" w:rsidR="008C7B0B">
        <w:rPr>
          <w:rFonts w:asciiTheme="minorHAnsi" w:hAnsiTheme="minorHAnsi" w:cstheme="minorHAnsi"/>
        </w:rPr>
        <w:t>as a group</w:t>
      </w:r>
      <w:r w:rsidRPr="00A55D1F">
        <w:rPr>
          <w:rFonts w:asciiTheme="minorHAnsi" w:hAnsiTheme="minorHAnsi" w:cstheme="minorHAnsi"/>
        </w:rPr>
        <w:t xml:space="preserve">. </w:t>
      </w:r>
    </w:p>
    <w:p w:rsidRPr="00A55D1F" w:rsidR="00542E98" w:rsidP="00420C1C" w:rsidRDefault="008C7B0B" w14:paraId="43A7CEF5" w14:textId="77777777">
      <w:pPr>
        <w:rPr>
          <w:rFonts w:asciiTheme="minorHAnsi" w:hAnsiTheme="minorHAnsi" w:cstheme="minorHAnsi"/>
        </w:rPr>
      </w:pPr>
      <w:r w:rsidRPr="00A55D1F">
        <w:rPr>
          <w:rFonts w:asciiTheme="minorHAnsi" w:hAnsiTheme="minorHAnsi" w:cstheme="minorHAnsi"/>
        </w:rPr>
        <w:t>Y</w:t>
      </w:r>
      <w:r w:rsidRPr="00A55D1F" w:rsidR="00542E98">
        <w:rPr>
          <w:rFonts w:asciiTheme="minorHAnsi" w:hAnsiTheme="minorHAnsi" w:cstheme="minorHAnsi"/>
        </w:rPr>
        <w:t>ou</w:t>
      </w:r>
      <w:r w:rsidRPr="00A55D1F">
        <w:rPr>
          <w:rFonts w:asciiTheme="minorHAnsi" w:hAnsiTheme="minorHAnsi" w:cstheme="minorHAnsi"/>
        </w:rPr>
        <w:t>r group</w:t>
      </w:r>
      <w:r w:rsidRPr="00A55D1F" w:rsidR="00542E98">
        <w:rPr>
          <w:rFonts w:asciiTheme="minorHAnsi" w:hAnsiTheme="minorHAnsi" w:cstheme="minorHAnsi"/>
        </w:rPr>
        <w:t xml:space="preserve"> wil</w:t>
      </w:r>
      <w:r w:rsidRPr="00A55D1F" w:rsidR="00420C1C">
        <w:rPr>
          <w:rFonts w:asciiTheme="minorHAnsi" w:hAnsiTheme="minorHAnsi" w:cstheme="minorHAnsi"/>
        </w:rPr>
        <w:t xml:space="preserve">l have at least two </w:t>
      </w:r>
      <w:r w:rsidRPr="00A55D1F" w:rsidR="009A36ED">
        <w:rPr>
          <w:rFonts w:asciiTheme="minorHAnsi" w:hAnsiTheme="minorHAnsi" w:cstheme="minorHAnsi"/>
        </w:rPr>
        <w:t>Course Meetings</w:t>
      </w:r>
      <w:r w:rsidRPr="00A55D1F" w:rsidR="00542E98">
        <w:rPr>
          <w:rFonts w:asciiTheme="minorHAnsi" w:hAnsiTheme="minorHAnsi" w:cstheme="minorHAnsi"/>
        </w:rPr>
        <w:t xml:space="preserve"> during the academic year. </w:t>
      </w:r>
      <w:r w:rsidRPr="00A55D1F" w:rsidR="00F9002E">
        <w:rPr>
          <w:rFonts w:asciiTheme="minorHAnsi" w:hAnsiTheme="minorHAnsi" w:cstheme="minorHAnsi"/>
        </w:rPr>
        <w:t>T</w:t>
      </w:r>
      <w:r w:rsidRPr="00A55D1F" w:rsidR="00C4064A">
        <w:rPr>
          <w:rFonts w:asciiTheme="minorHAnsi" w:hAnsiTheme="minorHAnsi" w:cstheme="minorHAnsi"/>
        </w:rPr>
        <w:t xml:space="preserve">he course rep </w:t>
      </w:r>
      <w:r w:rsidRPr="00A55D1F" w:rsidR="00420C1C">
        <w:rPr>
          <w:rFonts w:asciiTheme="minorHAnsi" w:hAnsiTheme="minorHAnsi" w:cstheme="minorHAnsi"/>
        </w:rPr>
        <w:t>will help to</w:t>
      </w:r>
      <w:r w:rsidRPr="00A55D1F" w:rsidR="00C4064A">
        <w:rPr>
          <w:rFonts w:asciiTheme="minorHAnsi" w:hAnsiTheme="minorHAnsi" w:cstheme="minorHAnsi"/>
        </w:rPr>
        <w:t xml:space="preserve"> lead the group discussion on</w:t>
      </w:r>
      <w:r w:rsidRPr="00A55D1F" w:rsidR="00420C1C">
        <w:rPr>
          <w:rFonts w:asciiTheme="minorHAnsi" w:hAnsiTheme="minorHAnsi" w:cstheme="minorHAnsi"/>
        </w:rPr>
        <w:t xml:space="preserve"> what you would like to </w:t>
      </w:r>
      <w:r w:rsidRPr="00A55D1F" w:rsidR="007D62FB">
        <w:rPr>
          <w:rFonts w:asciiTheme="minorHAnsi" w:hAnsiTheme="minorHAnsi" w:cstheme="minorHAnsi"/>
        </w:rPr>
        <w:t xml:space="preserve">give </w:t>
      </w:r>
      <w:r w:rsidRPr="00A55D1F" w:rsidR="00420C1C">
        <w:rPr>
          <w:rFonts w:asciiTheme="minorHAnsi" w:hAnsiTheme="minorHAnsi" w:cstheme="minorHAnsi"/>
        </w:rPr>
        <w:t>feedback</w:t>
      </w:r>
      <w:r w:rsidRPr="00A55D1F" w:rsidR="007D62FB">
        <w:rPr>
          <w:rFonts w:asciiTheme="minorHAnsi" w:hAnsiTheme="minorHAnsi" w:cstheme="minorHAnsi"/>
        </w:rPr>
        <w:t xml:space="preserve"> about</w:t>
      </w:r>
      <w:r w:rsidRPr="00A55D1F" w:rsidR="00C4064A">
        <w:rPr>
          <w:rFonts w:asciiTheme="minorHAnsi" w:hAnsiTheme="minorHAnsi" w:cstheme="minorHAnsi"/>
        </w:rPr>
        <w:t xml:space="preserve">. </w:t>
      </w:r>
      <w:r w:rsidRPr="00A55D1F">
        <w:rPr>
          <w:rFonts w:asciiTheme="minorHAnsi" w:hAnsiTheme="minorHAnsi" w:cstheme="minorHAnsi"/>
        </w:rPr>
        <w:t>If you</w:t>
      </w:r>
      <w:r w:rsidRPr="00A55D1F" w:rsidR="00F9002E">
        <w:rPr>
          <w:rFonts w:asciiTheme="minorHAnsi" w:hAnsiTheme="minorHAnsi" w:cstheme="minorHAnsi"/>
        </w:rPr>
        <w:t xml:space="preserve"> </w:t>
      </w:r>
      <w:r w:rsidRPr="00A55D1F">
        <w:rPr>
          <w:rFonts w:asciiTheme="minorHAnsi" w:hAnsiTheme="minorHAnsi" w:cstheme="minorHAnsi"/>
        </w:rPr>
        <w:t>become a</w:t>
      </w:r>
      <w:r w:rsidRPr="00A55D1F" w:rsidR="00F9002E">
        <w:rPr>
          <w:rFonts w:asciiTheme="minorHAnsi" w:hAnsiTheme="minorHAnsi" w:cstheme="minorHAnsi"/>
        </w:rPr>
        <w:t xml:space="preserve"> course rep, you will be given </w:t>
      </w:r>
      <w:r w:rsidRPr="00A55D1F">
        <w:rPr>
          <w:rFonts w:asciiTheme="minorHAnsi" w:hAnsiTheme="minorHAnsi" w:cstheme="minorHAnsi"/>
        </w:rPr>
        <w:t xml:space="preserve">some </w:t>
      </w:r>
      <w:r w:rsidRPr="00A55D1F" w:rsidR="00F9002E">
        <w:rPr>
          <w:rFonts w:asciiTheme="minorHAnsi" w:hAnsiTheme="minorHAnsi" w:cstheme="minorHAnsi"/>
        </w:rPr>
        <w:t>training on this role and how you can get the best out of your feedback opportunity.</w:t>
      </w:r>
    </w:p>
    <w:p w:rsidRPr="00A55D1F" w:rsidR="004E572F" w:rsidP="00420C1C" w:rsidRDefault="009F0DD1" w14:paraId="43A7CEF6" w14:textId="0CA877B0">
      <w:pPr>
        <w:rPr>
          <w:rFonts w:asciiTheme="minorHAnsi" w:hAnsiTheme="minorHAnsi" w:cstheme="minorHAnsi"/>
        </w:rPr>
      </w:pPr>
      <w:r w:rsidRPr="00A55D1F">
        <w:rPr>
          <w:rFonts w:asciiTheme="minorHAnsi" w:hAnsiTheme="minorHAnsi" w:cstheme="minorHAnsi"/>
        </w:rPr>
        <w:t>The</w:t>
      </w:r>
      <w:r w:rsidRPr="00A55D1F" w:rsidR="00420C1C">
        <w:rPr>
          <w:rFonts w:asciiTheme="minorHAnsi" w:hAnsiTheme="minorHAnsi" w:cstheme="minorHAnsi"/>
        </w:rPr>
        <w:t xml:space="preserve"> meeting</w:t>
      </w:r>
      <w:r w:rsidRPr="00A55D1F">
        <w:rPr>
          <w:rFonts w:asciiTheme="minorHAnsi" w:hAnsiTheme="minorHAnsi" w:cstheme="minorHAnsi"/>
        </w:rPr>
        <w:t xml:space="preserve"> is important as your feedback</w:t>
      </w:r>
      <w:r w:rsidRPr="00A55D1F" w:rsidR="00420C1C">
        <w:rPr>
          <w:rFonts w:asciiTheme="minorHAnsi" w:hAnsiTheme="minorHAnsi" w:cstheme="minorHAnsi"/>
        </w:rPr>
        <w:t xml:space="preserve"> will be passed on to relevant managers for their attention, and your tutor will take on board your comments and combine them with </w:t>
      </w:r>
      <w:r w:rsidRPr="00A55D1F">
        <w:rPr>
          <w:rFonts w:asciiTheme="minorHAnsi" w:hAnsiTheme="minorHAnsi" w:cstheme="minorHAnsi"/>
        </w:rPr>
        <w:t xml:space="preserve">feedback from </w:t>
      </w:r>
      <w:r w:rsidR="00A55D1F">
        <w:rPr>
          <w:rFonts w:asciiTheme="minorHAnsi" w:hAnsiTheme="minorHAnsi" w:cstheme="minorHAnsi"/>
        </w:rPr>
        <w:t>unit</w:t>
      </w:r>
      <w:r w:rsidRPr="00A55D1F">
        <w:rPr>
          <w:rFonts w:asciiTheme="minorHAnsi" w:hAnsiTheme="minorHAnsi" w:cstheme="minorHAnsi"/>
        </w:rPr>
        <w:t xml:space="preserve"> evaluations</w:t>
      </w:r>
      <w:r w:rsidRPr="00A55D1F" w:rsidR="00F2629F">
        <w:rPr>
          <w:rFonts w:asciiTheme="minorHAnsi" w:hAnsiTheme="minorHAnsi" w:cstheme="minorHAnsi"/>
        </w:rPr>
        <w:t>, external examiner reports, the Student Submission and other</w:t>
      </w:r>
      <w:r w:rsidRPr="00A55D1F" w:rsidR="007D62FB">
        <w:rPr>
          <w:rFonts w:asciiTheme="minorHAnsi" w:hAnsiTheme="minorHAnsi" w:cstheme="minorHAnsi"/>
        </w:rPr>
        <w:t xml:space="preserve"> sources</w:t>
      </w:r>
      <w:r w:rsidRPr="00A55D1F" w:rsidR="00F2629F">
        <w:rPr>
          <w:rFonts w:asciiTheme="minorHAnsi" w:hAnsiTheme="minorHAnsi" w:cstheme="minorHAnsi"/>
        </w:rPr>
        <w:t xml:space="preserve"> </w:t>
      </w:r>
      <w:r w:rsidRPr="00A55D1F" w:rsidR="00420C1C">
        <w:rPr>
          <w:rFonts w:asciiTheme="minorHAnsi" w:hAnsiTheme="minorHAnsi" w:cstheme="minorHAnsi"/>
        </w:rPr>
        <w:t xml:space="preserve">to help them to evaluate </w:t>
      </w:r>
      <w:r w:rsidRPr="00A55D1F" w:rsidR="007D62FB">
        <w:rPr>
          <w:rFonts w:asciiTheme="minorHAnsi" w:hAnsiTheme="minorHAnsi" w:cstheme="minorHAnsi"/>
        </w:rPr>
        <w:t xml:space="preserve">and review </w:t>
      </w:r>
      <w:r w:rsidRPr="00A55D1F" w:rsidR="00420C1C">
        <w:rPr>
          <w:rFonts w:asciiTheme="minorHAnsi" w:hAnsiTheme="minorHAnsi" w:cstheme="minorHAnsi"/>
        </w:rPr>
        <w:t xml:space="preserve">the course and how it might be run differently. </w:t>
      </w:r>
    </w:p>
    <w:p w:rsidRPr="00A55D1F" w:rsidR="00DB631F" w:rsidP="00420C1C" w:rsidRDefault="00DB631F" w14:paraId="43A7CEF7" w14:textId="77777777">
      <w:pPr>
        <w:rPr>
          <w:rFonts w:asciiTheme="minorHAnsi" w:hAnsiTheme="minorHAnsi" w:cstheme="minorHAnsi"/>
        </w:rPr>
      </w:pPr>
      <w:r w:rsidRPr="00A55D1F">
        <w:rPr>
          <w:rFonts w:asciiTheme="minorHAnsi" w:hAnsiTheme="minorHAnsi" w:cstheme="minorHAnsi"/>
        </w:rPr>
        <w:t xml:space="preserve">The </w:t>
      </w:r>
      <w:r w:rsidRPr="00A55D1F" w:rsidR="008C7B0B">
        <w:rPr>
          <w:rFonts w:asciiTheme="minorHAnsi" w:hAnsiTheme="minorHAnsi" w:cstheme="minorHAnsi"/>
        </w:rPr>
        <w:t>Student Forum</w:t>
      </w:r>
      <w:r w:rsidRPr="00A55D1F">
        <w:rPr>
          <w:rFonts w:asciiTheme="minorHAnsi" w:hAnsiTheme="minorHAnsi" w:cstheme="minorHAnsi"/>
        </w:rPr>
        <w:t xml:space="preserve"> will be the chance for managers to </w:t>
      </w:r>
      <w:r w:rsidRPr="00A55D1F" w:rsidR="008C7B0B">
        <w:rPr>
          <w:rFonts w:asciiTheme="minorHAnsi" w:hAnsiTheme="minorHAnsi" w:cstheme="minorHAnsi"/>
        </w:rPr>
        <w:t>listen and respond</w:t>
      </w:r>
      <w:r w:rsidRPr="00A55D1F">
        <w:rPr>
          <w:rFonts w:asciiTheme="minorHAnsi" w:hAnsiTheme="minorHAnsi" w:cstheme="minorHAnsi"/>
        </w:rPr>
        <w:t xml:space="preserve"> </w:t>
      </w:r>
      <w:r w:rsidRPr="00A55D1F" w:rsidR="008C7B0B">
        <w:rPr>
          <w:rFonts w:asciiTheme="minorHAnsi" w:hAnsiTheme="minorHAnsi" w:cstheme="minorHAnsi"/>
        </w:rPr>
        <w:t xml:space="preserve">to </w:t>
      </w:r>
      <w:r w:rsidRPr="00A55D1F">
        <w:rPr>
          <w:rFonts w:asciiTheme="minorHAnsi" w:hAnsiTheme="minorHAnsi" w:cstheme="minorHAnsi"/>
        </w:rPr>
        <w:t>your feedback as well as outlining their plans to change the resources, environment and facilities that are available to you as students.</w:t>
      </w:r>
    </w:p>
    <w:p w:rsidRPr="00A55D1F" w:rsidR="009F0DD1" w:rsidP="00420C1C" w:rsidRDefault="00C4064A" w14:paraId="43A7CEF8" w14:textId="77777777">
      <w:pPr>
        <w:rPr>
          <w:rFonts w:asciiTheme="minorHAnsi" w:hAnsiTheme="minorHAnsi" w:cstheme="minorHAnsi"/>
        </w:rPr>
      </w:pPr>
      <w:r w:rsidRPr="00A55D1F">
        <w:rPr>
          <w:rFonts w:asciiTheme="minorHAnsi" w:hAnsiTheme="minorHAnsi" w:cstheme="minorHAnsi"/>
        </w:rPr>
        <w:t xml:space="preserve">At the end of </w:t>
      </w:r>
      <w:r w:rsidRPr="00A55D1F" w:rsidR="00DB631F">
        <w:rPr>
          <w:rFonts w:asciiTheme="minorHAnsi" w:hAnsiTheme="minorHAnsi" w:cstheme="minorHAnsi"/>
        </w:rPr>
        <w:t>the</w:t>
      </w:r>
      <w:r w:rsidRPr="00A55D1F" w:rsidR="00420C1C">
        <w:rPr>
          <w:rFonts w:asciiTheme="minorHAnsi" w:hAnsiTheme="minorHAnsi" w:cstheme="minorHAnsi"/>
        </w:rPr>
        <w:t xml:space="preserve"> y</w:t>
      </w:r>
      <w:r w:rsidRPr="00A55D1F" w:rsidR="006039FE">
        <w:rPr>
          <w:rFonts w:asciiTheme="minorHAnsi" w:hAnsiTheme="minorHAnsi" w:cstheme="minorHAnsi"/>
        </w:rPr>
        <w:t>ear</w:t>
      </w:r>
      <w:r w:rsidRPr="00A55D1F" w:rsidR="00F2629F">
        <w:rPr>
          <w:rFonts w:asciiTheme="minorHAnsi" w:hAnsiTheme="minorHAnsi" w:cstheme="minorHAnsi"/>
        </w:rPr>
        <w:t xml:space="preserve"> your</w:t>
      </w:r>
      <w:r w:rsidRPr="00A55D1F" w:rsidR="00420C1C">
        <w:rPr>
          <w:rFonts w:asciiTheme="minorHAnsi" w:hAnsiTheme="minorHAnsi" w:cstheme="minorHAnsi"/>
        </w:rPr>
        <w:t xml:space="preserve"> tutor complete</w:t>
      </w:r>
      <w:r w:rsidRPr="00A55D1F" w:rsidR="00F2629F">
        <w:rPr>
          <w:rFonts w:asciiTheme="minorHAnsi" w:hAnsiTheme="minorHAnsi" w:cstheme="minorHAnsi"/>
        </w:rPr>
        <w:t>s</w:t>
      </w:r>
      <w:r w:rsidRPr="00A55D1F" w:rsidR="00420C1C">
        <w:rPr>
          <w:rFonts w:asciiTheme="minorHAnsi" w:hAnsiTheme="minorHAnsi" w:cstheme="minorHAnsi"/>
        </w:rPr>
        <w:t xml:space="preserve"> an </w:t>
      </w:r>
      <w:r w:rsidRPr="00A55D1F" w:rsidR="006039FE">
        <w:rPr>
          <w:rFonts w:asciiTheme="minorHAnsi" w:hAnsiTheme="minorHAnsi" w:cstheme="minorHAnsi"/>
        </w:rPr>
        <w:t>E</w:t>
      </w:r>
      <w:r w:rsidRPr="00A55D1F" w:rsidR="00420C1C">
        <w:rPr>
          <w:rFonts w:asciiTheme="minorHAnsi" w:hAnsiTheme="minorHAnsi" w:cstheme="minorHAnsi"/>
        </w:rPr>
        <w:t xml:space="preserve">valuation </w:t>
      </w:r>
      <w:r w:rsidRPr="00A55D1F" w:rsidR="006039FE">
        <w:rPr>
          <w:rFonts w:asciiTheme="minorHAnsi" w:hAnsiTheme="minorHAnsi" w:cstheme="minorHAnsi"/>
        </w:rPr>
        <w:t>&amp;</w:t>
      </w:r>
      <w:r w:rsidRPr="00A55D1F" w:rsidR="00420C1C">
        <w:rPr>
          <w:rFonts w:asciiTheme="minorHAnsi" w:hAnsiTheme="minorHAnsi" w:cstheme="minorHAnsi"/>
        </w:rPr>
        <w:t xml:space="preserve"> </w:t>
      </w:r>
      <w:r w:rsidRPr="00A55D1F" w:rsidR="006039FE">
        <w:rPr>
          <w:rFonts w:asciiTheme="minorHAnsi" w:hAnsiTheme="minorHAnsi" w:cstheme="minorHAnsi"/>
        </w:rPr>
        <w:t>R</w:t>
      </w:r>
      <w:r w:rsidRPr="00A55D1F" w:rsidR="00420C1C">
        <w:rPr>
          <w:rFonts w:asciiTheme="minorHAnsi" w:hAnsiTheme="minorHAnsi" w:cstheme="minorHAnsi"/>
        </w:rPr>
        <w:t>eview</w:t>
      </w:r>
      <w:r w:rsidRPr="00A55D1F" w:rsidR="00F2629F">
        <w:rPr>
          <w:rFonts w:asciiTheme="minorHAnsi" w:hAnsiTheme="minorHAnsi" w:cstheme="minorHAnsi"/>
        </w:rPr>
        <w:t xml:space="preserve">; your feedback </w:t>
      </w:r>
      <w:r w:rsidRPr="00A55D1F" w:rsidR="004E572F">
        <w:rPr>
          <w:rFonts w:asciiTheme="minorHAnsi" w:hAnsiTheme="minorHAnsi" w:cstheme="minorHAnsi"/>
        </w:rPr>
        <w:t>play</w:t>
      </w:r>
      <w:r w:rsidRPr="00A55D1F" w:rsidR="00F2629F">
        <w:rPr>
          <w:rFonts w:asciiTheme="minorHAnsi" w:hAnsiTheme="minorHAnsi" w:cstheme="minorHAnsi"/>
        </w:rPr>
        <w:t>s</w:t>
      </w:r>
      <w:r w:rsidRPr="00A55D1F" w:rsidR="004E572F">
        <w:rPr>
          <w:rFonts w:asciiTheme="minorHAnsi" w:hAnsiTheme="minorHAnsi" w:cstheme="minorHAnsi"/>
        </w:rPr>
        <w:t xml:space="preserve"> </w:t>
      </w:r>
      <w:r w:rsidRPr="00A55D1F" w:rsidR="009F0DD1">
        <w:rPr>
          <w:rFonts w:asciiTheme="minorHAnsi" w:hAnsiTheme="minorHAnsi" w:cstheme="minorHAnsi"/>
        </w:rPr>
        <w:t>an</w:t>
      </w:r>
      <w:r w:rsidRPr="00A55D1F" w:rsidR="00F2629F">
        <w:rPr>
          <w:rFonts w:asciiTheme="minorHAnsi" w:hAnsiTheme="minorHAnsi" w:cstheme="minorHAnsi"/>
        </w:rPr>
        <w:t xml:space="preserve"> important role in this process. </w:t>
      </w:r>
      <w:r w:rsidRPr="00A55D1F" w:rsidR="006039FE">
        <w:rPr>
          <w:rFonts w:asciiTheme="minorHAnsi" w:hAnsiTheme="minorHAnsi" w:cstheme="minorHAnsi"/>
        </w:rPr>
        <w:t>Each E</w:t>
      </w:r>
      <w:r w:rsidRPr="00A55D1F" w:rsidR="007D62FB">
        <w:rPr>
          <w:rFonts w:asciiTheme="minorHAnsi" w:hAnsiTheme="minorHAnsi" w:cstheme="minorHAnsi"/>
        </w:rPr>
        <w:t xml:space="preserve">valuation </w:t>
      </w:r>
      <w:r w:rsidRPr="00A55D1F" w:rsidR="006039FE">
        <w:rPr>
          <w:rFonts w:asciiTheme="minorHAnsi" w:hAnsiTheme="minorHAnsi" w:cstheme="minorHAnsi"/>
        </w:rPr>
        <w:t>&amp;</w:t>
      </w:r>
      <w:r w:rsidRPr="00A55D1F" w:rsidR="007D62FB">
        <w:rPr>
          <w:rFonts w:asciiTheme="minorHAnsi" w:hAnsiTheme="minorHAnsi" w:cstheme="minorHAnsi"/>
        </w:rPr>
        <w:t xml:space="preserve"> </w:t>
      </w:r>
      <w:r w:rsidRPr="00A55D1F" w:rsidR="006039FE">
        <w:rPr>
          <w:rFonts w:asciiTheme="minorHAnsi" w:hAnsiTheme="minorHAnsi" w:cstheme="minorHAnsi"/>
        </w:rPr>
        <w:t>R</w:t>
      </w:r>
      <w:r w:rsidRPr="00A55D1F" w:rsidR="007D62FB">
        <w:rPr>
          <w:rFonts w:asciiTheme="minorHAnsi" w:hAnsiTheme="minorHAnsi" w:cstheme="minorHAnsi"/>
        </w:rPr>
        <w:t xml:space="preserve">eview </w:t>
      </w:r>
      <w:r w:rsidRPr="00A55D1F" w:rsidR="006039FE">
        <w:rPr>
          <w:rFonts w:asciiTheme="minorHAnsi" w:hAnsiTheme="minorHAnsi" w:cstheme="minorHAnsi"/>
        </w:rPr>
        <w:t>is shared with management and</w:t>
      </w:r>
      <w:r w:rsidRPr="00A55D1F" w:rsidR="007D62FB">
        <w:rPr>
          <w:rFonts w:asciiTheme="minorHAnsi" w:hAnsiTheme="minorHAnsi" w:cstheme="minorHAnsi"/>
        </w:rPr>
        <w:t xml:space="preserve"> </w:t>
      </w:r>
      <w:r w:rsidRPr="00A55D1F" w:rsidR="006039FE">
        <w:rPr>
          <w:rFonts w:asciiTheme="minorHAnsi" w:hAnsiTheme="minorHAnsi" w:cstheme="minorHAnsi"/>
        </w:rPr>
        <w:t xml:space="preserve">therefore </w:t>
      </w:r>
      <w:r w:rsidRPr="00A55D1F" w:rsidR="007D62FB">
        <w:rPr>
          <w:rFonts w:asciiTheme="minorHAnsi" w:hAnsiTheme="minorHAnsi" w:cstheme="minorHAnsi"/>
        </w:rPr>
        <w:t>has an impact on the way that the College evaluates its annual performance.</w:t>
      </w:r>
    </w:p>
    <w:p w:rsidRPr="00A55D1F" w:rsidR="000C5799" w:rsidP="25BEF5CD" w:rsidRDefault="004E17FB" w14:paraId="43A7CEF9" w14:textId="77777777" w14:noSpellErr="1">
      <w:pPr>
        <w:pStyle w:val="Heading3"/>
        <w:rPr>
          <w:rFonts w:ascii="Calibri" w:hAnsi="Calibri" w:cs="Calibri" w:asciiTheme="minorAscii" w:hAnsiTheme="minorAscii" w:cstheme="minorAscii"/>
        </w:rPr>
      </w:pPr>
      <w:bookmarkStart w:name="_Toc1609569485" w:id="1359559214"/>
      <w:r w:rsidRPr="25BEF5CD" w:rsidR="004E17FB">
        <w:rPr>
          <w:rFonts w:ascii="Calibri" w:hAnsi="Calibri" w:cs="Calibri" w:asciiTheme="minorAscii" w:hAnsiTheme="minorAscii" w:cstheme="minorAscii"/>
        </w:rPr>
        <w:t>Students’ Union</w:t>
      </w:r>
      <w:bookmarkEnd w:id="1359559214"/>
    </w:p>
    <w:p w:rsidRPr="00A55D1F" w:rsidR="00D4043F" w:rsidRDefault="004E17FB" w14:paraId="43A7CEFA" w14:textId="77777777">
      <w:pPr>
        <w:rPr>
          <w:rFonts w:asciiTheme="minorHAnsi" w:hAnsiTheme="minorHAnsi" w:cstheme="minorHAnsi"/>
        </w:rPr>
      </w:pPr>
      <w:r w:rsidRPr="00A55D1F">
        <w:rPr>
          <w:rFonts w:asciiTheme="minorHAnsi" w:hAnsiTheme="minorHAnsi" w:cstheme="minorHAnsi"/>
        </w:rPr>
        <w:t xml:space="preserve">Calderdale College Students’ Union (SU) includes and represents everyone who is a student at the College. It is run by an executive committee, elected </w:t>
      </w:r>
      <w:r w:rsidRPr="00A55D1F" w:rsidR="00D4043F">
        <w:rPr>
          <w:rFonts w:asciiTheme="minorHAnsi" w:hAnsiTheme="minorHAnsi" w:cstheme="minorHAnsi"/>
        </w:rPr>
        <w:t xml:space="preserve">on </w:t>
      </w:r>
      <w:r w:rsidRPr="00A55D1F">
        <w:rPr>
          <w:rFonts w:asciiTheme="minorHAnsi" w:hAnsiTheme="minorHAnsi" w:cstheme="minorHAnsi"/>
        </w:rPr>
        <w:t xml:space="preserve">the annual October training day. The aim of the SU is to represent you to the College, provide guidance to you and to be a support network for you in many aspects of your student life. </w:t>
      </w:r>
    </w:p>
    <w:p w:rsidRPr="00A55D1F" w:rsidR="000C5799" w:rsidRDefault="004E17FB" w14:paraId="43A7CEFB" w14:textId="77777777">
      <w:pPr>
        <w:rPr>
          <w:rFonts w:asciiTheme="minorHAnsi" w:hAnsiTheme="minorHAnsi" w:cstheme="minorHAnsi"/>
        </w:rPr>
      </w:pPr>
      <w:r w:rsidRPr="00A55D1F">
        <w:rPr>
          <w:rFonts w:asciiTheme="minorHAnsi" w:hAnsiTheme="minorHAnsi" w:cstheme="minorHAnsi"/>
        </w:rPr>
        <w:t xml:space="preserve">The SU spends time planning and organising events and activities to interest and involve everyone at </w:t>
      </w:r>
      <w:proofErr w:type="gramStart"/>
      <w:r w:rsidRPr="00A55D1F">
        <w:rPr>
          <w:rFonts w:asciiTheme="minorHAnsi" w:hAnsiTheme="minorHAnsi" w:cstheme="minorHAnsi"/>
        </w:rPr>
        <w:t>College</w:t>
      </w:r>
      <w:proofErr w:type="gramEnd"/>
      <w:r w:rsidRPr="00A55D1F">
        <w:rPr>
          <w:rFonts w:asciiTheme="minorHAnsi" w:hAnsiTheme="minorHAnsi" w:cstheme="minorHAnsi"/>
        </w:rPr>
        <w:t xml:space="preserve">. These include charity fundraising events such as Children </w:t>
      </w:r>
      <w:proofErr w:type="gramStart"/>
      <w:r w:rsidRPr="00A55D1F">
        <w:rPr>
          <w:rFonts w:asciiTheme="minorHAnsi" w:hAnsiTheme="minorHAnsi" w:cstheme="minorHAnsi"/>
        </w:rPr>
        <w:t>In</w:t>
      </w:r>
      <w:proofErr w:type="gramEnd"/>
      <w:r w:rsidRPr="00A55D1F">
        <w:rPr>
          <w:rFonts w:asciiTheme="minorHAnsi" w:hAnsiTheme="minorHAnsi" w:cstheme="minorHAnsi"/>
        </w:rPr>
        <w:t xml:space="preserve"> Need; working with the Equality, Diversi</w:t>
      </w:r>
      <w:r w:rsidRPr="00A55D1F" w:rsidR="00BF550D">
        <w:rPr>
          <w:rFonts w:asciiTheme="minorHAnsi" w:hAnsiTheme="minorHAnsi" w:cstheme="minorHAnsi"/>
        </w:rPr>
        <w:t>ty and Inclusion (EDI) Group</w:t>
      </w:r>
      <w:r w:rsidRPr="00A55D1F">
        <w:rPr>
          <w:rFonts w:asciiTheme="minorHAnsi" w:hAnsiTheme="minorHAnsi" w:cstheme="minorHAnsi"/>
        </w:rPr>
        <w:t xml:space="preserve"> on events such as Holocaust Memorial Day; and organising social events which give you the opportunity to unwind and enjoy.</w:t>
      </w:r>
    </w:p>
    <w:p w:rsidRPr="00A55D1F" w:rsidR="00D4043F" w:rsidRDefault="00D4043F" w14:paraId="43A7CEFC" w14:textId="77777777">
      <w:pPr>
        <w:rPr>
          <w:rFonts w:asciiTheme="minorHAnsi" w:hAnsiTheme="minorHAnsi" w:cstheme="minorHAnsi"/>
        </w:rPr>
      </w:pPr>
      <w:r w:rsidRPr="00A55D1F">
        <w:rPr>
          <w:rFonts w:asciiTheme="minorHAnsi" w:hAnsiTheme="minorHAnsi" w:cstheme="minorHAnsi"/>
        </w:rPr>
        <w:t>For more information you can contact Learner</w:t>
      </w:r>
      <w:r w:rsidRPr="00A55D1F" w:rsidR="009A36ED">
        <w:rPr>
          <w:rFonts w:asciiTheme="minorHAnsi" w:hAnsiTheme="minorHAnsi" w:cstheme="minorHAnsi"/>
        </w:rPr>
        <w:t xml:space="preserve"> </w:t>
      </w:r>
      <w:r w:rsidRPr="00A55D1F">
        <w:rPr>
          <w:rFonts w:asciiTheme="minorHAnsi" w:hAnsiTheme="minorHAnsi" w:cstheme="minorHAnsi"/>
        </w:rPr>
        <w:t>Involvement Officer Simon Roberts</w:t>
      </w:r>
      <w:r w:rsidRPr="00A55D1F" w:rsidR="003F0C78">
        <w:rPr>
          <w:rFonts w:asciiTheme="minorHAnsi" w:hAnsiTheme="minorHAnsi" w:cstheme="minorHAnsi"/>
        </w:rPr>
        <w:t xml:space="preserve"> </w:t>
      </w:r>
      <w:hyperlink w:history="1" r:id="rId53">
        <w:r w:rsidRPr="00A55D1F" w:rsidR="008C7B0B">
          <w:rPr>
            <w:rStyle w:val="Hyperlink"/>
            <w:rFonts w:asciiTheme="minorHAnsi" w:hAnsiTheme="minorHAnsi" w:cstheme="minorHAnsi"/>
          </w:rPr>
          <w:t>simonr@calderdale.ac.uk</w:t>
        </w:r>
      </w:hyperlink>
      <w:r w:rsidRPr="00A55D1F" w:rsidR="008C7B0B">
        <w:rPr>
          <w:rFonts w:asciiTheme="minorHAnsi" w:hAnsiTheme="minorHAnsi" w:cstheme="minorHAnsi"/>
        </w:rPr>
        <w:t xml:space="preserve"> </w:t>
      </w:r>
    </w:p>
    <w:p w:rsidRPr="00A55D1F" w:rsidR="000C5799" w:rsidP="25BEF5CD" w:rsidRDefault="004E17FB" w14:paraId="43A7CEFD" w14:textId="77777777" w14:noSpellErr="1">
      <w:pPr>
        <w:pStyle w:val="Heading3"/>
        <w:rPr>
          <w:rFonts w:ascii="Calibri" w:hAnsi="Calibri" w:cs="Calibri" w:asciiTheme="minorAscii" w:hAnsiTheme="minorAscii" w:cstheme="minorAscii"/>
        </w:rPr>
      </w:pPr>
      <w:bookmarkStart w:name="h.26in1rg" w:id="82"/>
      <w:bookmarkStart w:name="h.lnxbz9" w:id="83"/>
      <w:bookmarkStart w:name="_The_HE_Officer" w:id="84"/>
      <w:bookmarkEnd w:id="82"/>
      <w:bookmarkEnd w:id="83"/>
      <w:bookmarkEnd w:id="84"/>
      <w:bookmarkStart w:name="_Toc1304638342" w:id="190661168"/>
      <w:r w:rsidRPr="25BEF5CD" w:rsidR="004E17FB">
        <w:rPr>
          <w:rFonts w:ascii="Calibri" w:hAnsi="Calibri" w:cs="Calibri" w:asciiTheme="minorAscii" w:hAnsiTheme="minorAscii" w:cstheme="minorAscii"/>
        </w:rPr>
        <w:t>The HE Officer</w:t>
      </w:r>
      <w:bookmarkEnd w:id="190661168"/>
    </w:p>
    <w:p w:rsidRPr="00A55D1F" w:rsidR="000C5799" w:rsidRDefault="004E17FB" w14:paraId="43A7CEFE" w14:textId="77777777">
      <w:pPr>
        <w:rPr>
          <w:rFonts w:asciiTheme="minorHAnsi" w:hAnsiTheme="minorHAnsi" w:cstheme="minorHAnsi"/>
        </w:rPr>
      </w:pPr>
      <w:r w:rsidRPr="00A55D1F">
        <w:rPr>
          <w:rFonts w:asciiTheme="minorHAnsi" w:hAnsiTheme="minorHAnsi" w:cstheme="minorHAnsi"/>
        </w:rPr>
        <w:t>The HE Officer is a Course Rep who is elected to represent all the Reps. They will meet regularly as a member of the Students’ Union (SU) Executive Committee to represent HE students and their interests with the SU. They will also represent you to the College at key events, such as governors’ meetings, recruitment of senior management staff, and public events.</w:t>
      </w:r>
    </w:p>
    <w:p w:rsidRPr="00A55D1F" w:rsidR="00D4043F" w:rsidRDefault="00722490" w14:paraId="43A7CEFF" w14:textId="77777777">
      <w:pPr>
        <w:rPr>
          <w:rFonts w:asciiTheme="minorHAnsi" w:hAnsiTheme="minorHAnsi" w:cstheme="minorHAnsi"/>
        </w:rPr>
      </w:pPr>
      <w:r w:rsidRPr="00A55D1F">
        <w:rPr>
          <w:rFonts w:asciiTheme="minorHAnsi" w:hAnsiTheme="minorHAnsi" w:cstheme="minorHAnsi"/>
        </w:rPr>
        <w:t xml:space="preserve">The </w:t>
      </w:r>
      <w:r w:rsidRPr="00A55D1F" w:rsidR="00D4043F">
        <w:rPr>
          <w:rFonts w:asciiTheme="minorHAnsi" w:hAnsiTheme="minorHAnsi" w:cstheme="minorHAnsi"/>
        </w:rPr>
        <w:t xml:space="preserve">election for HE Officer takes place </w:t>
      </w:r>
      <w:r w:rsidRPr="00A55D1F" w:rsidR="00CE06A8">
        <w:rPr>
          <w:rFonts w:asciiTheme="minorHAnsi" w:hAnsiTheme="minorHAnsi" w:cstheme="minorHAnsi"/>
        </w:rPr>
        <w:t xml:space="preserve">during spring </w:t>
      </w:r>
      <w:r w:rsidRPr="00A55D1F" w:rsidR="00D4043F">
        <w:rPr>
          <w:rFonts w:asciiTheme="minorHAnsi" w:hAnsiTheme="minorHAnsi" w:cstheme="minorHAnsi"/>
        </w:rPr>
        <w:t>in preparation for the coming academic year.</w:t>
      </w:r>
    </w:p>
    <w:p w:rsidRPr="00A55D1F" w:rsidR="000C5799" w:rsidRDefault="004E17FB" w14:paraId="43A7CF00" w14:textId="77777777">
      <w:pPr>
        <w:rPr>
          <w:rFonts w:asciiTheme="minorHAnsi" w:hAnsiTheme="minorHAnsi" w:cstheme="minorHAnsi"/>
        </w:rPr>
      </w:pPr>
      <w:r w:rsidRPr="00A55D1F">
        <w:rPr>
          <w:rFonts w:asciiTheme="minorHAnsi" w:hAnsiTheme="minorHAnsi" w:cstheme="minorHAnsi"/>
          <w:b/>
          <w:i/>
        </w:rPr>
        <w:lastRenderedPageBreak/>
        <w:t>Interested in putting yourself forward for election…?</w:t>
      </w:r>
      <w:r w:rsidRPr="00A55D1F" w:rsidR="005B7B74">
        <w:rPr>
          <w:rFonts w:asciiTheme="minorHAnsi" w:hAnsiTheme="minorHAnsi" w:cstheme="minorHAnsi"/>
        </w:rPr>
        <w:br/>
      </w:r>
      <w:r w:rsidRPr="00A55D1F" w:rsidR="005B7B74">
        <w:rPr>
          <w:rFonts w:asciiTheme="minorHAnsi" w:hAnsiTheme="minorHAnsi" w:cstheme="minorHAnsi"/>
        </w:rPr>
        <w:t>The Job Description and E</w:t>
      </w:r>
      <w:r w:rsidRPr="00A55D1F">
        <w:rPr>
          <w:rFonts w:asciiTheme="minorHAnsi" w:hAnsiTheme="minorHAnsi" w:cstheme="minorHAnsi"/>
        </w:rPr>
        <w:t xml:space="preserve">lection </w:t>
      </w:r>
      <w:r w:rsidRPr="00A55D1F" w:rsidR="005B7B74">
        <w:rPr>
          <w:rFonts w:asciiTheme="minorHAnsi" w:hAnsiTheme="minorHAnsi" w:cstheme="minorHAnsi"/>
        </w:rPr>
        <w:t>G</w:t>
      </w:r>
      <w:r w:rsidRPr="00A55D1F">
        <w:rPr>
          <w:rFonts w:asciiTheme="minorHAnsi" w:hAnsiTheme="minorHAnsi" w:cstheme="minorHAnsi"/>
        </w:rPr>
        <w:t>uidelines can be fo</w:t>
      </w:r>
      <w:r w:rsidRPr="00A55D1F" w:rsidR="00C548B8">
        <w:rPr>
          <w:rFonts w:asciiTheme="minorHAnsi" w:hAnsiTheme="minorHAnsi" w:cstheme="minorHAnsi"/>
        </w:rPr>
        <w:t xml:space="preserve">und on </w:t>
      </w:r>
      <w:r w:rsidRPr="00A55D1F" w:rsidR="007C3AEA">
        <w:rPr>
          <w:rFonts w:asciiTheme="minorHAnsi" w:hAnsiTheme="minorHAnsi" w:cstheme="minorHAnsi"/>
        </w:rPr>
        <w:t>Moodle</w:t>
      </w:r>
      <w:r w:rsidRPr="00A55D1F">
        <w:rPr>
          <w:rFonts w:asciiTheme="minorHAnsi" w:hAnsiTheme="minorHAnsi" w:cstheme="minorHAnsi"/>
        </w:rPr>
        <w:t xml:space="preserve"> </w:t>
      </w:r>
    </w:p>
    <w:p w:rsidRPr="00A55D1F" w:rsidR="000C5799" w:rsidP="25BEF5CD" w:rsidRDefault="004E17FB" w14:paraId="43A7CF01" w14:textId="77777777" w14:noSpellErr="1">
      <w:pPr>
        <w:pStyle w:val="Heading3"/>
        <w:rPr>
          <w:rFonts w:ascii="Calibri" w:hAnsi="Calibri" w:cs="Calibri" w:asciiTheme="minorAscii" w:hAnsiTheme="minorAscii" w:cstheme="minorAscii"/>
        </w:rPr>
      </w:pPr>
      <w:bookmarkStart w:name="h.35nkun2" w:id="86"/>
      <w:bookmarkStart w:name="_NUS_Extra_Card" w:id="87"/>
      <w:bookmarkEnd w:id="86"/>
      <w:bookmarkEnd w:id="87"/>
      <w:bookmarkStart w:name="_Toc2081594485" w:id="687908285"/>
      <w:r w:rsidRPr="25BEF5CD" w:rsidR="004E17FB">
        <w:rPr>
          <w:rFonts w:ascii="Calibri" w:hAnsi="Calibri" w:cs="Calibri" w:asciiTheme="minorAscii" w:hAnsiTheme="minorAscii" w:cstheme="minorAscii"/>
        </w:rPr>
        <w:t>NUS Extra Card</w:t>
      </w:r>
      <w:r w:rsidRPr="25BEF5CD" w:rsidR="008C7B0B">
        <w:rPr>
          <w:rFonts w:ascii="Calibri" w:hAnsi="Calibri" w:cs="Calibri" w:asciiTheme="minorAscii" w:hAnsiTheme="minorAscii" w:cstheme="minorAscii"/>
        </w:rPr>
        <w:t xml:space="preserve"> – Now called TOTUM</w:t>
      </w:r>
      <w:bookmarkEnd w:id="687908285"/>
    </w:p>
    <w:p w:rsidRPr="00A55D1F" w:rsidR="000C5799" w:rsidRDefault="004E17FB" w14:paraId="43A7CF02" w14:textId="77777777">
      <w:pPr>
        <w:rPr>
          <w:rFonts w:asciiTheme="minorHAnsi" w:hAnsiTheme="minorHAnsi" w:cstheme="minorHAnsi"/>
        </w:rPr>
      </w:pPr>
      <w:r w:rsidRPr="00A55D1F">
        <w:rPr>
          <w:rFonts w:asciiTheme="minorHAnsi" w:hAnsiTheme="minorHAnsi" w:cstheme="minorHAnsi"/>
        </w:rPr>
        <w:t xml:space="preserve">An NUS Extra card </w:t>
      </w:r>
      <w:r w:rsidRPr="00A55D1F" w:rsidR="008C7B0B">
        <w:rPr>
          <w:rFonts w:asciiTheme="minorHAnsi" w:hAnsiTheme="minorHAnsi" w:cstheme="minorHAnsi"/>
        </w:rPr>
        <w:t xml:space="preserve">– now renamed the TOTUM card – </w:t>
      </w:r>
      <w:r w:rsidRPr="00A55D1F">
        <w:rPr>
          <w:rFonts w:asciiTheme="minorHAnsi" w:hAnsiTheme="minorHAnsi" w:cstheme="minorHAnsi"/>
        </w:rPr>
        <w:t>can be used to get discounts and extras that are only available to students. There is a wide range of discounts, including dining, entertainment, shopping and travel.</w:t>
      </w:r>
      <w:r w:rsidRPr="00A55D1F" w:rsidR="00033D9C">
        <w:rPr>
          <w:rFonts w:asciiTheme="minorHAnsi" w:hAnsiTheme="minorHAnsi" w:cstheme="minorHAnsi"/>
        </w:rPr>
        <w:t xml:space="preserve"> Any student studying full or part-time is eligible for a card, which can be ordered online. You can buy a one, two or three-year card.</w:t>
      </w:r>
    </w:p>
    <w:p w:rsidRPr="00A55D1F" w:rsidR="000C5799" w:rsidRDefault="004E17FB" w14:paraId="43A7CF03" w14:textId="77777777">
      <w:pPr>
        <w:rPr>
          <w:rFonts w:asciiTheme="minorHAnsi" w:hAnsiTheme="minorHAnsi" w:cstheme="minorHAnsi"/>
        </w:rPr>
      </w:pPr>
      <w:r w:rsidRPr="00A55D1F">
        <w:rPr>
          <w:rFonts w:asciiTheme="minorHAnsi" w:hAnsiTheme="minorHAnsi" w:cstheme="minorHAnsi"/>
        </w:rPr>
        <w:t xml:space="preserve">The NUS </w:t>
      </w:r>
      <w:r w:rsidRPr="00A55D1F" w:rsidR="00033D9C">
        <w:rPr>
          <w:rFonts w:asciiTheme="minorHAnsi" w:hAnsiTheme="minorHAnsi" w:cstheme="minorHAnsi"/>
        </w:rPr>
        <w:t>organisation</w:t>
      </w:r>
      <w:r w:rsidRPr="00A55D1F">
        <w:rPr>
          <w:rFonts w:asciiTheme="minorHAnsi" w:hAnsiTheme="minorHAnsi" w:cstheme="minorHAnsi"/>
        </w:rPr>
        <w:t xml:space="preserve"> represents students </w:t>
      </w:r>
      <w:r w:rsidRPr="00A55D1F" w:rsidR="005E4F54">
        <w:rPr>
          <w:rFonts w:asciiTheme="minorHAnsi" w:hAnsiTheme="minorHAnsi" w:cstheme="minorHAnsi"/>
        </w:rPr>
        <w:t>on a national level</w:t>
      </w:r>
      <w:r w:rsidRPr="00A55D1F">
        <w:rPr>
          <w:rFonts w:asciiTheme="minorHAnsi" w:hAnsiTheme="minorHAnsi" w:cstheme="minorHAnsi"/>
        </w:rPr>
        <w:t>, dealing with government, external agencies and educational bodies in order to get a fair deal for students. There are opportunities to get involved locally and nationally.</w:t>
      </w:r>
    </w:p>
    <w:p w:rsidRPr="00A55D1F" w:rsidR="00447E60" w:rsidRDefault="004E17FB" w14:paraId="43A7CF04" w14:textId="77777777">
      <w:pPr>
        <w:rPr>
          <w:rFonts w:asciiTheme="minorHAnsi" w:hAnsiTheme="minorHAnsi" w:cstheme="minorHAnsi"/>
          <w:color w:val="0000FF"/>
          <w:u w:val="single"/>
        </w:rPr>
      </w:pPr>
      <w:r w:rsidRPr="00A55D1F">
        <w:rPr>
          <w:rFonts w:asciiTheme="minorHAnsi" w:hAnsiTheme="minorHAnsi" w:cstheme="minorHAnsi"/>
        </w:rPr>
        <w:t xml:space="preserve">For more information visit the NUS website: </w:t>
      </w:r>
      <w:hyperlink r:id="rId54">
        <w:r w:rsidRPr="00A55D1F">
          <w:rPr>
            <w:rFonts w:asciiTheme="minorHAnsi" w:hAnsiTheme="minorHAnsi" w:cstheme="minorHAnsi"/>
            <w:color w:val="0000FF"/>
            <w:u w:val="single"/>
          </w:rPr>
          <w:t>http://www.nus.org.uk</w:t>
        </w:r>
      </w:hyperlink>
    </w:p>
    <w:p w:rsidRPr="00A55D1F" w:rsidR="009E5789" w:rsidP="009E5789" w:rsidRDefault="002B5FFC" w14:paraId="43A7CF05" w14:textId="77777777">
      <w:pPr>
        <w:jc w:val="center"/>
        <w:rPr>
          <w:rFonts w:asciiTheme="minorHAnsi" w:hAnsiTheme="minorHAnsi" w:cstheme="minorHAnsi"/>
          <w:color w:val="0000FF"/>
          <w:u w:val="single"/>
        </w:rPr>
      </w:pPr>
      <w:r w:rsidRPr="00A55D1F">
        <w:rPr>
          <w:rFonts w:asciiTheme="minorHAnsi" w:hAnsiTheme="minorHAnsi" w:cstheme="minorHAnsi"/>
          <w:noProof/>
        </w:rPr>
        <w:drawing>
          <wp:anchor distT="0" distB="0" distL="114300" distR="114300" simplePos="0" relativeHeight="251671552" behindDoc="0" locked="0" layoutInCell="1" allowOverlap="1" wp14:anchorId="43A7D08A" wp14:editId="43A7D08B">
            <wp:simplePos x="0" y="0"/>
            <wp:positionH relativeFrom="margin">
              <wp:align>center</wp:align>
            </wp:positionH>
            <wp:positionV relativeFrom="paragraph">
              <wp:posOffset>177165</wp:posOffset>
            </wp:positionV>
            <wp:extent cx="6328410" cy="6040755"/>
            <wp:effectExtent l="133350" t="114300" r="148590" b="169545"/>
            <wp:wrapNone/>
            <wp:docPr id="18" name="Picture 18" descr="I:\Higher Education\Open University\CC OU Handbook\Graduands Grayston 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Higher Education\Open University\CC OU Handbook\Graduands Grayston Unity.jpg"/>
                    <pic:cNvPicPr>
                      <a:picLocks noChangeAspect="1" noChangeArrowheads="1"/>
                    </pic:cNvPicPr>
                  </pic:nvPicPr>
                  <pic:blipFill rotWithShape="1">
                    <a:blip r:embed="rId55">
                      <a:extLst>
                        <a:ext uri="{28A0092B-C50C-407E-A947-70E740481C1C}">
                          <a14:useLocalDpi xmlns:a14="http://schemas.microsoft.com/office/drawing/2010/main" val="0"/>
                        </a:ext>
                      </a:extLst>
                    </a:blip>
                    <a:srcRect l="17314" r="12795"/>
                    <a:stretch/>
                  </pic:blipFill>
                  <pic:spPr bwMode="auto">
                    <a:xfrm>
                      <a:off x="0" y="0"/>
                      <a:ext cx="6328410" cy="60407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55D1F" w:rsidR="00447E60" w:rsidP="009E5789" w:rsidRDefault="00447E60" w14:paraId="43A7CF06" w14:textId="77777777">
      <w:pPr>
        <w:jc w:val="center"/>
        <w:rPr>
          <w:rFonts w:asciiTheme="minorHAnsi" w:hAnsiTheme="minorHAnsi" w:cstheme="minorHAnsi"/>
          <w:color w:val="0000FF"/>
          <w:u w:val="single"/>
        </w:rPr>
      </w:pPr>
      <w:r w:rsidRPr="00A55D1F">
        <w:rPr>
          <w:rFonts w:asciiTheme="minorHAnsi" w:hAnsiTheme="minorHAnsi" w:cstheme="minorHAnsi"/>
          <w:color w:val="0000FF"/>
          <w:u w:val="single"/>
        </w:rPr>
        <w:br w:type="page"/>
      </w:r>
    </w:p>
    <w:p w:rsidRPr="00A55D1F" w:rsidR="00447E60" w:rsidP="25BEF5CD" w:rsidRDefault="00447E60" w14:paraId="43A7CF07" w14:textId="77777777" w14:noSpellErr="1">
      <w:pPr>
        <w:pStyle w:val="Heading2"/>
        <w:rPr>
          <w:rFonts w:ascii="Calibri" w:hAnsi="Calibri" w:cs="Calibri" w:asciiTheme="minorAscii" w:hAnsiTheme="minorAscii" w:cstheme="minorAscii"/>
        </w:rPr>
      </w:pPr>
      <w:bookmarkStart w:name="h.44sinio" w:id="89"/>
      <w:bookmarkStart w:name="_ASK_Team" w:id="90"/>
      <w:bookmarkStart w:name="h.z337ya" w:id="91"/>
      <w:bookmarkStart w:name="h.3j2qqm3" w:id="92"/>
      <w:bookmarkEnd w:id="89"/>
      <w:bookmarkEnd w:id="90"/>
      <w:bookmarkEnd w:id="91"/>
      <w:bookmarkEnd w:id="92"/>
      <w:bookmarkStart w:name="_Toc777484795" w:id="600372525"/>
      <w:r w:rsidRPr="25BEF5CD" w:rsidR="00447E60">
        <w:rPr>
          <w:rFonts w:ascii="Calibri" w:hAnsi="Calibri" w:cs="Calibri" w:asciiTheme="minorAscii" w:hAnsiTheme="minorAscii" w:cstheme="minorAscii"/>
        </w:rPr>
        <w:t xml:space="preserve">The </w:t>
      </w:r>
      <w:r w:rsidRPr="25BEF5CD" w:rsidR="00D70258">
        <w:rPr>
          <w:rFonts w:ascii="Calibri" w:hAnsi="Calibri" w:cs="Calibri" w:asciiTheme="minorAscii" w:hAnsiTheme="minorAscii" w:cstheme="minorAscii"/>
        </w:rPr>
        <w:t>Board of Examiners</w:t>
      </w:r>
      <w:bookmarkEnd w:id="600372525"/>
    </w:p>
    <w:p w:rsidRPr="00A55D1F" w:rsidR="00C23DD6" w:rsidP="00447E60" w:rsidRDefault="00C23DD6" w14:paraId="43A7CF08" w14:textId="77777777">
      <w:pPr>
        <w:rPr>
          <w:rFonts w:asciiTheme="minorHAnsi" w:hAnsiTheme="minorHAnsi" w:cstheme="minorHAnsi"/>
          <w:noProof/>
        </w:rPr>
      </w:pPr>
    </w:p>
    <w:p w:rsidRPr="00A55D1F" w:rsidR="00447E60" w:rsidP="00447E60" w:rsidRDefault="00736648" w14:paraId="43A7CF09" w14:textId="77777777">
      <w:pPr>
        <w:rPr>
          <w:rFonts w:asciiTheme="minorHAnsi" w:hAnsiTheme="minorHAnsi" w:cstheme="minorHAnsi"/>
        </w:rPr>
      </w:pPr>
      <w:r w:rsidRPr="00A55D1F">
        <w:rPr>
          <w:rFonts w:asciiTheme="minorHAnsi" w:hAnsiTheme="minorHAnsi" w:cstheme="minorHAnsi"/>
          <w:noProof/>
        </w:rPr>
        <w:drawing>
          <wp:inline distT="0" distB="0" distL="0" distR="0" wp14:anchorId="43A7D08C" wp14:editId="43A7D08D">
            <wp:extent cx="5472753" cy="7746681"/>
            <wp:effectExtent l="0" t="0" r="0" b="6985"/>
            <wp:docPr id="9" name="Picture 9" descr="I:\Higher Education\Open University\CC OU Handbook\Diagrams\Assessment Proces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igher Education\Open University\CC OU Handbook\Diagrams\Assessment Process_#2.png"/>
                    <pic:cNvPicPr>
                      <a:picLocks noChangeAspect="1" noChangeArrowheads="1"/>
                    </pic:cNvPicPr>
                  </pic:nvPicPr>
                  <pic:blipFill rotWithShape="1">
                    <a:blip r:embed="rId56">
                      <a:extLst>
                        <a:ext uri="{28A0092B-C50C-407E-A947-70E740481C1C}">
                          <a14:useLocalDpi xmlns:a14="http://schemas.microsoft.com/office/drawing/2010/main" val="0"/>
                        </a:ext>
                      </a:extLst>
                    </a:blip>
                    <a:srcRect l="4524" t="4380"/>
                    <a:stretch/>
                  </pic:blipFill>
                  <pic:spPr bwMode="auto">
                    <a:xfrm>
                      <a:off x="0" y="0"/>
                      <a:ext cx="5472228" cy="7745938"/>
                    </a:xfrm>
                    <a:prstGeom prst="rect">
                      <a:avLst/>
                    </a:prstGeom>
                    <a:noFill/>
                    <a:ln>
                      <a:noFill/>
                    </a:ln>
                    <a:extLst>
                      <a:ext uri="{53640926-AAD7-44D8-BBD7-CCE9431645EC}">
                        <a14:shadowObscured xmlns:a14="http://schemas.microsoft.com/office/drawing/2010/main"/>
                      </a:ext>
                    </a:extLst>
                  </pic:spPr>
                </pic:pic>
              </a:graphicData>
            </a:graphic>
          </wp:inline>
        </w:drawing>
      </w:r>
    </w:p>
    <w:p w:rsidRPr="00A55D1F" w:rsidR="00565DBF" w:rsidP="25BEF5CD" w:rsidRDefault="004E17FB" w14:paraId="43A7CF0A" w14:textId="77777777" w14:noSpellErr="1">
      <w:pPr>
        <w:pStyle w:val="Heading1"/>
        <w:rPr>
          <w:rFonts w:ascii="Calibri" w:hAnsi="Calibri" w:cs="Calibri" w:asciiTheme="minorAscii" w:hAnsiTheme="minorAscii" w:cstheme="minorAscii"/>
        </w:rPr>
      </w:pPr>
      <w:bookmarkStart w:name="_Toc160050441" w:id="1008975917"/>
      <w:r w:rsidRPr="25BEF5CD" w:rsidR="004E17FB">
        <w:rPr>
          <w:rFonts w:ascii="Calibri" w:hAnsi="Calibri" w:cs="Calibri" w:asciiTheme="minorAscii" w:hAnsiTheme="minorAscii" w:cstheme="minorAscii"/>
        </w:rPr>
        <w:t>What to do if…</w:t>
      </w:r>
      <w:bookmarkEnd w:id="1008975917"/>
    </w:p>
    <w:p w:rsidRPr="00A55D1F" w:rsidR="00710946" w:rsidP="25BEF5CD" w:rsidRDefault="00710946" w14:paraId="43A7CF0B" w14:textId="77777777" w14:noSpellErr="1">
      <w:pPr>
        <w:pStyle w:val="Heading3"/>
        <w:rPr>
          <w:rFonts w:ascii="Calibri" w:hAnsi="Calibri" w:cs="Calibri" w:asciiTheme="minorAscii" w:hAnsiTheme="minorAscii" w:cstheme="minorAscii"/>
        </w:rPr>
      </w:pPr>
      <w:bookmarkStart w:name="_Toc459738400" w:id="95"/>
      <w:bookmarkStart w:name="_Toc850582030" w:id="717299529"/>
      <w:r w:rsidRPr="25BEF5CD" w:rsidR="00710946">
        <w:rPr>
          <w:rFonts w:ascii="Calibri" w:hAnsi="Calibri" w:cs="Calibri" w:asciiTheme="minorAscii" w:hAnsiTheme="minorAscii" w:cstheme="minorAscii"/>
        </w:rPr>
        <w:t>You Would Like to Say ‘Thank You’</w:t>
      </w:r>
      <w:bookmarkEnd w:id="95"/>
      <w:bookmarkEnd w:id="717299529"/>
    </w:p>
    <w:p w:rsidRPr="00A55D1F" w:rsidR="00710946" w:rsidP="00710946" w:rsidRDefault="00710946" w14:paraId="43A7CF0C" w14:textId="77777777">
      <w:pPr>
        <w:rPr>
          <w:rFonts w:asciiTheme="minorHAnsi" w:hAnsiTheme="minorHAnsi" w:cstheme="minorHAnsi"/>
        </w:rPr>
      </w:pPr>
      <w:r w:rsidRPr="25B14331" w:rsidR="00710946">
        <w:rPr>
          <w:rFonts w:ascii="Calibri" w:hAnsi="Calibri" w:cs="Calibri" w:asciiTheme="minorAscii" w:hAnsiTheme="minorAscii" w:cstheme="minorAscii"/>
        </w:rPr>
        <w:t xml:space="preserve">Lots of good things will happen throughout your time at </w:t>
      </w:r>
      <w:r w:rsidRPr="25B14331" w:rsidR="00710946">
        <w:rPr>
          <w:rFonts w:ascii="Calibri" w:hAnsi="Calibri" w:cs="Calibri" w:asciiTheme="minorAscii" w:hAnsiTheme="minorAscii" w:cstheme="minorAscii"/>
        </w:rPr>
        <w:t>College</w:t>
      </w:r>
      <w:r w:rsidRPr="25B14331" w:rsidR="00710946">
        <w:rPr>
          <w:rFonts w:ascii="Calibri" w:hAnsi="Calibri" w:cs="Calibri" w:asciiTheme="minorAscii" w:hAnsiTheme="minorAscii" w:cstheme="minorAscii"/>
        </w:rPr>
        <w:t xml:space="preserve"> and we love to hear about them. If</w:t>
      </w:r>
      <w:r w:rsidRPr="25B14331" w:rsidR="00346937">
        <w:rPr>
          <w:rFonts w:ascii="Calibri" w:hAnsi="Calibri" w:cs="Calibri" w:asciiTheme="minorAscii" w:hAnsiTheme="minorAscii" w:cstheme="minorAscii"/>
        </w:rPr>
        <w:t xml:space="preserve"> you feel like you want to give a </w:t>
      </w:r>
      <w:r w:rsidRPr="25B14331" w:rsidR="00710946">
        <w:rPr>
          <w:rFonts w:ascii="Calibri" w:hAnsi="Calibri" w:cs="Calibri" w:asciiTheme="minorAscii" w:hAnsiTheme="minorAscii" w:cstheme="minorAscii"/>
        </w:rPr>
        <w:t>thank you to a</w:t>
      </w:r>
      <w:r w:rsidRPr="25B14331" w:rsidR="00821996">
        <w:rPr>
          <w:rFonts w:ascii="Calibri" w:hAnsi="Calibri" w:cs="Calibri" w:asciiTheme="minorAscii" w:hAnsiTheme="minorAscii" w:cstheme="minorAscii"/>
        </w:rPr>
        <w:t xml:space="preserve"> tutor, a manager, a cleaner,</w:t>
      </w:r>
      <w:r w:rsidRPr="25B14331" w:rsidR="00710946">
        <w:rPr>
          <w:rFonts w:ascii="Calibri" w:hAnsi="Calibri" w:cs="Calibri" w:asciiTheme="minorAscii" w:hAnsiTheme="minorAscii" w:cstheme="minorAscii"/>
        </w:rPr>
        <w:t xml:space="preserve"> another student </w:t>
      </w:r>
      <w:r w:rsidRPr="25B14331" w:rsidR="00821996">
        <w:rPr>
          <w:rFonts w:ascii="Calibri" w:hAnsi="Calibri" w:cs="Calibri" w:asciiTheme="minorAscii" w:hAnsiTheme="minorAscii" w:cstheme="minorAscii"/>
        </w:rPr>
        <w:t xml:space="preserve">or absolutely anyone </w:t>
      </w:r>
      <w:r w:rsidRPr="25B14331" w:rsidR="00710946">
        <w:rPr>
          <w:rFonts w:ascii="Calibri" w:hAnsi="Calibri" w:cs="Calibri" w:asciiTheme="minorAscii" w:hAnsiTheme="minorAscii" w:cstheme="minorAscii"/>
        </w:rPr>
        <w:t xml:space="preserve">for something they have done to make your life at </w:t>
      </w:r>
      <w:r w:rsidRPr="25B14331" w:rsidR="00710946">
        <w:rPr>
          <w:rFonts w:ascii="Calibri" w:hAnsi="Calibri" w:cs="Calibri" w:asciiTheme="minorAscii" w:hAnsiTheme="minorAscii" w:cstheme="minorAscii"/>
        </w:rPr>
        <w:t>College</w:t>
      </w:r>
      <w:r w:rsidRPr="25B14331" w:rsidR="00710946">
        <w:rPr>
          <w:rFonts w:ascii="Calibri" w:hAnsi="Calibri" w:cs="Calibri" w:asciiTheme="minorAscii" w:hAnsiTheme="minorAscii" w:cstheme="minorAscii"/>
        </w:rPr>
        <w:t xml:space="preserve"> better then please</w:t>
      </w:r>
      <w:r w:rsidRPr="25B14331" w:rsidR="00346937">
        <w:rPr>
          <w:rFonts w:ascii="Calibri" w:hAnsi="Calibri" w:cs="Calibri" w:asciiTheme="minorAscii" w:hAnsiTheme="minorAscii" w:cstheme="minorAscii"/>
        </w:rPr>
        <w:t xml:space="preserve"> do! If you can’t get in touch with the person</w:t>
      </w:r>
      <w:r w:rsidRPr="25B14331" w:rsidR="00710946">
        <w:rPr>
          <w:rFonts w:ascii="Calibri" w:hAnsi="Calibri" w:cs="Calibri" w:asciiTheme="minorAscii" w:hAnsiTheme="minorAscii" w:cstheme="minorAscii"/>
        </w:rPr>
        <w:t xml:space="preserve"> let us know and we can pass on </w:t>
      </w:r>
      <w:r w:rsidRPr="25B14331" w:rsidR="00710946">
        <w:rPr>
          <w:rFonts w:ascii="Calibri" w:hAnsi="Calibri" w:cs="Calibri" w:asciiTheme="minorAscii" w:hAnsiTheme="minorAscii" w:cstheme="minorAscii"/>
        </w:rPr>
        <w:t>your</w:t>
      </w:r>
      <w:r w:rsidRPr="25B14331" w:rsidR="00710946">
        <w:rPr>
          <w:rFonts w:ascii="Calibri" w:hAnsi="Calibri" w:cs="Calibri" w:asciiTheme="minorAscii" w:hAnsiTheme="minorAscii" w:cstheme="minorAscii"/>
        </w:rPr>
        <w:t xml:space="preserve"> thanks to </w:t>
      </w:r>
      <w:r w:rsidRPr="25B14331" w:rsidR="00346937">
        <w:rPr>
          <w:rFonts w:ascii="Calibri" w:hAnsi="Calibri" w:cs="Calibri" w:asciiTheme="minorAscii" w:hAnsiTheme="minorAscii" w:cstheme="minorAscii"/>
        </w:rPr>
        <w:t>them</w:t>
      </w:r>
      <w:r w:rsidRPr="25B14331" w:rsidR="00710946">
        <w:rPr>
          <w:rFonts w:ascii="Calibri" w:hAnsi="Calibri" w:cs="Calibri" w:asciiTheme="minorAscii" w:hAnsiTheme="minorAscii" w:cstheme="minorAscii"/>
        </w:rPr>
        <w:t>. It can be something as small as brightening your day with a smile, or something as large as inspiring you to successfully complete your course.</w:t>
      </w:r>
    </w:p>
    <w:p w:rsidRPr="00A55D1F" w:rsidR="00710946" w:rsidP="00710946" w:rsidRDefault="00710946" w14:paraId="43A7CF0E" w14:textId="77777777">
      <w:pPr>
        <w:rPr>
          <w:rFonts w:asciiTheme="minorHAnsi" w:hAnsiTheme="minorHAnsi" w:cstheme="minorHAnsi"/>
        </w:rPr>
      </w:pPr>
      <w:r w:rsidRPr="00A55D1F">
        <w:rPr>
          <w:rFonts w:asciiTheme="minorHAnsi" w:hAnsiTheme="minorHAnsi" w:cstheme="minorHAnsi"/>
          <w:b/>
        </w:rPr>
        <w:t>Staff Awards</w:t>
      </w:r>
      <w:r w:rsidRPr="00A55D1F">
        <w:rPr>
          <w:rFonts w:asciiTheme="minorHAnsi" w:hAnsiTheme="minorHAnsi" w:cstheme="minorHAnsi"/>
        </w:rPr>
        <w:br/>
      </w:r>
      <w:r w:rsidRPr="00A55D1F">
        <w:rPr>
          <w:rFonts w:asciiTheme="minorHAnsi" w:hAnsiTheme="minorHAnsi" w:cstheme="minorHAnsi"/>
        </w:rPr>
        <w:t>There are also opportunities to nominate staff for recognition at the College awards evening in June. At the ceremony, those staff who have been put forward by students may receive an award for outstanding teaching o</w:t>
      </w:r>
      <w:r w:rsidRPr="00A55D1F" w:rsidR="00C1623D">
        <w:rPr>
          <w:rFonts w:asciiTheme="minorHAnsi" w:hAnsiTheme="minorHAnsi" w:cstheme="minorHAnsi"/>
        </w:rPr>
        <w:t>r support, so please put</w:t>
      </w:r>
      <w:r w:rsidRPr="00A55D1F">
        <w:rPr>
          <w:rFonts w:asciiTheme="minorHAnsi" w:hAnsiTheme="minorHAnsi" w:cstheme="minorHAnsi"/>
        </w:rPr>
        <w:t xml:space="preserve"> your tutor forward if you feel they deserve it.</w:t>
      </w:r>
    </w:p>
    <w:p w:rsidRPr="00A55D1F" w:rsidR="00710946" w:rsidP="25BEF5CD" w:rsidRDefault="00710946" w14:paraId="43A7CF0F" w14:textId="77777777" w14:noSpellErr="1">
      <w:pPr>
        <w:pStyle w:val="Heading3"/>
        <w:rPr>
          <w:rStyle w:val="Heading2Char"/>
          <w:rFonts w:ascii="Calibri" w:hAnsi="Calibri" w:cs="Calibri" w:asciiTheme="minorAscii" w:hAnsiTheme="minorAscii" w:cstheme="minorAscii"/>
          <w:caps w:val="1"/>
          <w:color w:val="622423" w:themeColor="accent2" w:themeShade="7F"/>
          <w:spacing w:val="0"/>
        </w:rPr>
      </w:pPr>
      <w:bookmarkStart w:name="_Toc459738401" w:id="97"/>
      <w:bookmarkStart w:name="_Toc31586356" w:id="422962276"/>
      <w:r w:rsidRPr="25BEF5CD" w:rsidR="00710946">
        <w:rPr>
          <w:rStyle w:val="Heading3Char"/>
          <w:rFonts w:ascii="Calibri" w:hAnsi="Calibri" w:cs="Calibri" w:asciiTheme="minorAscii" w:hAnsiTheme="minorAscii" w:cstheme="minorAscii"/>
          <w:caps w:val="1"/>
        </w:rPr>
        <w:t>You are ill or absent</w:t>
      </w:r>
      <w:bookmarkEnd w:id="97"/>
      <w:bookmarkEnd w:id="422962276"/>
    </w:p>
    <w:p w:rsidRPr="00A55D1F" w:rsidR="00B94EDF" w:rsidP="00B94EDF" w:rsidRDefault="00B94EDF" w14:paraId="43A7CF10" w14:textId="77777777">
      <w:pPr>
        <w:rPr>
          <w:rFonts w:asciiTheme="minorHAnsi" w:hAnsiTheme="minorHAnsi" w:cstheme="minorHAnsi"/>
        </w:rPr>
      </w:pPr>
      <w:r w:rsidRPr="00A55D1F">
        <w:rPr>
          <w:rFonts w:asciiTheme="minorHAnsi" w:hAnsiTheme="minorHAnsi" w:cstheme="minorHAnsi"/>
        </w:rPr>
        <w:t xml:space="preserve">If you are unable to attend your timetabled class or lecture or your personal or professional diary conflicts with your </w:t>
      </w:r>
      <w:proofErr w:type="gramStart"/>
      <w:r w:rsidRPr="00A55D1F">
        <w:rPr>
          <w:rFonts w:asciiTheme="minorHAnsi" w:hAnsiTheme="minorHAnsi" w:cstheme="minorHAnsi"/>
        </w:rPr>
        <w:t>College</w:t>
      </w:r>
      <w:proofErr w:type="gramEnd"/>
      <w:r w:rsidRPr="00A55D1F">
        <w:rPr>
          <w:rFonts w:asciiTheme="minorHAnsi" w:hAnsiTheme="minorHAnsi" w:cstheme="minorHAnsi"/>
        </w:rPr>
        <w:t xml:space="preserve"> timetable, then let your tutor know at least 30 minutes before the start of your timetabled session via email or telephone so they can register your absence.</w:t>
      </w:r>
    </w:p>
    <w:p w:rsidRPr="00A55D1F" w:rsidR="00710946" w:rsidP="00710946" w:rsidRDefault="00710946" w14:paraId="43A7CF11" w14:textId="77777777">
      <w:pPr>
        <w:rPr>
          <w:rFonts w:asciiTheme="minorHAnsi" w:hAnsiTheme="minorHAnsi" w:cstheme="minorHAnsi"/>
        </w:rPr>
      </w:pPr>
      <w:r w:rsidRPr="00A55D1F">
        <w:rPr>
          <w:rFonts w:asciiTheme="minorHAnsi" w:hAnsiTheme="minorHAnsi" w:cstheme="minorHAnsi"/>
        </w:rPr>
        <w:t xml:space="preserve">A copy of the College’s Attendance and Punctuality Policy is </w:t>
      </w:r>
      <w:r w:rsidRPr="00A55D1F" w:rsidR="000E00A3">
        <w:rPr>
          <w:rFonts w:asciiTheme="minorHAnsi" w:hAnsiTheme="minorHAnsi" w:cstheme="minorHAnsi"/>
        </w:rPr>
        <w:t>available on Moodle</w:t>
      </w:r>
      <w:r w:rsidRPr="00A55D1F">
        <w:rPr>
          <w:rFonts w:asciiTheme="minorHAnsi" w:hAnsiTheme="minorHAnsi" w:cstheme="minorHAnsi"/>
        </w:rPr>
        <w:t>.</w:t>
      </w:r>
    </w:p>
    <w:p w:rsidRPr="00A55D1F" w:rsidR="00710946" w:rsidP="25BEF5CD" w:rsidRDefault="00710946" w14:paraId="43A7CF12" w14:textId="77777777" w14:noSpellErr="1">
      <w:pPr>
        <w:pStyle w:val="Heading3"/>
        <w:rPr>
          <w:rFonts w:ascii="Calibri" w:hAnsi="Calibri" w:cs="Calibri" w:asciiTheme="minorAscii" w:hAnsiTheme="minorAscii" w:cstheme="minorAscii"/>
        </w:rPr>
      </w:pPr>
      <w:bookmarkStart w:name="_Toc459738402" w:id="99"/>
      <w:bookmarkStart w:name="_Toc1324516780" w:id="314513291"/>
      <w:r w:rsidRPr="25BEF5CD" w:rsidR="00710946">
        <w:rPr>
          <w:rFonts w:ascii="Calibri" w:hAnsi="Calibri" w:cs="Calibri" w:asciiTheme="minorAscii" w:hAnsiTheme="minorAscii" w:cstheme="minorAscii"/>
        </w:rPr>
        <w:t xml:space="preserve">You feel anxious, </w:t>
      </w:r>
      <w:r w:rsidRPr="25BEF5CD" w:rsidR="00710946">
        <w:rPr>
          <w:rFonts w:ascii="Calibri" w:hAnsi="Calibri" w:cs="Calibri" w:asciiTheme="minorAscii" w:hAnsiTheme="minorAscii" w:cstheme="minorAscii"/>
        </w:rPr>
        <w:t>stressed</w:t>
      </w:r>
      <w:r w:rsidRPr="25BEF5CD" w:rsidR="00710946">
        <w:rPr>
          <w:rFonts w:ascii="Calibri" w:hAnsi="Calibri" w:cs="Calibri" w:asciiTheme="minorAscii" w:hAnsiTheme="minorAscii" w:cstheme="minorAscii"/>
        </w:rPr>
        <w:t xml:space="preserve"> or worried</w:t>
      </w:r>
      <w:bookmarkEnd w:id="99"/>
      <w:bookmarkEnd w:id="314513291"/>
    </w:p>
    <w:p w:rsidRPr="00A55D1F" w:rsidR="00710946" w:rsidP="00710946" w:rsidRDefault="00710946" w14:paraId="43A7CF13" w14:textId="77777777">
      <w:pPr>
        <w:rPr>
          <w:rFonts w:asciiTheme="minorHAnsi" w:hAnsiTheme="minorHAnsi" w:cstheme="minorHAnsi"/>
        </w:rPr>
      </w:pPr>
      <w:r w:rsidRPr="00A55D1F">
        <w:rPr>
          <w:rFonts w:asciiTheme="minorHAnsi" w:hAnsiTheme="minorHAnsi" w:cstheme="minorHAnsi"/>
        </w:rPr>
        <w:t>It is quite normal to feel anxious at the start of your course. You may have feelings of inadequacy or low confidence. These will generally subside as you discover what the course entails and what your strengths and weaknesses are. You may not notice it, but by the end of the year, you will see things very differently.</w:t>
      </w:r>
    </w:p>
    <w:p w:rsidRPr="00A55D1F" w:rsidR="00710946" w:rsidP="00710946" w:rsidRDefault="00AA693D" w14:paraId="43A7CF14" w14:textId="77777777">
      <w:pPr>
        <w:rPr>
          <w:rFonts w:asciiTheme="minorHAnsi" w:hAnsiTheme="minorHAnsi" w:cstheme="minorHAnsi"/>
        </w:rPr>
      </w:pPr>
      <w:r w:rsidRPr="00A55D1F">
        <w:rPr>
          <w:rFonts w:asciiTheme="minorHAnsi" w:hAnsiTheme="minorHAnsi" w:cstheme="minorHAnsi"/>
        </w:rPr>
        <w:t xml:space="preserve">The College understands that students have personal and professional lives. You may be a parent or grandparent, or have other caring responsibilities. You may have a part-time or full-time job. You may be a parent, have a work-placement </w:t>
      </w:r>
      <w:r w:rsidRPr="00A55D1F">
        <w:rPr>
          <w:rFonts w:asciiTheme="minorHAnsi" w:hAnsiTheme="minorHAnsi" w:cstheme="minorHAnsi"/>
          <w:i/>
        </w:rPr>
        <w:t>and</w:t>
      </w:r>
      <w:r w:rsidRPr="00A55D1F">
        <w:rPr>
          <w:rFonts w:asciiTheme="minorHAnsi" w:hAnsiTheme="minorHAnsi" w:cstheme="minorHAnsi"/>
        </w:rPr>
        <w:t xml:space="preserve"> a job! As your course progresses your workload will start to build up and you may feel that it is difficult to fit everything in around these other lives. </w:t>
      </w:r>
      <w:r w:rsidRPr="00A55D1F" w:rsidR="00710946">
        <w:rPr>
          <w:rFonts w:asciiTheme="minorHAnsi" w:hAnsiTheme="minorHAnsi" w:cstheme="minorHAnsi"/>
        </w:rPr>
        <w:t xml:space="preserve"> </w:t>
      </w:r>
    </w:p>
    <w:p w:rsidRPr="00A55D1F" w:rsidR="00710946" w:rsidP="00710946" w:rsidRDefault="00710946" w14:paraId="43A7CF15" w14:textId="77777777">
      <w:pPr>
        <w:rPr>
          <w:rFonts w:asciiTheme="minorHAnsi" w:hAnsiTheme="minorHAnsi" w:cstheme="minorHAnsi"/>
        </w:rPr>
      </w:pPr>
      <w:r w:rsidRPr="00A55D1F">
        <w:rPr>
          <w:rFonts w:asciiTheme="minorHAnsi" w:hAnsiTheme="minorHAnsi" w:cstheme="minorHAnsi"/>
        </w:rPr>
        <w:t>You may begin to worry about a topic or module/unit that you can’t understand or a particular piece of assessed work that you are struggling to get to grips with. This is normal. Every student has one or two ‘gremlins’ that they struggle with. You may feel that your worry is silly or trivial, but it isn’t. Sharing this worry with your fellow students or your tutor usually reveals that you’re not the only one who’s worried!</w:t>
      </w:r>
    </w:p>
    <w:p w:rsidRPr="00A55D1F" w:rsidR="00710946" w:rsidP="00710946" w:rsidRDefault="00710946" w14:paraId="43A7CF16" w14:textId="77777777">
      <w:pPr>
        <w:rPr>
          <w:rFonts w:asciiTheme="minorHAnsi" w:hAnsiTheme="minorHAnsi" w:cstheme="minorHAnsi"/>
        </w:rPr>
      </w:pPr>
      <w:r w:rsidRPr="00A55D1F">
        <w:rPr>
          <w:rFonts w:asciiTheme="minorHAnsi" w:hAnsiTheme="minorHAnsi" w:cstheme="minorHAnsi"/>
        </w:rPr>
        <w:t xml:space="preserve">Please talk to your tutor about these feelings at any stage during your course during a </w:t>
      </w:r>
      <w:hyperlink w:history="1" w:anchor="_Tutorials">
        <w:r w:rsidRPr="00A55D1F">
          <w:rPr>
            <w:rStyle w:val="Hyperlink"/>
            <w:rFonts w:asciiTheme="minorHAnsi" w:hAnsiTheme="minorHAnsi" w:cstheme="minorHAnsi"/>
          </w:rPr>
          <w:t>tutorial</w:t>
        </w:r>
      </w:hyperlink>
      <w:r w:rsidRPr="00A55D1F">
        <w:rPr>
          <w:rFonts w:asciiTheme="minorHAnsi" w:hAnsiTheme="minorHAnsi" w:cstheme="minorHAnsi"/>
        </w:rPr>
        <w:t>.</w:t>
      </w:r>
    </w:p>
    <w:p w:rsidRPr="00A55D1F" w:rsidR="00710946" w:rsidP="00710946" w:rsidRDefault="00710946" w14:paraId="43A7CF17" w14:textId="77777777">
      <w:pPr>
        <w:rPr>
          <w:rFonts w:asciiTheme="minorHAnsi" w:hAnsiTheme="minorHAnsi" w:cstheme="minorHAnsi"/>
        </w:rPr>
      </w:pPr>
      <w:r w:rsidRPr="00A55D1F">
        <w:rPr>
          <w:rFonts w:asciiTheme="minorHAnsi" w:hAnsiTheme="minorHAnsi" w:cstheme="minorHAnsi"/>
        </w:rPr>
        <w:t xml:space="preserve">Further support is available from </w:t>
      </w:r>
      <w:hyperlink w:history="1" w:anchor="_Learner_Services_1">
        <w:r w:rsidRPr="00A55D1F">
          <w:rPr>
            <w:rStyle w:val="Hyperlink"/>
            <w:rFonts w:asciiTheme="minorHAnsi" w:hAnsiTheme="minorHAnsi" w:cstheme="minorHAnsi"/>
          </w:rPr>
          <w:t>Learner Services</w:t>
        </w:r>
      </w:hyperlink>
      <w:r w:rsidRPr="00A55D1F">
        <w:rPr>
          <w:rFonts w:asciiTheme="minorHAnsi" w:hAnsiTheme="minorHAnsi" w:cstheme="minorHAnsi"/>
        </w:rPr>
        <w:t xml:space="preserve"> such as:</w:t>
      </w:r>
    </w:p>
    <w:p w:rsidRPr="00A55D1F" w:rsidR="00710946" w:rsidP="00710946" w:rsidRDefault="00710946" w14:paraId="43A7CF18" w14:textId="77777777">
      <w:pPr>
        <w:pStyle w:val="ListParagraph"/>
        <w:numPr>
          <w:ilvl w:val="0"/>
          <w:numId w:val="20"/>
        </w:numPr>
        <w:rPr>
          <w:rFonts w:asciiTheme="minorHAnsi" w:hAnsiTheme="minorHAnsi" w:cstheme="minorHAnsi"/>
        </w:rPr>
      </w:pPr>
      <w:r w:rsidRPr="00A55D1F">
        <w:rPr>
          <w:rFonts w:asciiTheme="minorHAnsi" w:hAnsiTheme="minorHAnsi" w:cstheme="minorHAnsi"/>
        </w:rPr>
        <w:t>Advice and guidance if you struggling financially or need support with living costs</w:t>
      </w:r>
    </w:p>
    <w:p w:rsidRPr="00A55D1F" w:rsidR="00710946" w:rsidP="00710946" w:rsidRDefault="00710946" w14:paraId="43A7CF19" w14:textId="77777777">
      <w:pPr>
        <w:pStyle w:val="ListParagraph"/>
        <w:numPr>
          <w:ilvl w:val="0"/>
          <w:numId w:val="20"/>
        </w:numPr>
        <w:rPr>
          <w:rFonts w:asciiTheme="minorHAnsi" w:hAnsiTheme="minorHAnsi" w:cstheme="minorHAnsi"/>
        </w:rPr>
      </w:pPr>
      <w:r w:rsidRPr="00A55D1F">
        <w:rPr>
          <w:rFonts w:asciiTheme="minorHAnsi" w:hAnsiTheme="minorHAnsi" w:cstheme="minorHAnsi"/>
        </w:rPr>
        <w:t>Counselling with personal issues and problems</w:t>
      </w:r>
    </w:p>
    <w:p w:rsidRPr="00A55D1F" w:rsidR="00710946" w:rsidP="00710946" w:rsidRDefault="00710946" w14:paraId="43A7CF1A" w14:textId="77777777">
      <w:pPr>
        <w:pStyle w:val="ListParagraph"/>
        <w:numPr>
          <w:ilvl w:val="0"/>
          <w:numId w:val="20"/>
        </w:numPr>
        <w:rPr>
          <w:rFonts w:asciiTheme="minorHAnsi" w:hAnsiTheme="minorHAnsi" w:cstheme="minorHAnsi"/>
        </w:rPr>
      </w:pPr>
      <w:r w:rsidRPr="00A55D1F">
        <w:rPr>
          <w:rFonts w:asciiTheme="minorHAnsi" w:hAnsiTheme="minorHAnsi" w:cstheme="minorHAnsi"/>
        </w:rPr>
        <w:lastRenderedPageBreak/>
        <w:t>Mentoring if you are struggling to get organised or need some help with time management</w:t>
      </w:r>
    </w:p>
    <w:p w:rsidRPr="00A55D1F" w:rsidR="00710946" w:rsidP="25BEF5CD" w:rsidRDefault="00003F62" w14:paraId="43A7CF1B" w14:textId="77777777" w14:noSpellErr="1">
      <w:pPr>
        <w:pStyle w:val="Heading3"/>
        <w:rPr>
          <w:rStyle w:val="Heading3Char"/>
          <w:rFonts w:ascii="Calibri" w:hAnsi="Calibri" w:cs="Calibri" w:asciiTheme="minorAscii" w:hAnsiTheme="minorAscii" w:cstheme="minorAscii"/>
          <w:caps w:val="1"/>
        </w:rPr>
      </w:pPr>
      <w:bookmarkStart w:name="_Toc768243683" w:id="28438910"/>
      <w:r w:rsidRPr="25BEF5CD" w:rsidR="00003F62">
        <w:rPr>
          <w:rStyle w:val="Heading3Char"/>
          <w:rFonts w:ascii="Calibri" w:hAnsi="Calibri" w:cs="Calibri" w:asciiTheme="minorAscii" w:hAnsiTheme="minorAscii" w:cstheme="minorAscii"/>
          <w:caps w:val="1"/>
        </w:rPr>
        <w:t xml:space="preserve">You </w:t>
      </w:r>
      <w:r w:rsidRPr="25BEF5CD" w:rsidR="00004FD1">
        <w:rPr>
          <w:rStyle w:val="Heading3Char"/>
          <w:rFonts w:ascii="Calibri" w:hAnsi="Calibri" w:cs="Calibri" w:asciiTheme="minorAscii" w:hAnsiTheme="minorAscii" w:cstheme="minorAscii"/>
          <w:caps w:val="1"/>
        </w:rPr>
        <w:t>have</w:t>
      </w:r>
      <w:r w:rsidRPr="25BEF5CD" w:rsidR="00A84F3A">
        <w:rPr>
          <w:rStyle w:val="Heading3Char"/>
          <w:rFonts w:ascii="Calibri" w:hAnsi="Calibri" w:cs="Calibri" w:asciiTheme="minorAscii" w:hAnsiTheme="minorAscii" w:cstheme="minorAscii"/>
          <w:caps w:val="1"/>
        </w:rPr>
        <w:t xml:space="preserve"> missed a d</w:t>
      </w:r>
      <w:r w:rsidRPr="25BEF5CD" w:rsidR="00003F62">
        <w:rPr>
          <w:rStyle w:val="Heading3Char"/>
          <w:rFonts w:ascii="Calibri" w:hAnsi="Calibri" w:cs="Calibri" w:asciiTheme="minorAscii" w:hAnsiTheme="minorAscii" w:cstheme="minorAscii"/>
          <w:caps w:val="1"/>
        </w:rPr>
        <w:t>eadline</w:t>
      </w:r>
      <w:bookmarkEnd w:id="28438910"/>
    </w:p>
    <w:p w:rsidRPr="00A55D1F" w:rsidR="00617C66" w:rsidP="00003F62" w:rsidRDefault="00004FD1" w14:paraId="43A7CF1C" w14:textId="77777777">
      <w:pPr>
        <w:rPr>
          <w:rFonts w:asciiTheme="minorHAnsi" w:hAnsiTheme="minorHAnsi" w:cstheme="minorHAnsi"/>
          <w:i/>
        </w:rPr>
      </w:pPr>
      <w:r w:rsidRPr="00A55D1F">
        <w:rPr>
          <w:rFonts w:asciiTheme="minorHAnsi" w:hAnsiTheme="minorHAnsi" w:cstheme="minorHAnsi"/>
          <w:b/>
          <w:i/>
        </w:rPr>
        <w:t>Y</w:t>
      </w:r>
      <w:r w:rsidRPr="00A55D1F" w:rsidR="00854EE3">
        <w:rPr>
          <w:rFonts w:asciiTheme="minorHAnsi" w:hAnsiTheme="minorHAnsi" w:cstheme="minorHAnsi"/>
          <w:b/>
          <w:i/>
        </w:rPr>
        <w:t>ou cannot get an extension for a deadline</w:t>
      </w:r>
      <w:r w:rsidRPr="00A55D1F">
        <w:rPr>
          <w:rFonts w:asciiTheme="minorHAnsi" w:hAnsiTheme="minorHAnsi" w:cstheme="minorHAnsi"/>
          <w:b/>
          <w:i/>
        </w:rPr>
        <w:t>, except by applying to have your mitigating circumstances taken into account (see below)</w:t>
      </w:r>
      <w:r w:rsidRPr="00A55D1F" w:rsidR="00854EE3">
        <w:rPr>
          <w:rFonts w:asciiTheme="minorHAnsi" w:hAnsiTheme="minorHAnsi" w:cstheme="minorHAnsi"/>
          <w:i/>
        </w:rPr>
        <w:t xml:space="preserve">. </w:t>
      </w:r>
    </w:p>
    <w:p w:rsidRPr="00A55D1F" w:rsidR="00854EE3" w:rsidP="00003F62" w:rsidRDefault="00854EE3" w14:paraId="43A7CF1D" w14:textId="77777777">
      <w:pPr>
        <w:rPr>
          <w:rFonts w:asciiTheme="minorHAnsi" w:hAnsiTheme="minorHAnsi" w:cstheme="minorHAnsi"/>
        </w:rPr>
      </w:pPr>
      <w:r w:rsidRPr="00A55D1F">
        <w:rPr>
          <w:rFonts w:asciiTheme="minorHAnsi" w:hAnsiTheme="minorHAnsi" w:cstheme="minorHAnsi"/>
        </w:rPr>
        <w:t xml:space="preserve">The penalty for a late submission is </w:t>
      </w:r>
      <w:r w:rsidRPr="00A55D1F">
        <w:rPr>
          <w:rFonts w:asciiTheme="minorHAnsi" w:hAnsiTheme="minorHAnsi" w:cstheme="minorHAnsi"/>
          <w:u w:val="single"/>
        </w:rPr>
        <w:t>10 per cent, per day</w:t>
      </w:r>
      <w:r w:rsidRPr="00A55D1F">
        <w:rPr>
          <w:rFonts w:asciiTheme="minorHAnsi" w:hAnsiTheme="minorHAnsi" w:cstheme="minorHAnsi"/>
        </w:rPr>
        <w:t xml:space="preserve"> t</w:t>
      </w:r>
      <w:r w:rsidRPr="00A55D1F" w:rsidR="00E14AFB">
        <w:rPr>
          <w:rFonts w:asciiTheme="minorHAnsi" w:hAnsiTheme="minorHAnsi" w:cstheme="minorHAnsi"/>
        </w:rPr>
        <w:t xml:space="preserve">hat the work is submitted late, down to a pass mark. </w:t>
      </w:r>
      <w:r w:rsidRPr="00A55D1F">
        <w:rPr>
          <w:rFonts w:asciiTheme="minorHAnsi" w:hAnsiTheme="minorHAnsi" w:cstheme="minorHAnsi"/>
        </w:rPr>
        <w:t xml:space="preserve">After six days, the work will not be accepted and you will be given a </w:t>
      </w:r>
      <w:r w:rsidRPr="00A55D1F">
        <w:rPr>
          <w:rFonts w:asciiTheme="minorHAnsi" w:hAnsiTheme="minorHAnsi" w:cstheme="minorHAnsi"/>
          <w:u w:val="single"/>
        </w:rPr>
        <w:t>zero</w:t>
      </w:r>
      <w:r w:rsidRPr="00A55D1F">
        <w:rPr>
          <w:rFonts w:asciiTheme="minorHAnsi" w:hAnsiTheme="minorHAnsi" w:cstheme="minorHAnsi"/>
        </w:rPr>
        <w:t xml:space="preserve"> for the assessment and a resubmission </w:t>
      </w:r>
      <w:r w:rsidRPr="00A55D1F" w:rsidR="00245B3E">
        <w:rPr>
          <w:rFonts w:asciiTheme="minorHAnsi" w:hAnsiTheme="minorHAnsi" w:cstheme="minorHAnsi"/>
        </w:rPr>
        <w:t xml:space="preserve">opportunity </w:t>
      </w:r>
      <w:r w:rsidRPr="00A55D1F">
        <w:rPr>
          <w:rFonts w:asciiTheme="minorHAnsi" w:hAnsiTheme="minorHAnsi" w:cstheme="minorHAnsi"/>
        </w:rPr>
        <w:t>after the Board of Exa</w:t>
      </w:r>
      <w:r w:rsidRPr="00A55D1F" w:rsidR="00245B3E">
        <w:rPr>
          <w:rFonts w:asciiTheme="minorHAnsi" w:hAnsiTheme="minorHAnsi" w:cstheme="minorHAnsi"/>
        </w:rPr>
        <w:t>miners meeting</w:t>
      </w:r>
      <w:r w:rsidRPr="00A55D1F">
        <w:rPr>
          <w:rFonts w:asciiTheme="minorHAnsi" w:hAnsiTheme="minorHAnsi" w:cstheme="minorHAnsi"/>
        </w:rPr>
        <w:t xml:space="preserve">. </w:t>
      </w:r>
      <w:r w:rsidRPr="00A55D1F" w:rsidR="00245B3E">
        <w:rPr>
          <w:rFonts w:asciiTheme="minorHAnsi" w:hAnsiTheme="minorHAnsi" w:cstheme="minorHAnsi"/>
        </w:rPr>
        <w:t>T</w:t>
      </w:r>
      <w:r w:rsidRPr="00A55D1F">
        <w:rPr>
          <w:rFonts w:asciiTheme="minorHAnsi" w:hAnsiTheme="minorHAnsi" w:cstheme="minorHAnsi"/>
        </w:rPr>
        <w:t xml:space="preserve">he maximum mark you could gain for that </w:t>
      </w:r>
      <w:r w:rsidRPr="00A55D1F" w:rsidR="00245B3E">
        <w:rPr>
          <w:rFonts w:asciiTheme="minorHAnsi" w:hAnsiTheme="minorHAnsi" w:cstheme="minorHAnsi"/>
        </w:rPr>
        <w:t>resubmission</w:t>
      </w:r>
      <w:r w:rsidRPr="00A55D1F">
        <w:rPr>
          <w:rFonts w:asciiTheme="minorHAnsi" w:hAnsiTheme="minorHAnsi" w:cstheme="minorHAnsi"/>
        </w:rPr>
        <w:t xml:space="preserve"> would </w:t>
      </w:r>
      <w:r w:rsidRPr="00A55D1F" w:rsidR="00BC5091">
        <w:rPr>
          <w:rFonts w:asciiTheme="minorHAnsi" w:hAnsiTheme="minorHAnsi" w:cstheme="minorHAnsi"/>
        </w:rPr>
        <w:t xml:space="preserve">usually </w:t>
      </w:r>
      <w:r w:rsidRPr="00A55D1F">
        <w:rPr>
          <w:rFonts w:asciiTheme="minorHAnsi" w:hAnsiTheme="minorHAnsi" w:cstheme="minorHAnsi"/>
        </w:rPr>
        <w:t xml:space="preserve">be capped at a Pass. </w:t>
      </w:r>
    </w:p>
    <w:p w:rsidRPr="00A55D1F" w:rsidR="00003F62" w:rsidP="00003F62" w:rsidRDefault="00854EE3" w14:paraId="43A7CF1E" w14:textId="77777777">
      <w:pPr>
        <w:rPr>
          <w:rFonts w:asciiTheme="minorHAnsi" w:hAnsiTheme="minorHAnsi" w:cstheme="minorHAnsi"/>
        </w:rPr>
      </w:pPr>
      <w:r w:rsidRPr="25B14331" w:rsidR="00854EE3">
        <w:rPr>
          <w:rFonts w:ascii="Calibri" w:hAnsi="Calibri" w:cs="Calibri" w:asciiTheme="minorAscii" w:hAnsiTheme="minorAscii" w:cstheme="minorAscii"/>
        </w:rPr>
        <w:t xml:space="preserve">If you are experiencing some very serious difficulties that have prevented you from submitting then it would be worth applying for </w:t>
      </w:r>
      <w:r w:rsidRPr="25B14331" w:rsidR="000E72DB">
        <w:rPr>
          <w:rFonts w:ascii="Calibri" w:hAnsi="Calibri" w:cs="Calibri" w:asciiTheme="minorAscii" w:hAnsiTheme="minorAscii" w:cstheme="minorAscii"/>
        </w:rPr>
        <w:t>Extenuating</w:t>
      </w:r>
      <w:r w:rsidRPr="25B14331" w:rsidR="00854EE3">
        <w:rPr>
          <w:rFonts w:ascii="Calibri" w:hAnsi="Calibri" w:cs="Calibri" w:asciiTheme="minorAscii" w:hAnsiTheme="minorAscii" w:cstheme="minorAscii"/>
        </w:rPr>
        <w:t xml:space="preserve"> </w:t>
      </w:r>
      <w:r w:rsidRPr="25B14331" w:rsidR="000E72DB">
        <w:rPr>
          <w:rFonts w:ascii="Calibri" w:hAnsi="Calibri" w:cs="Calibri" w:asciiTheme="minorAscii" w:hAnsiTheme="minorAscii" w:cstheme="minorAscii"/>
        </w:rPr>
        <w:t>C</w:t>
      </w:r>
      <w:r w:rsidRPr="25B14331" w:rsidR="00854EE3">
        <w:rPr>
          <w:rFonts w:ascii="Calibri" w:hAnsi="Calibri" w:cs="Calibri" w:asciiTheme="minorAscii" w:hAnsiTheme="minorAscii" w:cstheme="minorAscii"/>
        </w:rPr>
        <w:t>ircumstances</w:t>
      </w:r>
      <w:r w:rsidRPr="25B14331" w:rsidR="00457AEE">
        <w:rPr>
          <w:rFonts w:ascii="Calibri" w:hAnsi="Calibri" w:cs="Calibri" w:asciiTheme="minorAscii" w:hAnsiTheme="minorAscii" w:cstheme="minorAscii"/>
        </w:rPr>
        <w:t xml:space="preserve"> (see below)</w:t>
      </w:r>
      <w:r w:rsidRPr="25B14331" w:rsidR="00854EE3">
        <w:rPr>
          <w:rFonts w:ascii="Calibri" w:hAnsi="Calibri" w:cs="Calibri" w:asciiTheme="minorAscii" w:hAnsiTheme="minorAscii" w:cstheme="minorAscii"/>
        </w:rPr>
        <w:t xml:space="preserve">. </w:t>
      </w:r>
    </w:p>
    <w:p w:rsidRPr="00A55D1F" w:rsidR="00710946" w:rsidP="25BEF5CD" w:rsidRDefault="00710946" w14:paraId="43A7CF20" w14:textId="77777777" w14:noSpellErr="1">
      <w:pPr>
        <w:pStyle w:val="Heading3"/>
        <w:rPr>
          <w:rFonts w:ascii="Calibri" w:hAnsi="Calibri" w:cs="Calibri" w:asciiTheme="minorAscii" w:hAnsiTheme="minorAscii" w:cstheme="minorAscii"/>
        </w:rPr>
      </w:pPr>
      <w:bookmarkStart w:name="_Toc459738404" w:id="102"/>
      <w:bookmarkStart w:name="_Toc794485510" w:id="802505987"/>
      <w:r w:rsidRPr="25BEF5CD" w:rsidR="00710946">
        <w:rPr>
          <w:rFonts w:ascii="Calibri" w:hAnsi="Calibri" w:cs="Calibri" w:asciiTheme="minorAscii" w:hAnsiTheme="minorAscii" w:cstheme="minorAscii"/>
        </w:rPr>
        <w:t xml:space="preserve">You are experiencing </w:t>
      </w:r>
      <w:r w:rsidRPr="25BEF5CD" w:rsidR="00710946">
        <w:rPr>
          <w:rFonts w:ascii="Calibri" w:hAnsi="Calibri" w:cs="Calibri" w:asciiTheme="minorAscii" w:hAnsiTheme="minorAscii" w:cstheme="minorAscii"/>
        </w:rPr>
        <w:t>very serious</w:t>
      </w:r>
      <w:r w:rsidRPr="25BEF5CD" w:rsidR="00710946">
        <w:rPr>
          <w:rFonts w:ascii="Calibri" w:hAnsi="Calibri" w:cs="Calibri" w:asciiTheme="minorAscii" w:hAnsiTheme="minorAscii" w:cstheme="minorAscii"/>
        </w:rPr>
        <w:t xml:space="preserve"> difficulties </w:t>
      </w:r>
      <w:r>
        <w:br/>
      </w:r>
      <w:r w:rsidRPr="25BEF5CD" w:rsidR="00710946">
        <w:rPr>
          <w:rFonts w:ascii="Calibri" w:hAnsi="Calibri" w:cs="Calibri" w:asciiTheme="minorAscii" w:hAnsiTheme="minorAscii" w:cstheme="minorAscii"/>
        </w:rPr>
        <w:t>(Extenuating Circumstances)</w:t>
      </w:r>
      <w:bookmarkEnd w:id="102"/>
      <w:bookmarkEnd w:id="802505987"/>
    </w:p>
    <w:p w:rsidRPr="00A55D1F" w:rsidR="00710946" w:rsidP="00710946" w:rsidRDefault="00710946" w14:paraId="43A7CF21" w14:textId="77777777">
      <w:pPr>
        <w:rPr>
          <w:rFonts w:asciiTheme="minorHAnsi" w:hAnsiTheme="minorHAnsi" w:cstheme="minorHAnsi"/>
        </w:rPr>
      </w:pPr>
      <w:r w:rsidRPr="00A55D1F">
        <w:rPr>
          <w:rFonts w:asciiTheme="minorHAnsi" w:hAnsiTheme="minorHAnsi" w:cstheme="minorHAnsi"/>
        </w:rPr>
        <w:t xml:space="preserve">If you have very serious difficulties that mean that you will struggle to complete a large part (or even the whole) of your assessed work, then you tutor may advise you to </w:t>
      </w:r>
      <w:r w:rsidRPr="00A55D1F" w:rsidR="00004FD1">
        <w:rPr>
          <w:rFonts w:asciiTheme="minorHAnsi" w:hAnsiTheme="minorHAnsi" w:cstheme="minorHAnsi"/>
        </w:rPr>
        <w:t>apply to have</w:t>
      </w:r>
      <w:r w:rsidRPr="00A55D1F">
        <w:rPr>
          <w:rFonts w:asciiTheme="minorHAnsi" w:hAnsiTheme="minorHAnsi" w:cstheme="minorHAnsi"/>
        </w:rPr>
        <w:t xml:space="preserve"> </w:t>
      </w:r>
      <w:r w:rsidRPr="00A55D1F" w:rsidR="000E72DB">
        <w:rPr>
          <w:rFonts w:asciiTheme="minorHAnsi" w:hAnsiTheme="minorHAnsi" w:cstheme="minorHAnsi"/>
          <w:b/>
        </w:rPr>
        <w:t>Extenuating</w:t>
      </w:r>
      <w:r w:rsidRPr="00A55D1F">
        <w:rPr>
          <w:rFonts w:asciiTheme="minorHAnsi" w:hAnsiTheme="minorHAnsi" w:cstheme="minorHAnsi"/>
          <w:b/>
        </w:rPr>
        <w:t xml:space="preserve"> </w:t>
      </w:r>
      <w:r w:rsidRPr="00A55D1F" w:rsidR="000E72DB">
        <w:rPr>
          <w:rFonts w:asciiTheme="minorHAnsi" w:hAnsiTheme="minorHAnsi" w:cstheme="minorHAnsi"/>
          <w:b/>
        </w:rPr>
        <w:t>C</w:t>
      </w:r>
      <w:r w:rsidRPr="00A55D1F">
        <w:rPr>
          <w:rFonts w:asciiTheme="minorHAnsi" w:hAnsiTheme="minorHAnsi" w:cstheme="minorHAnsi"/>
          <w:b/>
        </w:rPr>
        <w:t>ircumstances</w:t>
      </w:r>
      <w:r w:rsidRPr="00A55D1F" w:rsidR="00004FD1">
        <w:rPr>
          <w:rFonts w:asciiTheme="minorHAnsi" w:hAnsiTheme="minorHAnsi" w:cstheme="minorHAnsi"/>
          <w:b/>
        </w:rPr>
        <w:t xml:space="preserve"> </w:t>
      </w:r>
      <w:r w:rsidRPr="00A55D1F" w:rsidR="00004FD1">
        <w:rPr>
          <w:rFonts w:asciiTheme="minorHAnsi" w:hAnsiTheme="minorHAnsi" w:cstheme="minorHAnsi"/>
        </w:rPr>
        <w:t>taken into account</w:t>
      </w:r>
      <w:r w:rsidRPr="00A55D1F">
        <w:rPr>
          <w:rFonts w:asciiTheme="minorHAnsi" w:hAnsiTheme="minorHAnsi" w:cstheme="minorHAnsi"/>
        </w:rPr>
        <w:t>.</w:t>
      </w:r>
    </w:p>
    <w:p w:rsidRPr="00A55D1F" w:rsidR="00710946" w:rsidP="00710946" w:rsidRDefault="00710946" w14:paraId="43A7CF22" w14:textId="77777777">
      <w:pPr>
        <w:rPr>
          <w:rFonts w:asciiTheme="minorHAnsi" w:hAnsiTheme="minorHAnsi" w:cstheme="minorHAnsi"/>
        </w:rPr>
      </w:pPr>
      <w:r w:rsidRPr="00A55D1F">
        <w:rPr>
          <w:rFonts w:asciiTheme="minorHAnsi" w:hAnsiTheme="minorHAnsi" w:cstheme="minorHAnsi"/>
        </w:rPr>
        <w:t xml:space="preserve">You will need to gather evidence – medical or otherwise – of your circumstances so that they can be considered and your situation can be reviewed. If your </w:t>
      </w:r>
      <w:r w:rsidRPr="00A55D1F" w:rsidR="000E72DB">
        <w:rPr>
          <w:rFonts w:asciiTheme="minorHAnsi" w:hAnsiTheme="minorHAnsi" w:cstheme="minorHAnsi"/>
        </w:rPr>
        <w:t>extenuating</w:t>
      </w:r>
      <w:r w:rsidRPr="00A55D1F">
        <w:rPr>
          <w:rFonts w:asciiTheme="minorHAnsi" w:hAnsiTheme="minorHAnsi" w:cstheme="minorHAnsi"/>
        </w:rPr>
        <w:t xml:space="preserve"> circumstances are accepted, then you can expect to be allowed to repeat part of or even all of the assessment for the year.</w:t>
      </w:r>
    </w:p>
    <w:p w:rsidRPr="00A55D1F" w:rsidR="00710946" w:rsidP="25B14331" w:rsidRDefault="00710946" w14:paraId="43A7CF23" w14:textId="2E42AC8B">
      <w:pPr>
        <w:rPr>
          <w:rFonts w:ascii="Calibri" w:hAnsi="Calibri" w:cs="Calibri" w:asciiTheme="minorAscii" w:hAnsiTheme="minorAscii" w:cstheme="minorAscii"/>
        </w:rPr>
      </w:pPr>
      <w:r w:rsidRPr="25B14331" w:rsidR="00710946">
        <w:rPr>
          <w:rFonts w:ascii="Calibri" w:hAnsi="Calibri" w:cs="Calibri" w:asciiTheme="minorAscii" w:hAnsiTheme="minorAscii" w:cstheme="minorAscii"/>
        </w:rPr>
        <w:t>More information and the relevant policy and forms can be found o</w:t>
      </w:r>
      <w:r w:rsidRPr="25B14331" w:rsidR="00C50B6B">
        <w:rPr>
          <w:rFonts w:ascii="Calibri" w:hAnsi="Calibri" w:cs="Calibri" w:asciiTheme="minorAscii" w:hAnsiTheme="minorAscii" w:cstheme="minorAscii"/>
        </w:rPr>
        <w:t>n Moodle</w:t>
      </w:r>
      <w:r w:rsidRPr="25B14331" w:rsidR="00710946">
        <w:rPr>
          <w:rFonts w:ascii="Calibri" w:hAnsi="Calibri" w:cs="Calibri" w:asciiTheme="minorAscii" w:hAnsiTheme="minorAscii" w:cstheme="minorAscii"/>
        </w:rPr>
        <w:t>.</w:t>
      </w:r>
    </w:p>
    <w:p w:rsidRPr="00A55D1F" w:rsidR="00710946" w:rsidP="25BEF5CD" w:rsidRDefault="00710946" w14:paraId="43A7CF24" w14:textId="77777777" w14:noSpellErr="1">
      <w:pPr>
        <w:pStyle w:val="Heading3"/>
        <w:rPr>
          <w:rStyle w:val="Heading3Char"/>
          <w:rFonts w:ascii="Calibri" w:hAnsi="Calibri" w:cs="Calibri" w:asciiTheme="minorAscii" w:hAnsiTheme="minorAscii" w:cstheme="minorAscii"/>
          <w:caps w:val="1"/>
        </w:rPr>
      </w:pPr>
      <w:bookmarkStart w:name="_Toc459738405" w:id="104"/>
      <w:bookmarkStart w:name="_Toc652717901" w:id="1595508140"/>
      <w:r w:rsidRPr="25BEF5CD" w:rsidR="00710946">
        <w:rPr>
          <w:rStyle w:val="Heading3Char"/>
          <w:rFonts w:ascii="Calibri" w:hAnsi="Calibri" w:cs="Calibri" w:asciiTheme="minorAscii" w:hAnsiTheme="minorAscii" w:cstheme="minorAscii"/>
          <w:caps w:val="1"/>
        </w:rPr>
        <w:t>You want to withdraw from your course</w:t>
      </w:r>
      <w:bookmarkEnd w:id="104"/>
      <w:bookmarkEnd w:id="1595508140"/>
      <w:r w:rsidRPr="25BEF5CD" w:rsidR="00710946">
        <w:rPr>
          <w:rStyle w:val="Heading3Char"/>
          <w:rFonts w:ascii="Calibri" w:hAnsi="Calibri" w:cs="Calibri" w:asciiTheme="minorAscii" w:hAnsiTheme="minorAscii" w:cstheme="minorAscii"/>
          <w:caps w:val="1"/>
        </w:rPr>
        <w:t xml:space="preserve"> </w:t>
      </w:r>
    </w:p>
    <w:p w:rsidRPr="00A55D1F" w:rsidR="00710946" w:rsidP="00710946" w:rsidRDefault="00710946" w14:paraId="43A7CF25" w14:textId="77777777">
      <w:pPr>
        <w:rPr>
          <w:rFonts w:asciiTheme="minorHAnsi" w:hAnsiTheme="minorHAnsi" w:cstheme="minorHAnsi"/>
        </w:rPr>
      </w:pPr>
      <w:r w:rsidRPr="00A55D1F">
        <w:rPr>
          <w:rFonts w:asciiTheme="minorHAnsi" w:hAnsiTheme="minorHAnsi" w:cstheme="minorHAnsi"/>
        </w:rPr>
        <w:t xml:space="preserve">If you have submitted </w:t>
      </w:r>
      <w:r w:rsidRPr="00A55D1F" w:rsidR="000E72DB">
        <w:rPr>
          <w:rFonts w:asciiTheme="minorHAnsi" w:hAnsiTheme="minorHAnsi" w:cstheme="minorHAnsi"/>
          <w:b/>
        </w:rPr>
        <w:t>Extenuating</w:t>
      </w:r>
      <w:r w:rsidRPr="00A55D1F">
        <w:rPr>
          <w:rFonts w:asciiTheme="minorHAnsi" w:hAnsiTheme="minorHAnsi" w:cstheme="minorHAnsi"/>
          <w:b/>
        </w:rPr>
        <w:t xml:space="preserve"> </w:t>
      </w:r>
      <w:r w:rsidRPr="00A55D1F" w:rsidR="000E72DB">
        <w:rPr>
          <w:rFonts w:asciiTheme="minorHAnsi" w:hAnsiTheme="minorHAnsi" w:cstheme="minorHAnsi"/>
          <w:b/>
        </w:rPr>
        <w:t>C</w:t>
      </w:r>
      <w:r w:rsidRPr="00A55D1F">
        <w:rPr>
          <w:rFonts w:asciiTheme="minorHAnsi" w:hAnsiTheme="minorHAnsi" w:cstheme="minorHAnsi"/>
          <w:b/>
        </w:rPr>
        <w:t xml:space="preserve">ircumstances </w:t>
      </w:r>
      <w:r w:rsidRPr="00A55D1F">
        <w:rPr>
          <w:rFonts w:asciiTheme="minorHAnsi" w:hAnsiTheme="minorHAnsi" w:cstheme="minorHAnsi"/>
        </w:rPr>
        <w:t>(see above) but subsequently decide that you cannot continue on the course, you may feel, ultimately, that you want to withdraw. Withdrawal happens for a variety of reasons, but you should always put yourself and your own health and wellbeing before any other consideration.</w:t>
      </w:r>
      <w:r w:rsidRPr="00A55D1F" w:rsidR="000E72DB">
        <w:rPr>
          <w:rFonts w:asciiTheme="minorHAnsi" w:hAnsiTheme="minorHAnsi" w:cstheme="minorHAnsi"/>
        </w:rPr>
        <w:t xml:space="preserve"> An alternative to withdrawal is to ask for a suspension of studies. This can be agreed, depending on your circumstances, for up to twelve months, and can give you a break from your studies to allow you to focus on the circumstances you are going through rather than your studies.</w:t>
      </w:r>
    </w:p>
    <w:p w:rsidRPr="00A55D1F" w:rsidR="00710946" w:rsidP="00710946" w:rsidRDefault="00B95CF0" w14:paraId="43A7CF26" w14:textId="77777777">
      <w:pPr>
        <w:rPr>
          <w:rFonts w:asciiTheme="minorHAnsi" w:hAnsiTheme="minorHAnsi" w:cstheme="minorHAnsi"/>
        </w:rPr>
      </w:pPr>
      <w:r w:rsidRPr="00A55D1F">
        <w:rPr>
          <w:rFonts w:asciiTheme="minorHAnsi" w:hAnsiTheme="minorHAnsi" w:cstheme="minorHAnsi"/>
        </w:rPr>
        <w:t xml:space="preserve">You should discuss your feelings about your situation with your tutor as soon as possible. They will make every effort to accommodate your circumstances, </w:t>
      </w:r>
      <w:r w:rsidRPr="00A55D1F" w:rsidR="00E14AFB">
        <w:rPr>
          <w:rFonts w:asciiTheme="minorHAnsi" w:hAnsiTheme="minorHAnsi" w:cstheme="minorHAnsi"/>
        </w:rPr>
        <w:t>give you</w:t>
      </w:r>
      <w:r w:rsidRPr="00A55D1F">
        <w:rPr>
          <w:rFonts w:asciiTheme="minorHAnsi" w:hAnsiTheme="minorHAnsi" w:cstheme="minorHAnsi"/>
        </w:rPr>
        <w:t xml:space="preserve"> the right advice and help you to make your final decision.</w:t>
      </w:r>
    </w:p>
    <w:p w:rsidRPr="00A55D1F" w:rsidR="00812ADE" w:rsidP="25BEF5CD" w:rsidRDefault="00D61B0A" w14:paraId="43A7CF27" w14:textId="77777777" w14:noSpellErr="1">
      <w:pPr>
        <w:pStyle w:val="Heading3"/>
        <w:rPr>
          <w:rStyle w:val="Heading3Char"/>
          <w:rFonts w:ascii="Calibri" w:hAnsi="Calibri" w:cs="Calibri" w:asciiTheme="minorAscii" w:hAnsiTheme="minorAscii" w:cstheme="minorAscii"/>
          <w:caps w:val="1"/>
        </w:rPr>
      </w:pPr>
      <w:bookmarkStart w:name="_Toc353691354" w:id="30506136"/>
      <w:r w:rsidRPr="25BEF5CD" w:rsidR="00D61B0A">
        <w:rPr>
          <w:rStyle w:val="Heading3Char"/>
          <w:rFonts w:ascii="Calibri" w:hAnsi="Calibri" w:cs="Calibri" w:asciiTheme="minorAscii" w:hAnsiTheme="minorAscii" w:cstheme="minorAscii"/>
          <w:caps w:val="1"/>
        </w:rPr>
        <w:t>You want to make a complaint</w:t>
      </w:r>
      <w:bookmarkEnd w:id="30506136"/>
      <w:r w:rsidRPr="25BEF5CD" w:rsidR="00D61B0A">
        <w:rPr>
          <w:rStyle w:val="Heading3Char"/>
          <w:rFonts w:ascii="Calibri" w:hAnsi="Calibri" w:cs="Calibri" w:asciiTheme="minorAscii" w:hAnsiTheme="minorAscii" w:cstheme="minorAscii"/>
          <w:caps w:val="1"/>
        </w:rPr>
        <w:t xml:space="preserve"> </w:t>
      </w:r>
    </w:p>
    <w:p w:rsidRPr="00A55D1F" w:rsidR="008C7F5C" w:rsidP="008C7F5C" w:rsidRDefault="008C7F5C" w14:paraId="43A7CF28" w14:textId="77777777">
      <w:pPr>
        <w:rPr>
          <w:rFonts w:asciiTheme="minorHAnsi" w:hAnsiTheme="minorHAnsi" w:cstheme="minorHAnsi"/>
        </w:rPr>
      </w:pPr>
      <w:r w:rsidRPr="00A55D1F">
        <w:rPr>
          <w:rFonts w:asciiTheme="minorHAnsi" w:hAnsiTheme="minorHAnsi" w:cstheme="minorHAnsi"/>
        </w:rPr>
        <w:t xml:space="preserve">If you have a serious issue with the College or your course and you need to raise your concern then you should firstly: </w:t>
      </w:r>
    </w:p>
    <w:p w:rsidRPr="00A55D1F" w:rsidR="008C7F5C" w:rsidP="008C7F5C" w:rsidRDefault="008C7F5C" w14:paraId="43A7CF29" w14:textId="77777777">
      <w:pPr>
        <w:pStyle w:val="ListParagraph"/>
        <w:numPr>
          <w:ilvl w:val="0"/>
          <w:numId w:val="32"/>
        </w:numPr>
        <w:rPr>
          <w:rFonts w:asciiTheme="minorHAnsi" w:hAnsiTheme="minorHAnsi" w:cstheme="minorHAnsi"/>
        </w:rPr>
      </w:pPr>
      <w:r w:rsidRPr="00A55D1F">
        <w:rPr>
          <w:rFonts w:asciiTheme="minorHAnsi" w:hAnsiTheme="minorHAnsi" w:cstheme="minorHAnsi"/>
          <w:b/>
        </w:rPr>
        <w:lastRenderedPageBreak/>
        <w:t>Contact your tutor or another member of staff to discuss your situation.</w:t>
      </w:r>
      <w:r w:rsidRPr="00A55D1F">
        <w:rPr>
          <w:rFonts w:asciiTheme="minorHAnsi" w:hAnsiTheme="minorHAnsi" w:cstheme="minorHAnsi"/>
        </w:rPr>
        <w:t xml:space="preserve"> Discussing issues is the best way to resolve things before problems become serious, and the College will do everything to find a solution where one is available. </w:t>
      </w:r>
    </w:p>
    <w:p w:rsidRPr="00A55D1F" w:rsidR="008C7F5C" w:rsidP="25B14331" w:rsidRDefault="008C7F5C" w14:paraId="43A7CF2A" w14:textId="1FB624EF">
      <w:pPr>
        <w:rPr>
          <w:rFonts w:ascii="Calibri" w:hAnsi="Calibri" w:cs="Calibri" w:asciiTheme="minorAscii" w:hAnsiTheme="minorAscii" w:cstheme="minorAscii"/>
        </w:rPr>
      </w:pPr>
      <w:r w:rsidRPr="25B14331" w:rsidR="008C7F5C">
        <w:rPr>
          <w:rFonts w:ascii="Calibri" w:hAnsi="Calibri" w:cs="Calibri" w:asciiTheme="minorAscii" w:hAnsiTheme="minorAscii" w:cstheme="minorAscii"/>
        </w:rPr>
        <w:t xml:space="preserve">If your issue has not been satisfactorily addressed at that </w:t>
      </w:r>
      <w:r w:rsidRPr="25B14331" w:rsidR="008C7F5C">
        <w:rPr>
          <w:rFonts w:ascii="Calibri" w:hAnsi="Calibri" w:cs="Calibri" w:asciiTheme="minorAscii" w:hAnsiTheme="minorAscii" w:cstheme="minorAscii"/>
        </w:rPr>
        <w:t>stage</w:t>
      </w:r>
      <w:r w:rsidRPr="25B14331" w:rsidR="008C7F5C">
        <w:rPr>
          <w:rFonts w:ascii="Calibri" w:hAnsi="Calibri" w:cs="Calibri" w:asciiTheme="minorAscii" w:hAnsiTheme="minorAscii" w:cstheme="minorAscii"/>
        </w:rPr>
        <w:t xml:space="preserve"> then you can register a formal complaint on the College website</w:t>
      </w:r>
      <w:r w:rsidRPr="25B14331" w:rsidR="036A6002">
        <w:rPr>
          <w:rFonts w:ascii="Calibri" w:hAnsi="Calibri" w:cs="Calibri" w:asciiTheme="minorAscii" w:hAnsiTheme="minorAscii" w:cstheme="minorAscii"/>
        </w:rPr>
        <w:t>.</w:t>
      </w:r>
    </w:p>
    <w:p w:rsidRPr="00A55D1F" w:rsidR="008531F2" w:rsidP="008531F2" w:rsidRDefault="008531F2" w14:paraId="43A7CF2B" w14:textId="77777777">
      <w:pPr>
        <w:spacing w:after="0" w:line="240" w:lineRule="auto"/>
        <w:rPr>
          <w:rFonts w:asciiTheme="minorHAnsi" w:hAnsiTheme="minorHAnsi" w:cstheme="minorHAnsi"/>
          <w:b/>
        </w:rPr>
      </w:pPr>
      <w:r w:rsidRPr="00A55D1F">
        <w:rPr>
          <w:rFonts w:asciiTheme="minorHAnsi" w:hAnsiTheme="minorHAnsi" w:cstheme="minorHAnsi"/>
          <w:b/>
        </w:rPr>
        <w:t>What happens next?</w:t>
      </w:r>
    </w:p>
    <w:p w:rsidRPr="00A55D1F" w:rsidR="008531F2" w:rsidP="008531F2" w:rsidRDefault="008531F2" w14:paraId="43A7CF2C" w14:textId="77777777">
      <w:pPr>
        <w:spacing w:after="0" w:line="240" w:lineRule="auto"/>
        <w:rPr>
          <w:rFonts w:asciiTheme="minorHAnsi" w:hAnsiTheme="minorHAnsi" w:cstheme="minorHAnsi"/>
          <w:b/>
        </w:rPr>
      </w:pPr>
    </w:p>
    <w:p w:rsidRPr="00A55D1F" w:rsidR="008531F2" w:rsidP="008531F2" w:rsidRDefault="008531F2" w14:paraId="43A7CF2D" w14:textId="77777777">
      <w:pPr>
        <w:numPr>
          <w:ilvl w:val="0"/>
          <w:numId w:val="33"/>
        </w:numPr>
        <w:spacing w:after="0" w:line="240" w:lineRule="auto"/>
        <w:rPr>
          <w:rFonts w:asciiTheme="minorHAnsi" w:hAnsiTheme="minorHAnsi" w:cstheme="minorHAnsi"/>
        </w:rPr>
      </w:pPr>
      <w:r w:rsidRPr="00A55D1F">
        <w:rPr>
          <w:rFonts w:asciiTheme="minorHAnsi" w:hAnsiTheme="minorHAnsi" w:cstheme="minorHAnsi"/>
        </w:rPr>
        <w:t>We aim to send you an acknowledgement letter within 2 working days confirming who will carry out the investigation along with contact details</w:t>
      </w:r>
    </w:p>
    <w:p w:rsidRPr="00A55D1F" w:rsidR="008531F2" w:rsidP="008531F2" w:rsidRDefault="008531F2" w14:paraId="43A7CF2E" w14:textId="77777777">
      <w:pPr>
        <w:numPr>
          <w:ilvl w:val="0"/>
          <w:numId w:val="33"/>
        </w:numPr>
        <w:spacing w:after="0" w:line="240" w:lineRule="auto"/>
        <w:rPr>
          <w:rFonts w:asciiTheme="minorHAnsi" w:hAnsiTheme="minorHAnsi" w:cstheme="minorHAnsi"/>
        </w:rPr>
      </w:pPr>
      <w:r w:rsidRPr="00A55D1F">
        <w:rPr>
          <w:rFonts w:asciiTheme="minorHAnsi" w:hAnsiTheme="minorHAnsi" w:cstheme="minorHAnsi"/>
        </w:rPr>
        <w:t xml:space="preserve">Investigating staff will aim to meet with you within first 5-10 working days in order to investigate raised concerns. </w:t>
      </w:r>
    </w:p>
    <w:p w:rsidRPr="00A55D1F" w:rsidR="008531F2" w:rsidP="008531F2" w:rsidRDefault="008531F2" w14:paraId="43A7CF2F" w14:textId="77777777">
      <w:pPr>
        <w:numPr>
          <w:ilvl w:val="0"/>
          <w:numId w:val="33"/>
        </w:numPr>
        <w:spacing w:after="0" w:line="240" w:lineRule="auto"/>
        <w:rPr>
          <w:rFonts w:asciiTheme="minorHAnsi" w:hAnsiTheme="minorHAnsi" w:cstheme="minorHAnsi"/>
        </w:rPr>
      </w:pPr>
      <w:r w:rsidRPr="00A55D1F">
        <w:rPr>
          <w:rFonts w:asciiTheme="minorHAnsi" w:hAnsiTheme="minorHAnsi" w:cstheme="minorHAnsi"/>
        </w:rPr>
        <w:t xml:space="preserve">Final response will be sent by letter within 20 working days of first receiving it. This is our target for all complaints. If we need more time to investigate, we will explain why and when you can expect our response.  </w:t>
      </w:r>
    </w:p>
    <w:p w:rsidRPr="00A55D1F" w:rsidR="008531F2" w:rsidP="008531F2" w:rsidRDefault="008531F2" w14:paraId="43A7CF30" w14:textId="77777777">
      <w:pPr>
        <w:spacing w:after="0" w:line="240" w:lineRule="auto"/>
        <w:ind w:left="720"/>
        <w:rPr>
          <w:rFonts w:asciiTheme="minorHAnsi" w:hAnsiTheme="minorHAnsi" w:cstheme="minorHAnsi"/>
        </w:rPr>
      </w:pPr>
    </w:p>
    <w:p w:rsidRPr="00A55D1F" w:rsidR="008531F2" w:rsidP="008531F2" w:rsidRDefault="008531F2" w14:paraId="43A7CF31" w14:textId="77777777">
      <w:pPr>
        <w:spacing w:after="0" w:line="240" w:lineRule="auto"/>
        <w:rPr>
          <w:rFonts w:asciiTheme="minorHAnsi" w:hAnsiTheme="minorHAnsi" w:cstheme="minorHAnsi"/>
          <w:b/>
        </w:rPr>
      </w:pPr>
      <w:r w:rsidRPr="00A55D1F">
        <w:rPr>
          <w:rFonts w:asciiTheme="minorHAnsi" w:hAnsiTheme="minorHAnsi" w:cstheme="minorHAnsi"/>
          <w:b/>
        </w:rPr>
        <w:t>Appeals</w:t>
      </w:r>
    </w:p>
    <w:p w:rsidRPr="00A55D1F" w:rsidR="008531F2" w:rsidP="008531F2" w:rsidRDefault="008531F2" w14:paraId="43A7CF32" w14:textId="77777777">
      <w:pPr>
        <w:spacing w:after="0" w:line="240" w:lineRule="auto"/>
        <w:rPr>
          <w:rFonts w:asciiTheme="minorHAnsi" w:hAnsiTheme="minorHAnsi" w:cstheme="minorHAnsi"/>
          <w:b/>
          <w:u w:val="single"/>
        </w:rPr>
      </w:pPr>
      <w:r w:rsidRPr="00A55D1F">
        <w:rPr>
          <w:rFonts w:asciiTheme="minorHAnsi" w:hAnsiTheme="minorHAnsi" w:cstheme="minorHAnsi"/>
          <w:b/>
        </w:rPr>
        <w:t xml:space="preserve">  </w:t>
      </w:r>
    </w:p>
    <w:p w:rsidRPr="00A55D1F" w:rsidR="008531F2" w:rsidP="008531F2" w:rsidRDefault="008531F2" w14:paraId="43A7CF33" w14:textId="77777777">
      <w:pPr>
        <w:numPr>
          <w:ilvl w:val="0"/>
          <w:numId w:val="33"/>
        </w:numPr>
        <w:spacing w:after="0" w:line="240" w:lineRule="auto"/>
        <w:rPr>
          <w:rFonts w:asciiTheme="minorHAnsi" w:hAnsiTheme="minorHAnsi" w:cstheme="minorHAnsi"/>
        </w:rPr>
      </w:pPr>
      <w:r w:rsidRPr="00A55D1F">
        <w:rPr>
          <w:rFonts w:asciiTheme="minorHAnsi" w:hAnsiTheme="minorHAnsi" w:cstheme="minorHAnsi"/>
        </w:rPr>
        <w:t>If you remain dissatisfied, you have the right of appeal</w:t>
      </w:r>
      <w:r w:rsidRPr="00A55D1F" w:rsidR="00954942">
        <w:rPr>
          <w:rFonts w:asciiTheme="minorHAnsi" w:hAnsiTheme="minorHAnsi" w:cstheme="minorHAnsi"/>
        </w:rPr>
        <w:t>,</w:t>
      </w:r>
      <w:r w:rsidRPr="00A55D1F">
        <w:rPr>
          <w:rFonts w:asciiTheme="minorHAnsi" w:hAnsiTheme="minorHAnsi" w:cstheme="minorHAnsi"/>
        </w:rPr>
        <w:t xml:space="preserve"> in writing to the College Principal, within 10 working days of the date on the final response letter being issued.</w:t>
      </w:r>
    </w:p>
    <w:p w:rsidRPr="00A55D1F" w:rsidR="008531F2" w:rsidP="008531F2" w:rsidRDefault="008531F2" w14:paraId="43A7CF34" w14:textId="77777777">
      <w:pPr>
        <w:pStyle w:val="Default"/>
        <w:numPr>
          <w:ilvl w:val="0"/>
          <w:numId w:val="33"/>
        </w:numPr>
        <w:rPr>
          <w:rFonts w:asciiTheme="minorHAnsi" w:hAnsiTheme="minorHAnsi" w:cstheme="minorHAnsi"/>
          <w:sz w:val="22"/>
          <w:szCs w:val="22"/>
        </w:rPr>
      </w:pPr>
      <w:r w:rsidRPr="00A55D1F">
        <w:rPr>
          <w:rFonts w:asciiTheme="minorHAnsi" w:hAnsiTheme="minorHAnsi" w:cstheme="minorHAnsi"/>
          <w:sz w:val="22"/>
          <w:szCs w:val="22"/>
        </w:rPr>
        <w:t xml:space="preserve">The </w:t>
      </w:r>
      <w:proofErr w:type="gramStart"/>
      <w:r w:rsidRPr="00A55D1F">
        <w:rPr>
          <w:rFonts w:asciiTheme="minorHAnsi" w:hAnsiTheme="minorHAnsi" w:cstheme="minorHAnsi"/>
          <w:sz w:val="22"/>
          <w:szCs w:val="22"/>
        </w:rPr>
        <w:t>Principal</w:t>
      </w:r>
      <w:proofErr w:type="gramEnd"/>
      <w:r w:rsidRPr="00A55D1F">
        <w:rPr>
          <w:rFonts w:asciiTheme="minorHAnsi" w:hAnsiTheme="minorHAnsi" w:cstheme="minorHAnsi"/>
          <w:sz w:val="22"/>
          <w:szCs w:val="22"/>
        </w:rPr>
        <w:t xml:space="preserve"> or designated Deputy/Vice Principal </w:t>
      </w:r>
      <w:r w:rsidRPr="00A55D1F" w:rsidR="00954942">
        <w:rPr>
          <w:rFonts w:asciiTheme="minorHAnsi" w:hAnsiTheme="minorHAnsi" w:cstheme="minorHAnsi"/>
          <w:sz w:val="22"/>
          <w:szCs w:val="22"/>
        </w:rPr>
        <w:t>(</w:t>
      </w:r>
      <w:r w:rsidRPr="00A55D1F">
        <w:rPr>
          <w:rFonts w:asciiTheme="minorHAnsi" w:hAnsiTheme="minorHAnsi" w:cstheme="minorHAnsi"/>
          <w:sz w:val="22"/>
          <w:szCs w:val="22"/>
        </w:rPr>
        <w:t>depending on who conducts the appeal</w:t>
      </w:r>
      <w:r w:rsidRPr="00A55D1F" w:rsidR="00954942">
        <w:rPr>
          <w:rFonts w:asciiTheme="minorHAnsi" w:hAnsiTheme="minorHAnsi" w:cstheme="minorHAnsi"/>
          <w:sz w:val="22"/>
          <w:szCs w:val="22"/>
        </w:rPr>
        <w:t>)</w:t>
      </w:r>
      <w:r w:rsidRPr="00A55D1F">
        <w:rPr>
          <w:rFonts w:asciiTheme="minorHAnsi" w:hAnsiTheme="minorHAnsi" w:cstheme="minorHAnsi"/>
          <w:sz w:val="22"/>
          <w:szCs w:val="22"/>
        </w:rPr>
        <w:t xml:space="preserve"> will respond within 10 working days and arrange an ap</w:t>
      </w:r>
      <w:r w:rsidRPr="00A55D1F" w:rsidR="00954942">
        <w:rPr>
          <w:rFonts w:asciiTheme="minorHAnsi" w:hAnsiTheme="minorHAnsi" w:cstheme="minorHAnsi"/>
          <w:sz w:val="22"/>
          <w:szCs w:val="22"/>
        </w:rPr>
        <w:t>propriate time to meet with you</w:t>
      </w:r>
      <w:r w:rsidRPr="00A55D1F">
        <w:rPr>
          <w:rFonts w:asciiTheme="minorHAnsi" w:hAnsiTheme="minorHAnsi" w:cstheme="minorHAnsi"/>
          <w:sz w:val="22"/>
          <w:szCs w:val="22"/>
        </w:rPr>
        <w:t xml:space="preserve"> to discuss your appeal.</w:t>
      </w:r>
    </w:p>
    <w:p w:rsidRPr="00A55D1F" w:rsidR="008531F2" w:rsidP="008531F2" w:rsidRDefault="00954942" w14:paraId="43A7CF35" w14:textId="77777777">
      <w:pPr>
        <w:numPr>
          <w:ilvl w:val="0"/>
          <w:numId w:val="33"/>
        </w:numPr>
        <w:spacing w:after="0" w:line="240" w:lineRule="auto"/>
        <w:rPr>
          <w:rFonts w:asciiTheme="minorHAnsi" w:hAnsiTheme="minorHAnsi" w:cstheme="minorHAnsi"/>
        </w:rPr>
      </w:pPr>
      <w:r w:rsidRPr="00A55D1F">
        <w:rPr>
          <w:rFonts w:asciiTheme="minorHAnsi" w:hAnsiTheme="minorHAnsi" w:cstheme="minorHAnsi"/>
        </w:rPr>
        <w:t>An a</w:t>
      </w:r>
      <w:r w:rsidRPr="00A55D1F" w:rsidR="008531F2">
        <w:rPr>
          <w:rFonts w:asciiTheme="minorHAnsi" w:hAnsiTheme="minorHAnsi" w:cstheme="minorHAnsi"/>
        </w:rPr>
        <w:t>ppeal hearing letter</w:t>
      </w:r>
      <w:r w:rsidRPr="00A55D1F">
        <w:rPr>
          <w:rFonts w:asciiTheme="minorHAnsi" w:hAnsiTheme="minorHAnsi" w:cstheme="minorHAnsi"/>
        </w:rPr>
        <w:t xml:space="preserve"> is</w:t>
      </w:r>
      <w:r w:rsidRPr="00A55D1F" w:rsidR="008531F2">
        <w:rPr>
          <w:rFonts w:asciiTheme="minorHAnsi" w:hAnsiTheme="minorHAnsi" w:cstheme="minorHAnsi"/>
        </w:rPr>
        <w:t xml:space="preserve"> sent within 10</w:t>
      </w:r>
      <w:r w:rsidRPr="00A55D1F">
        <w:rPr>
          <w:rFonts w:asciiTheme="minorHAnsi" w:hAnsiTheme="minorHAnsi" w:cstheme="minorHAnsi"/>
        </w:rPr>
        <w:t xml:space="preserve"> working days of appeal hearing.</w:t>
      </w:r>
    </w:p>
    <w:p w:rsidRPr="00A55D1F" w:rsidR="008531F2" w:rsidP="006B4239" w:rsidRDefault="008531F2" w14:paraId="43A7CF36" w14:textId="77777777">
      <w:pPr>
        <w:numPr>
          <w:ilvl w:val="0"/>
          <w:numId w:val="33"/>
        </w:numPr>
        <w:spacing w:after="0" w:line="240" w:lineRule="auto"/>
        <w:rPr>
          <w:rFonts w:asciiTheme="minorHAnsi" w:hAnsiTheme="minorHAnsi" w:cstheme="minorHAnsi"/>
        </w:rPr>
      </w:pPr>
      <w:r w:rsidRPr="00A55D1F">
        <w:rPr>
          <w:rFonts w:asciiTheme="minorHAnsi" w:hAnsiTheme="minorHAnsi" w:cstheme="minorHAnsi"/>
        </w:rPr>
        <w:t xml:space="preserve">After hearing your appeal, the Principal or Deputy/Vice Principal’s decision will be final.  </w:t>
      </w:r>
    </w:p>
    <w:p w:rsidRPr="00A55D1F" w:rsidR="008531F2" w:rsidP="008531F2" w:rsidRDefault="008531F2" w14:paraId="43A7CF37" w14:textId="77777777">
      <w:pPr>
        <w:spacing w:after="0" w:line="240" w:lineRule="auto"/>
        <w:ind w:left="720"/>
        <w:rPr>
          <w:rFonts w:asciiTheme="minorHAnsi" w:hAnsiTheme="minorHAnsi" w:cstheme="minorHAnsi"/>
        </w:rPr>
      </w:pPr>
    </w:p>
    <w:p w:rsidRPr="00A55D1F" w:rsidR="008531F2" w:rsidP="008531F2" w:rsidRDefault="008531F2" w14:paraId="43A7CF38" w14:textId="77777777">
      <w:pPr>
        <w:pStyle w:val="Default"/>
        <w:rPr>
          <w:rFonts w:asciiTheme="minorHAnsi" w:hAnsiTheme="minorHAnsi" w:cstheme="minorHAnsi"/>
          <w:b/>
          <w:bCs/>
          <w:color w:val="auto"/>
          <w:sz w:val="22"/>
          <w:szCs w:val="22"/>
        </w:rPr>
      </w:pPr>
      <w:r w:rsidRPr="00A55D1F">
        <w:rPr>
          <w:rFonts w:asciiTheme="minorHAnsi" w:hAnsiTheme="minorHAnsi" w:cstheme="minorHAnsi"/>
          <w:b/>
          <w:bCs/>
          <w:color w:val="auto"/>
          <w:sz w:val="22"/>
          <w:szCs w:val="22"/>
        </w:rPr>
        <w:t xml:space="preserve">Cut-off Limits </w:t>
      </w:r>
    </w:p>
    <w:p w:rsidRPr="00A55D1F" w:rsidR="008531F2" w:rsidP="008531F2" w:rsidRDefault="008531F2" w14:paraId="43A7CF39" w14:textId="77777777">
      <w:pPr>
        <w:pStyle w:val="Default"/>
        <w:rPr>
          <w:rFonts w:asciiTheme="minorHAnsi" w:hAnsiTheme="minorHAnsi" w:cstheme="minorHAnsi"/>
          <w:color w:val="auto"/>
          <w:sz w:val="22"/>
          <w:szCs w:val="22"/>
        </w:rPr>
      </w:pPr>
    </w:p>
    <w:p w:rsidRPr="00A55D1F" w:rsidR="008531F2" w:rsidP="008531F2" w:rsidRDefault="008531F2" w14:paraId="43A7CF3A" w14:textId="77777777">
      <w:pPr>
        <w:spacing w:after="0" w:line="240" w:lineRule="auto"/>
        <w:rPr>
          <w:rFonts w:asciiTheme="minorHAnsi" w:hAnsiTheme="minorHAnsi" w:cstheme="minorHAnsi"/>
        </w:rPr>
      </w:pPr>
      <w:r w:rsidRPr="00A55D1F">
        <w:rPr>
          <w:rFonts w:asciiTheme="minorHAnsi" w:hAnsiTheme="minorHAnsi" w:cstheme="minorHAnsi"/>
        </w:rPr>
        <w:t>The College cut-off is 3 months after the date of an incident to accept a complaint</w:t>
      </w:r>
      <w:r w:rsidRPr="00A55D1F" w:rsidR="005B1BF7">
        <w:rPr>
          <w:rFonts w:asciiTheme="minorHAnsi" w:hAnsiTheme="minorHAnsi" w:cstheme="minorHAnsi"/>
        </w:rPr>
        <w:t>. The College is willing to consider exceptions only where</w:t>
      </w:r>
      <w:r w:rsidRPr="00A55D1F">
        <w:rPr>
          <w:rFonts w:asciiTheme="minorHAnsi" w:hAnsiTheme="minorHAnsi" w:cstheme="minorHAnsi"/>
        </w:rPr>
        <w:t xml:space="preserve"> </w:t>
      </w:r>
      <w:r w:rsidRPr="00A55D1F" w:rsidR="005B1BF7">
        <w:rPr>
          <w:rFonts w:asciiTheme="minorHAnsi" w:hAnsiTheme="minorHAnsi" w:cstheme="minorHAnsi"/>
        </w:rPr>
        <w:t xml:space="preserve">a valid reason is presented, with </w:t>
      </w:r>
      <w:r w:rsidRPr="00A55D1F">
        <w:rPr>
          <w:rFonts w:asciiTheme="minorHAnsi" w:hAnsiTheme="minorHAnsi" w:cstheme="minorHAnsi"/>
        </w:rPr>
        <w:t>clear evidence</w:t>
      </w:r>
      <w:r w:rsidRPr="00A55D1F" w:rsidR="005B1BF7">
        <w:rPr>
          <w:rFonts w:asciiTheme="minorHAnsi" w:hAnsiTheme="minorHAnsi" w:cstheme="minorHAnsi"/>
        </w:rPr>
        <w:t>,</w:t>
      </w:r>
      <w:r w:rsidRPr="00A55D1F">
        <w:rPr>
          <w:rFonts w:asciiTheme="minorHAnsi" w:hAnsiTheme="minorHAnsi" w:cstheme="minorHAnsi"/>
        </w:rPr>
        <w:t xml:space="preserve"> th</w:t>
      </w:r>
      <w:r w:rsidRPr="00A55D1F" w:rsidR="005B1BF7">
        <w:rPr>
          <w:rFonts w:asciiTheme="minorHAnsi" w:hAnsiTheme="minorHAnsi" w:cstheme="minorHAnsi"/>
        </w:rPr>
        <w:t xml:space="preserve">at the complaint could not be made within the </w:t>
      </w:r>
      <w:proofErr w:type="gramStart"/>
      <w:r w:rsidRPr="00A55D1F" w:rsidR="00175986">
        <w:rPr>
          <w:rFonts w:asciiTheme="minorHAnsi" w:hAnsiTheme="minorHAnsi" w:cstheme="minorHAnsi"/>
        </w:rPr>
        <w:t>3 month</w:t>
      </w:r>
      <w:proofErr w:type="gramEnd"/>
      <w:r w:rsidRPr="00A55D1F" w:rsidR="00175986">
        <w:rPr>
          <w:rFonts w:asciiTheme="minorHAnsi" w:hAnsiTheme="minorHAnsi" w:cstheme="minorHAnsi"/>
        </w:rPr>
        <w:t xml:space="preserve"> </w:t>
      </w:r>
      <w:r w:rsidRPr="00A55D1F" w:rsidR="005B1BF7">
        <w:rPr>
          <w:rFonts w:asciiTheme="minorHAnsi" w:hAnsiTheme="minorHAnsi" w:cstheme="minorHAnsi"/>
        </w:rPr>
        <w:t>time limit.</w:t>
      </w:r>
      <w:r w:rsidRPr="00A55D1F">
        <w:rPr>
          <w:rFonts w:asciiTheme="minorHAnsi" w:hAnsiTheme="minorHAnsi" w:cstheme="minorHAnsi"/>
        </w:rPr>
        <w:t xml:space="preserve"> </w:t>
      </w:r>
    </w:p>
    <w:p w:rsidRPr="00A55D1F" w:rsidR="008531F2" w:rsidP="008531F2" w:rsidRDefault="008531F2" w14:paraId="43A7CF3B" w14:textId="77777777">
      <w:pPr>
        <w:spacing w:after="0" w:line="240" w:lineRule="auto"/>
        <w:rPr>
          <w:rFonts w:asciiTheme="minorHAnsi" w:hAnsiTheme="minorHAnsi" w:cstheme="minorHAnsi"/>
          <w:sz w:val="20"/>
          <w:szCs w:val="20"/>
        </w:rPr>
      </w:pPr>
    </w:p>
    <w:p w:rsidRPr="00A55D1F" w:rsidR="008531F2" w:rsidP="008531F2" w:rsidRDefault="008531F2" w14:paraId="43A7CF3C" w14:textId="77777777">
      <w:pPr>
        <w:spacing w:after="240" w:line="240" w:lineRule="auto"/>
        <w:textAlignment w:val="baseline"/>
        <w:rPr>
          <w:rFonts w:eastAsia="Times New Roman" w:asciiTheme="minorHAnsi" w:hAnsiTheme="minorHAnsi" w:cstheme="minorHAnsi"/>
        </w:rPr>
      </w:pPr>
      <w:r w:rsidRPr="00A55D1F">
        <w:rPr>
          <w:rFonts w:eastAsia="Times New Roman" w:asciiTheme="minorHAnsi" w:hAnsiTheme="minorHAnsi" w:cstheme="minorHAnsi"/>
        </w:rPr>
        <w:t>For more information about the College Complaints procedure, see Moodle (see</w:t>
      </w:r>
      <w:r w:rsidRPr="00A55D1F" w:rsidR="00C50B6B">
        <w:rPr>
          <w:rFonts w:eastAsia="Times New Roman" w:asciiTheme="minorHAnsi" w:hAnsiTheme="minorHAnsi" w:cstheme="minorHAnsi"/>
        </w:rPr>
        <w:t xml:space="preserve"> page 36</w:t>
      </w:r>
      <w:r w:rsidRPr="00A55D1F">
        <w:rPr>
          <w:rFonts w:eastAsia="Times New Roman" w:asciiTheme="minorHAnsi" w:hAnsiTheme="minorHAnsi" w:cstheme="minorHAnsi"/>
        </w:rPr>
        <w:t>)</w:t>
      </w:r>
      <w:r w:rsidRPr="00A55D1F" w:rsidR="00683D09">
        <w:rPr>
          <w:rFonts w:eastAsia="Times New Roman" w:asciiTheme="minorHAnsi" w:hAnsiTheme="minorHAnsi" w:cstheme="minorHAnsi"/>
        </w:rPr>
        <w:t>.</w:t>
      </w:r>
    </w:p>
    <w:p w:rsidRPr="00A55D1F" w:rsidR="00F3656A" w:rsidP="00EC53EF" w:rsidRDefault="00E6060C" w14:paraId="43A7CF3D" w14:textId="77777777">
      <w:pPr>
        <w:spacing w:after="240" w:line="240" w:lineRule="auto"/>
        <w:textAlignment w:val="baseline"/>
        <w:rPr>
          <w:rFonts w:eastAsia="Times New Roman" w:asciiTheme="minorHAnsi" w:hAnsiTheme="minorHAnsi" w:cstheme="minorHAnsi"/>
          <w:b/>
        </w:rPr>
      </w:pPr>
      <w:r w:rsidRPr="00A55D1F">
        <w:rPr>
          <w:rFonts w:eastAsia="Times New Roman" w:asciiTheme="minorHAnsi" w:hAnsiTheme="minorHAnsi" w:cstheme="minorHAnsi"/>
          <w:b/>
        </w:rPr>
        <w:t>Referral</w:t>
      </w:r>
    </w:p>
    <w:p w:rsidRPr="00A55D1F" w:rsidR="006B4239" w:rsidP="00EC53EF" w:rsidRDefault="00F3656A" w14:paraId="43A7CF3E" w14:textId="77777777">
      <w:pPr>
        <w:spacing w:after="240" w:line="240" w:lineRule="auto"/>
        <w:textAlignment w:val="baseline"/>
        <w:rPr>
          <w:rFonts w:eastAsia="Times New Roman" w:asciiTheme="minorHAnsi" w:hAnsiTheme="minorHAnsi" w:cstheme="minorHAnsi"/>
          <w:b/>
        </w:rPr>
      </w:pPr>
      <w:r w:rsidRPr="00A55D1F">
        <w:rPr>
          <w:rFonts w:eastAsia="Times New Roman" w:asciiTheme="minorHAnsi" w:hAnsiTheme="minorHAnsi" w:cstheme="minorHAnsi"/>
        </w:rPr>
        <w:t xml:space="preserve">Once a complaint has been finally closed at the College, it may be pursued further by taking it to the awarding body or validating university. Details of who to contact and how will be given if a complaint reaches this stage. </w:t>
      </w:r>
    </w:p>
    <w:p w:rsidRPr="00A55D1F" w:rsidR="00054E9E" w:rsidP="25BEF5CD" w:rsidRDefault="0009635A" w14:paraId="43A7CF3F" w14:textId="77777777" w14:noSpellErr="1">
      <w:pPr>
        <w:pStyle w:val="Heading3"/>
        <w:rPr>
          <w:rFonts w:ascii="Calibri" w:hAnsi="Calibri" w:cs="Calibri" w:asciiTheme="minorAscii" w:hAnsiTheme="minorAscii" w:cstheme="minorAscii"/>
        </w:rPr>
      </w:pPr>
      <w:bookmarkStart w:name="_Toc1238163130" w:id="602285528"/>
      <w:r w:rsidRPr="25BEF5CD" w:rsidR="0009635A">
        <w:rPr>
          <w:rFonts w:ascii="Calibri" w:hAnsi="Calibri" w:cs="Calibri" w:asciiTheme="minorAscii" w:hAnsiTheme="minorAscii" w:cstheme="minorAscii"/>
        </w:rPr>
        <w:t>You want to</w:t>
      </w:r>
      <w:r w:rsidRPr="25BEF5CD" w:rsidR="00EC53EF">
        <w:rPr>
          <w:rFonts w:ascii="Calibri" w:hAnsi="Calibri" w:cs="Calibri" w:asciiTheme="minorAscii" w:hAnsiTheme="minorAscii" w:cstheme="minorAscii"/>
        </w:rPr>
        <w:t xml:space="preserve"> </w:t>
      </w:r>
      <w:r w:rsidRPr="25BEF5CD" w:rsidR="00D61B0A">
        <w:rPr>
          <w:rFonts w:ascii="Calibri" w:hAnsi="Calibri" w:cs="Calibri" w:asciiTheme="minorAscii" w:hAnsiTheme="minorAscii" w:cstheme="minorAscii"/>
        </w:rPr>
        <w:t>appeal</w:t>
      </w:r>
      <w:r w:rsidRPr="25BEF5CD" w:rsidR="0009635A">
        <w:rPr>
          <w:rFonts w:ascii="Calibri" w:hAnsi="Calibri" w:cs="Calibri" w:asciiTheme="minorAscii" w:hAnsiTheme="minorAscii" w:cstheme="minorAscii"/>
        </w:rPr>
        <w:t xml:space="preserve"> against an assessment</w:t>
      </w:r>
      <w:bookmarkEnd w:id="602285528"/>
    </w:p>
    <w:p w:rsidRPr="00A55D1F" w:rsidR="00457AEE" w:rsidP="001E1ED4" w:rsidRDefault="004C789A" w14:paraId="43A7CF40" w14:textId="77777777">
      <w:pPr>
        <w:rPr>
          <w:rFonts w:asciiTheme="minorHAnsi" w:hAnsiTheme="minorHAnsi" w:cstheme="minorHAnsi"/>
        </w:rPr>
      </w:pPr>
      <w:r w:rsidRPr="00A55D1F">
        <w:rPr>
          <w:rFonts w:asciiTheme="minorHAnsi" w:hAnsiTheme="minorHAnsi" w:cstheme="minorHAnsi"/>
        </w:rPr>
        <w:t xml:space="preserve">You may </w:t>
      </w:r>
      <w:r w:rsidRPr="00A55D1F" w:rsidR="004A1AA5">
        <w:rPr>
          <w:rFonts w:asciiTheme="minorHAnsi" w:hAnsiTheme="minorHAnsi" w:cstheme="minorHAnsi"/>
        </w:rPr>
        <w:t>appeal</w:t>
      </w:r>
      <w:r w:rsidRPr="00A55D1F" w:rsidR="00EC53EF">
        <w:rPr>
          <w:rFonts w:asciiTheme="minorHAnsi" w:hAnsiTheme="minorHAnsi" w:cstheme="minorHAnsi"/>
        </w:rPr>
        <w:t xml:space="preserve"> against a mark or grade</w:t>
      </w:r>
      <w:r w:rsidRPr="00A55D1F" w:rsidR="004A1AA5">
        <w:rPr>
          <w:rFonts w:asciiTheme="minorHAnsi" w:hAnsiTheme="minorHAnsi" w:cstheme="minorHAnsi"/>
        </w:rPr>
        <w:t xml:space="preserve"> if you feel that you have not been assessed fairly or the academic standards have not been applied properly to you.</w:t>
      </w:r>
      <w:r w:rsidRPr="00A55D1F">
        <w:rPr>
          <w:rFonts w:asciiTheme="minorHAnsi" w:hAnsiTheme="minorHAnsi" w:cstheme="minorHAnsi"/>
        </w:rPr>
        <w:t xml:space="preserve"> </w:t>
      </w:r>
    </w:p>
    <w:p w:rsidRPr="00A55D1F" w:rsidR="00457AEE" w:rsidP="001E1ED4" w:rsidRDefault="0009635A" w14:paraId="43A7CF41" w14:textId="77777777">
      <w:pPr>
        <w:rPr>
          <w:rFonts w:asciiTheme="minorHAnsi" w:hAnsiTheme="minorHAnsi" w:cstheme="minorHAnsi"/>
        </w:rPr>
      </w:pPr>
      <w:r w:rsidRPr="00A55D1F">
        <w:rPr>
          <w:rFonts w:asciiTheme="minorHAnsi" w:hAnsiTheme="minorHAnsi" w:cstheme="minorHAnsi"/>
          <w:b/>
        </w:rPr>
        <w:t xml:space="preserve">You cannot appeal if you simply disagree with </w:t>
      </w:r>
      <w:r w:rsidRPr="00A55D1F" w:rsidR="00C4158B">
        <w:rPr>
          <w:rFonts w:asciiTheme="minorHAnsi" w:hAnsiTheme="minorHAnsi" w:cstheme="minorHAnsi"/>
          <w:b/>
        </w:rPr>
        <w:t xml:space="preserve">your tutor’s </w:t>
      </w:r>
      <w:r w:rsidRPr="00A55D1F">
        <w:rPr>
          <w:rFonts w:asciiTheme="minorHAnsi" w:hAnsiTheme="minorHAnsi" w:cstheme="minorHAnsi"/>
          <w:b/>
        </w:rPr>
        <w:t>mark or grade – you must be able to provide evidence tha</w:t>
      </w:r>
      <w:r w:rsidRPr="00A55D1F" w:rsidR="00FA153B">
        <w:rPr>
          <w:rFonts w:asciiTheme="minorHAnsi" w:hAnsiTheme="minorHAnsi" w:cstheme="minorHAnsi"/>
          <w:b/>
        </w:rPr>
        <w:t>t the assessment</w:t>
      </w:r>
      <w:r w:rsidRPr="00A55D1F">
        <w:rPr>
          <w:rFonts w:asciiTheme="minorHAnsi" w:hAnsiTheme="minorHAnsi" w:cstheme="minorHAnsi"/>
          <w:b/>
        </w:rPr>
        <w:t xml:space="preserve"> process has been</w:t>
      </w:r>
      <w:r w:rsidRPr="00A55D1F" w:rsidR="00FA153B">
        <w:rPr>
          <w:rFonts w:asciiTheme="minorHAnsi" w:hAnsiTheme="minorHAnsi" w:cstheme="minorHAnsi"/>
          <w:b/>
        </w:rPr>
        <w:t xml:space="preserve"> conducted unfairly or that an error has occurred</w:t>
      </w:r>
      <w:r w:rsidRPr="00A55D1F" w:rsidR="008E074A">
        <w:rPr>
          <w:rFonts w:asciiTheme="minorHAnsi" w:hAnsiTheme="minorHAnsi" w:cstheme="minorHAnsi"/>
          <w:b/>
        </w:rPr>
        <w:t xml:space="preserve"> that has affected the assessment outcome</w:t>
      </w:r>
      <w:r w:rsidRPr="00A55D1F" w:rsidR="002B71F5">
        <w:rPr>
          <w:rFonts w:asciiTheme="minorHAnsi" w:hAnsiTheme="minorHAnsi" w:cstheme="minorHAnsi"/>
          <w:b/>
        </w:rPr>
        <w:t>.</w:t>
      </w:r>
      <w:r w:rsidRPr="00A55D1F" w:rsidR="00C4158B">
        <w:rPr>
          <w:rFonts w:asciiTheme="minorHAnsi" w:hAnsiTheme="minorHAnsi" w:cstheme="minorHAnsi"/>
        </w:rPr>
        <w:t xml:space="preserve"> </w:t>
      </w:r>
    </w:p>
    <w:p w:rsidRPr="00A55D1F" w:rsidR="00F93751" w:rsidP="001E1ED4" w:rsidRDefault="00C4158B" w14:paraId="43A7CF42" w14:textId="77777777">
      <w:pPr>
        <w:rPr>
          <w:rFonts w:asciiTheme="minorHAnsi" w:hAnsiTheme="minorHAnsi" w:cstheme="minorHAnsi"/>
        </w:rPr>
      </w:pPr>
      <w:r w:rsidRPr="00A55D1F">
        <w:rPr>
          <w:rFonts w:asciiTheme="minorHAnsi" w:hAnsiTheme="minorHAnsi" w:cstheme="minorHAnsi"/>
        </w:rPr>
        <w:lastRenderedPageBreak/>
        <w:t>This means that you can only appeal against the final mark – after the whole process of marking an</w:t>
      </w:r>
      <w:r w:rsidRPr="00A55D1F" w:rsidR="00BD4464">
        <w:rPr>
          <w:rFonts w:asciiTheme="minorHAnsi" w:hAnsiTheme="minorHAnsi" w:cstheme="minorHAnsi"/>
        </w:rPr>
        <w:t xml:space="preserve">d moderation has been completed and you have received </w:t>
      </w:r>
      <w:r w:rsidRPr="00A55D1F" w:rsidR="008E074A">
        <w:rPr>
          <w:rFonts w:asciiTheme="minorHAnsi" w:hAnsiTheme="minorHAnsi" w:cstheme="minorHAnsi"/>
        </w:rPr>
        <w:t xml:space="preserve">confirmation of </w:t>
      </w:r>
      <w:r w:rsidRPr="00A55D1F" w:rsidR="00BD4464">
        <w:rPr>
          <w:rFonts w:asciiTheme="minorHAnsi" w:hAnsiTheme="minorHAnsi" w:cstheme="minorHAnsi"/>
        </w:rPr>
        <w:t>your results.</w:t>
      </w:r>
    </w:p>
    <w:p w:rsidRPr="00A55D1F" w:rsidR="001E1ED4" w:rsidP="001E1ED4" w:rsidRDefault="004C789A" w14:paraId="43A7CF43" w14:textId="77777777">
      <w:pPr>
        <w:rPr>
          <w:rFonts w:asciiTheme="minorHAnsi" w:hAnsiTheme="minorHAnsi" w:cstheme="minorHAnsi"/>
        </w:rPr>
      </w:pPr>
      <w:r w:rsidRPr="00A55D1F">
        <w:rPr>
          <w:rFonts w:asciiTheme="minorHAnsi" w:hAnsiTheme="minorHAnsi" w:cstheme="minorHAnsi"/>
        </w:rPr>
        <w:t xml:space="preserve">It </w:t>
      </w:r>
      <w:r w:rsidRPr="00A55D1F" w:rsidR="00C4158B">
        <w:rPr>
          <w:rFonts w:asciiTheme="minorHAnsi" w:hAnsiTheme="minorHAnsi" w:cstheme="minorHAnsi"/>
        </w:rPr>
        <w:t>might</w:t>
      </w:r>
      <w:r w:rsidRPr="00A55D1F">
        <w:rPr>
          <w:rFonts w:asciiTheme="minorHAnsi" w:hAnsiTheme="minorHAnsi" w:cstheme="minorHAnsi"/>
        </w:rPr>
        <w:t xml:space="preserve"> be a good idea to discuss the issue with your tutor before taking any formal steps, as they may be able to help you to understand how the academic standards have been applied in your case.</w:t>
      </w:r>
    </w:p>
    <w:p w:rsidRPr="00A55D1F" w:rsidR="00FA153B" w:rsidP="001E1ED4" w:rsidRDefault="00FA153B" w14:paraId="43A7CF44" w14:textId="77777777">
      <w:pPr>
        <w:rPr>
          <w:rFonts w:asciiTheme="minorHAnsi" w:hAnsiTheme="minorHAnsi" w:cstheme="minorHAnsi"/>
        </w:rPr>
      </w:pPr>
      <w:r w:rsidRPr="00A55D1F">
        <w:rPr>
          <w:rFonts w:asciiTheme="minorHAnsi" w:hAnsiTheme="minorHAnsi" w:cstheme="minorHAnsi"/>
        </w:rPr>
        <w:t>If you do not feel that you can discuss this with your tutor then you may seek advice</w:t>
      </w:r>
      <w:r w:rsidRPr="00A55D1F" w:rsidR="00DB7843">
        <w:rPr>
          <w:rFonts w:asciiTheme="minorHAnsi" w:hAnsiTheme="minorHAnsi" w:cstheme="minorHAnsi"/>
        </w:rPr>
        <w:t xml:space="preserve"> from your Course Rep</w:t>
      </w:r>
      <w:r w:rsidRPr="00A55D1F" w:rsidR="00A33216">
        <w:rPr>
          <w:rFonts w:asciiTheme="minorHAnsi" w:hAnsiTheme="minorHAnsi" w:cstheme="minorHAnsi"/>
        </w:rPr>
        <w:t xml:space="preserve"> or </w:t>
      </w:r>
      <w:r w:rsidRPr="00A55D1F">
        <w:rPr>
          <w:rFonts w:asciiTheme="minorHAnsi" w:hAnsiTheme="minorHAnsi" w:cstheme="minorHAnsi"/>
        </w:rPr>
        <w:t>Learner Services</w:t>
      </w:r>
      <w:r w:rsidRPr="00A55D1F" w:rsidR="00A33216">
        <w:rPr>
          <w:rFonts w:asciiTheme="minorHAnsi" w:hAnsiTheme="minorHAnsi" w:cstheme="minorHAnsi"/>
        </w:rPr>
        <w:t>.</w:t>
      </w:r>
    </w:p>
    <w:p w:rsidRPr="00A55D1F" w:rsidR="00CF6721" w:rsidP="003C1933" w:rsidRDefault="00CF6721" w14:paraId="43A7CF45" w14:textId="77777777">
      <w:pPr>
        <w:rPr>
          <w:rFonts w:asciiTheme="minorHAnsi" w:hAnsiTheme="minorHAnsi" w:cstheme="minorHAnsi"/>
        </w:rPr>
      </w:pPr>
      <w:r w:rsidRPr="00A55D1F">
        <w:rPr>
          <w:rFonts w:asciiTheme="minorHAnsi" w:hAnsiTheme="minorHAnsi" w:cstheme="minorHAnsi"/>
        </w:rPr>
        <w:t xml:space="preserve">More information can be found in the </w:t>
      </w:r>
      <w:r w:rsidRPr="00A55D1F" w:rsidR="00DF4030">
        <w:rPr>
          <w:rFonts w:asciiTheme="minorHAnsi" w:hAnsiTheme="minorHAnsi" w:cstheme="minorHAnsi"/>
        </w:rPr>
        <w:t>HE</w:t>
      </w:r>
      <w:r w:rsidRPr="00A55D1F">
        <w:rPr>
          <w:rFonts w:asciiTheme="minorHAnsi" w:hAnsiTheme="minorHAnsi" w:cstheme="minorHAnsi"/>
        </w:rPr>
        <w:t xml:space="preserve"> Assessment Appeals </w:t>
      </w:r>
      <w:r w:rsidRPr="00A55D1F" w:rsidR="001E1ED4">
        <w:rPr>
          <w:rFonts w:asciiTheme="minorHAnsi" w:hAnsiTheme="minorHAnsi" w:cstheme="minorHAnsi"/>
        </w:rPr>
        <w:t>Policy</w:t>
      </w:r>
      <w:r w:rsidRPr="00A55D1F" w:rsidR="00DF4030">
        <w:rPr>
          <w:rFonts w:asciiTheme="minorHAnsi" w:hAnsiTheme="minorHAnsi" w:cstheme="minorHAnsi"/>
        </w:rPr>
        <w:t xml:space="preserve"> and Procedure</w:t>
      </w:r>
      <w:r w:rsidRPr="00A55D1F" w:rsidR="00696979">
        <w:rPr>
          <w:rFonts w:asciiTheme="minorHAnsi" w:hAnsiTheme="minorHAnsi" w:cstheme="minorHAnsi"/>
        </w:rPr>
        <w:t xml:space="preserve">, available on </w:t>
      </w:r>
      <w:r w:rsidRPr="00A55D1F" w:rsidR="008E074A">
        <w:rPr>
          <w:rFonts w:asciiTheme="minorHAnsi" w:hAnsiTheme="minorHAnsi" w:cstheme="minorHAnsi"/>
        </w:rPr>
        <w:t>Moodle</w:t>
      </w:r>
      <w:r w:rsidRPr="00A55D1F" w:rsidR="004C789A">
        <w:rPr>
          <w:rFonts w:asciiTheme="minorHAnsi" w:hAnsiTheme="minorHAnsi" w:cstheme="minorHAnsi"/>
        </w:rPr>
        <w:t>.</w:t>
      </w:r>
    </w:p>
    <w:p w:rsidRPr="00A55D1F" w:rsidR="00425A8E" w:rsidP="25BEF5CD" w:rsidRDefault="00A33216" w14:paraId="43A7CF46" w14:textId="77777777" w14:noSpellErr="1">
      <w:pPr>
        <w:pStyle w:val="Heading3"/>
        <w:rPr>
          <w:rFonts w:ascii="Calibri" w:hAnsi="Calibri" w:cs="Calibri" w:asciiTheme="minorAscii" w:hAnsiTheme="minorAscii" w:cstheme="minorAscii"/>
        </w:rPr>
      </w:pPr>
      <w:bookmarkStart w:name="_What_to_do" w:id="108"/>
      <w:bookmarkEnd w:id="108"/>
      <w:bookmarkStart w:name="_Toc940710821" w:id="142108456"/>
      <w:r w:rsidRPr="25BEF5CD" w:rsidR="00A33216">
        <w:rPr>
          <w:rFonts w:ascii="Calibri" w:hAnsi="Calibri" w:cs="Calibri" w:asciiTheme="minorAscii" w:hAnsiTheme="minorAscii" w:cstheme="minorAscii"/>
        </w:rPr>
        <w:t>You need to report</w:t>
      </w:r>
      <w:r w:rsidRPr="25BEF5CD" w:rsidR="00425A8E">
        <w:rPr>
          <w:rFonts w:ascii="Calibri" w:hAnsi="Calibri" w:cs="Calibri" w:asciiTheme="minorAscii" w:hAnsiTheme="minorAscii" w:cstheme="minorAscii"/>
        </w:rPr>
        <w:t xml:space="preserve"> serious </w:t>
      </w:r>
      <w:r w:rsidRPr="25BEF5CD" w:rsidR="00501D04">
        <w:rPr>
          <w:rFonts w:ascii="Calibri" w:hAnsi="Calibri" w:cs="Calibri" w:asciiTheme="minorAscii" w:hAnsiTheme="minorAscii" w:cstheme="minorAscii"/>
        </w:rPr>
        <w:t>concerns</w:t>
      </w:r>
      <w:r w:rsidRPr="25BEF5CD" w:rsidR="007A2BC1">
        <w:rPr>
          <w:rFonts w:ascii="Calibri" w:hAnsi="Calibri" w:cs="Calibri" w:asciiTheme="minorAscii" w:hAnsiTheme="minorAscii" w:cstheme="minorAscii"/>
        </w:rPr>
        <w:t xml:space="preserve"> (Whistleblowing)</w:t>
      </w:r>
      <w:bookmarkEnd w:id="142108456"/>
    </w:p>
    <w:p w:rsidRPr="00A55D1F" w:rsidR="002B71F5" w:rsidP="00425A8E" w:rsidRDefault="00425A8E" w14:paraId="43A7CF47" w14:textId="77777777">
      <w:pPr>
        <w:rPr>
          <w:rFonts w:asciiTheme="minorHAnsi" w:hAnsiTheme="minorHAnsi" w:cstheme="minorHAnsi"/>
        </w:rPr>
      </w:pPr>
      <w:r w:rsidRPr="00A55D1F">
        <w:rPr>
          <w:rFonts w:asciiTheme="minorHAnsi" w:hAnsiTheme="minorHAnsi" w:cstheme="minorHAnsi"/>
        </w:rPr>
        <w:t xml:space="preserve">If you discover </w:t>
      </w:r>
      <w:r w:rsidRPr="00A55D1F" w:rsidR="00501D04">
        <w:rPr>
          <w:rFonts w:asciiTheme="minorHAnsi" w:hAnsiTheme="minorHAnsi" w:cstheme="minorHAnsi"/>
        </w:rPr>
        <w:t>something of serious co</w:t>
      </w:r>
      <w:r w:rsidRPr="00A55D1F" w:rsidR="007A2BC1">
        <w:rPr>
          <w:rFonts w:asciiTheme="minorHAnsi" w:hAnsiTheme="minorHAnsi" w:cstheme="minorHAnsi"/>
        </w:rPr>
        <w:t>ncern that</w:t>
      </w:r>
      <w:r w:rsidRPr="00A55D1F" w:rsidR="00501D04">
        <w:rPr>
          <w:rFonts w:asciiTheme="minorHAnsi" w:hAnsiTheme="minorHAnsi" w:cstheme="minorHAnsi"/>
        </w:rPr>
        <w:t xml:space="preserve"> you feel you need to raise</w:t>
      </w:r>
      <w:r w:rsidRPr="00A55D1F" w:rsidR="00C561D9">
        <w:rPr>
          <w:rFonts w:asciiTheme="minorHAnsi" w:hAnsiTheme="minorHAnsi" w:cstheme="minorHAnsi"/>
        </w:rPr>
        <w:t xml:space="preserve"> as a complaint in the public interest</w:t>
      </w:r>
      <w:r w:rsidRPr="00A55D1F" w:rsidR="007A2BC1">
        <w:rPr>
          <w:rFonts w:asciiTheme="minorHAnsi" w:hAnsiTheme="minorHAnsi" w:cstheme="minorHAnsi"/>
        </w:rPr>
        <w:t>, there is a Whistleblowing Procedure</w:t>
      </w:r>
      <w:r w:rsidRPr="00A55D1F" w:rsidR="00501D04">
        <w:rPr>
          <w:rFonts w:asciiTheme="minorHAnsi" w:hAnsiTheme="minorHAnsi" w:cstheme="minorHAnsi"/>
        </w:rPr>
        <w:t xml:space="preserve"> </w:t>
      </w:r>
      <w:r w:rsidRPr="00A55D1F" w:rsidR="002B71F5">
        <w:rPr>
          <w:rFonts w:asciiTheme="minorHAnsi" w:hAnsiTheme="minorHAnsi" w:cstheme="minorHAnsi"/>
        </w:rPr>
        <w:t xml:space="preserve">(available on </w:t>
      </w:r>
      <w:r w:rsidRPr="00A55D1F" w:rsidR="00C50B6B">
        <w:rPr>
          <w:rFonts w:asciiTheme="minorHAnsi" w:hAnsiTheme="minorHAnsi" w:cstheme="minorHAnsi"/>
        </w:rPr>
        <w:t>Moodle</w:t>
      </w:r>
      <w:r w:rsidRPr="00A55D1F" w:rsidR="002B71F5">
        <w:rPr>
          <w:rFonts w:asciiTheme="minorHAnsi" w:hAnsiTheme="minorHAnsi" w:cstheme="minorHAnsi"/>
        </w:rPr>
        <w:t>) that you need to follow.</w:t>
      </w:r>
    </w:p>
    <w:p w:rsidRPr="00A55D1F" w:rsidR="008E47EF" w:rsidP="00425A8E" w:rsidRDefault="002B71F5" w14:paraId="43A7CF48" w14:textId="77777777">
      <w:pPr>
        <w:rPr>
          <w:rFonts w:asciiTheme="minorHAnsi" w:hAnsiTheme="minorHAnsi" w:cstheme="minorHAnsi"/>
        </w:rPr>
      </w:pPr>
      <w:r w:rsidRPr="00A55D1F">
        <w:rPr>
          <w:rFonts w:asciiTheme="minorHAnsi" w:hAnsiTheme="minorHAnsi" w:cstheme="minorHAnsi"/>
        </w:rPr>
        <w:t xml:space="preserve">Serious concerns might include such things as financial malpractice or </w:t>
      </w:r>
      <w:r w:rsidRPr="00A55D1F" w:rsidR="008A22CE">
        <w:rPr>
          <w:rFonts w:asciiTheme="minorHAnsi" w:hAnsiTheme="minorHAnsi" w:cstheme="minorHAnsi"/>
        </w:rPr>
        <w:t>fraud; a serious health and safety breach</w:t>
      </w:r>
      <w:r w:rsidRPr="00A55D1F">
        <w:rPr>
          <w:rFonts w:asciiTheme="minorHAnsi" w:hAnsiTheme="minorHAnsi" w:cstheme="minorHAnsi"/>
        </w:rPr>
        <w:t xml:space="preserve">; </w:t>
      </w:r>
      <w:r w:rsidRPr="00A55D1F" w:rsidR="008A22CE">
        <w:rPr>
          <w:rFonts w:asciiTheme="minorHAnsi" w:hAnsiTheme="minorHAnsi" w:cstheme="minorHAnsi"/>
        </w:rPr>
        <w:t xml:space="preserve">an incident of </w:t>
      </w:r>
      <w:r w:rsidRPr="00A55D1F">
        <w:rPr>
          <w:rFonts w:asciiTheme="minorHAnsi" w:hAnsiTheme="minorHAnsi" w:cstheme="minorHAnsi"/>
        </w:rPr>
        <w:t>criminal activity; academic or professional malpractice, or failure by individuals to declare a serious conflict of interest.</w:t>
      </w:r>
    </w:p>
    <w:p w:rsidRPr="00A55D1F" w:rsidR="00C561D9" w:rsidP="00425A8E" w:rsidRDefault="00C561D9" w14:paraId="43A7CF49" w14:textId="77777777">
      <w:pPr>
        <w:rPr>
          <w:rFonts w:asciiTheme="minorHAnsi" w:hAnsiTheme="minorHAnsi" w:cstheme="minorHAnsi"/>
        </w:rPr>
      </w:pPr>
      <w:r w:rsidRPr="00A55D1F">
        <w:rPr>
          <w:rFonts w:asciiTheme="minorHAnsi" w:hAnsiTheme="minorHAnsi" w:cstheme="minorHAnsi"/>
        </w:rPr>
        <w:t>If you feel that you have a formal complaint, then you should follow the formal com</w:t>
      </w:r>
      <w:r w:rsidRPr="00A55D1F" w:rsidR="002D109F">
        <w:rPr>
          <w:rFonts w:asciiTheme="minorHAnsi" w:hAnsiTheme="minorHAnsi" w:cstheme="minorHAnsi"/>
        </w:rPr>
        <w:t>plai</w:t>
      </w:r>
      <w:r w:rsidRPr="00A55D1F" w:rsidR="00DB7843">
        <w:rPr>
          <w:rFonts w:asciiTheme="minorHAnsi" w:hAnsiTheme="minorHAnsi" w:cstheme="minorHAnsi"/>
        </w:rPr>
        <w:t>nts procedure</w:t>
      </w:r>
      <w:r w:rsidRPr="00A55D1F">
        <w:rPr>
          <w:rFonts w:asciiTheme="minorHAnsi" w:hAnsiTheme="minorHAnsi" w:cstheme="minorHAnsi"/>
        </w:rPr>
        <w:t>.</w:t>
      </w:r>
    </w:p>
    <w:p w:rsidRPr="00A55D1F" w:rsidR="00B96FA6" w:rsidP="25B14331" w:rsidRDefault="008E47EF" w14:paraId="43A7CF4A" w14:textId="02AA2484">
      <w:pPr>
        <w:rPr>
          <w:rFonts w:ascii="Calibri" w:hAnsi="Calibri" w:cs="Calibri" w:asciiTheme="minorAscii" w:hAnsiTheme="minorAscii" w:cstheme="minorAscii"/>
        </w:rPr>
      </w:pPr>
      <w:r w:rsidRPr="25B14331" w:rsidR="008E47EF">
        <w:rPr>
          <w:rFonts w:ascii="Calibri" w:hAnsi="Calibri" w:cs="Calibri" w:asciiTheme="minorAscii" w:hAnsiTheme="minorAscii" w:cstheme="minorAscii"/>
        </w:rPr>
        <w:t xml:space="preserve"> </w:t>
      </w:r>
      <w:r w:rsidRPr="25B14331">
        <w:rPr>
          <w:rFonts w:ascii="Calibri" w:hAnsi="Calibri" w:cs="Calibri" w:asciiTheme="minorAscii" w:hAnsiTheme="minorAscii" w:cstheme="minorAscii"/>
        </w:rPr>
        <w:br w:type="page"/>
      </w:r>
    </w:p>
    <w:p w:rsidRPr="00A55D1F" w:rsidR="00AF1762" w:rsidP="25BEF5CD" w:rsidRDefault="00AF1762" w14:paraId="43A7CF4B" w14:textId="77777777" w14:noSpellErr="1">
      <w:pPr>
        <w:pStyle w:val="Heading1"/>
        <w:rPr>
          <w:rFonts w:ascii="Calibri" w:hAnsi="Calibri" w:cs="Calibri" w:asciiTheme="minorAscii" w:hAnsiTheme="minorAscii" w:cstheme="minorAscii"/>
        </w:rPr>
      </w:pPr>
      <w:bookmarkStart w:name="_Toc718636086" w:id="324437348"/>
      <w:r w:rsidRPr="25BEF5CD" w:rsidR="00AF1762">
        <w:rPr>
          <w:rFonts w:ascii="Calibri" w:hAnsi="Calibri" w:cs="Calibri" w:asciiTheme="minorAscii" w:hAnsiTheme="minorAscii" w:cstheme="minorAscii"/>
        </w:rPr>
        <w:t>What to do next…</w:t>
      </w:r>
      <w:r w:rsidRPr="25BEF5CD" w:rsidR="003B135B">
        <w:rPr>
          <w:rFonts w:ascii="Calibri" w:hAnsi="Calibri" w:cs="Calibri" w:asciiTheme="minorAscii" w:hAnsiTheme="minorAscii" w:cstheme="minorAscii"/>
        </w:rPr>
        <w:t>?</w:t>
      </w:r>
      <w:bookmarkEnd w:id="324437348"/>
    </w:p>
    <w:p w:rsidRPr="00A55D1F" w:rsidR="003B135B" w:rsidP="25BEF5CD" w:rsidRDefault="00AC04C5" w14:paraId="43A7CF4C" w14:textId="77777777" w14:noSpellErr="1">
      <w:pPr>
        <w:pStyle w:val="Heading3"/>
        <w:rPr>
          <w:rFonts w:ascii="Calibri" w:hAnsi="Calibri" w:cs="Calibri" w:asciiTheme="minorAscii" w:hAnsiTheme="minorAscii" w:cstheme="minorAscii"/>
        </w:rPr>
      </w:pPr>
      <w:bookmarkStart w:name="_Toc174988904" w:id="21349937"/>
      <w:r w:rsidRPr="25BEF5CD" w:rsidR="00AC04C5">
        <w:rPr>
          <w:rFonts w:ascii="Calibri" w:hAnsi="Calibri" w:cs="Calibri" w:asciiTheme="minorAscii" w:hAnsiTheme="minorAscii" w:cstheme="minorAscii"/>
        </w:rPr>
        <w:t>Progression</w:t>
      </w:r>
      <w:r w:rsidRPr="25BEF5CD" w:rsidR="00911F65">
        <w:rPr>
          <w:rFonts w:ascii="Calibri" w:hAnsi="Calibri" w:cs="Calibri" w:asciiTheme="minorAscii" w:hAnsiTheme="minorAscii" w:cstheme="minorAscii"/>
        </w:rPr>
        <w:t xml:space="preserve"> </w:t>
      </w:r>
      <w:r w:rsidRPr="25BEF5CD" w:rsidR="00AC04C5">
        <w:rPr>
          <w:rFonts w:ascii="Calibri" w:hAnsi="Calibri" w:cs="Calibri" w:asciiTheme="minorAscii" w:hAnsiTheme="minorAscii" w:cstheme="minorAscii"/>
        </w:rPr>
        <w:t xml:space="preserve">to a </w:t>
      </w:r>
      <w:r w:rsidRPr="25BEF5CD" w:rsidR="00F84631">
        <w:rPr>
          <w:rFonts w:ascii="Calibri" w:hAnsi="Calibri" w:cs="Calibri" w:asciiTheme="minorAscii" w:hAnsiTheme="minorAscii" w:cstheme="minorAscii"/>
        </w:rPr>
        <w:t>‘</w:t>
      </w:r>
      <w:r w:rsidRPr="25BEF5CD" w:rsidR="006B053A">
        <w:rPr>
          <w:rFonts w:ascii="Calibri" w:hAnsi="Calibri" w:cs="Calibri" w:asciiTheme="minorAscii" w:hAnsiTheme="minorAscii" w:cstheme="minorAscii"/>
        </w:rPr>
        <w:t>Top-Up</w:t>
      </w:r>
      <w:r w:rsidRPr="25BEF5CD" w:rsidR="00F84631">
        <w:rPr>
          <w:rFonts w:ascii="Calibri" w:hAnsi="Calibri" w:cs="Calibri" w:asciiTheme="minorAscii" w:hAnsiTheme="minorAscii" w:cstheme="minorAscii"/>
        </w:rPr>
        <w:t>’</w:t>
      </w:r>
      <w:bookmarkEnd w:id="21349937"/>
    </w:p>
    <w:p w:rsidRPr="00A55D1F" w:rsidR="00B67EEB" w:rsidP="373C0D68" w:rsidRDefault="00B67EEB" w14:paraId="43A7CF4D" w14:textId="77777777">
      <w:pPr>
        <w:pStyle w:val="NormalWeb"/>
        <w:rPr>
          <w:rFonts w:ascii="Calibri" w:hAnsi="Calibri" w:cs="Calibri" w:asciiTheme="minorAscii" w:hAnsiTheme="minorAscii" w:cstheme="minorAscii"/>
          <w:i w:val="1"/>
          <w:iCs w:val="1"/>
          <w:color w:val="333333"/>
          <w:sz w:val="22"/>
          <w:szCs w:val="22"/>
          <w:lang w:val="en-US"/>
        </w:rPr>
      </w:pPr>
      <w:r w:rsidRPr="373C0D68" w:rsidR="00B67EEB">
        <w:rPr>
          <w:rFonts w:ascii="Calibri" w:hAnsi="Calibri" w:cs="Calibri" w:asciiTheme="minorAscii" w:hAnsiTheme="minorAscii" w:cstheme="minorAscii"/>
          <w:i w:val="1"/>
          <w:iCs w:val="1"/>
          <w:color w:val="333333"/>
          <w:sz w:val="22"/>
          <w:szCs w:val="22"/>
          <w:lang w:val="en-US"/>
        </w:rPr>
        <w:t xml:space="preserve">Have a conversation with your tutor about what progression routes are available for you at </w:t>
      </w:r>
      <w:r w:rsidRPr="373C0D68" w:rsidR="00B67EEB">
        <w:rPr>
          <w:rFonts w:ascii="Calibri" w:hAnsi="Calibri" w:cs="Calibri" w:asciiTheme="minorAscii" w:hAnsiTheme="minorAscii" w:cstheme="minorAscii"/>
          <w:i w:val="1"/>
          <w:iCs w:val="1"/>
          <w:color w:val="333333"/>
          <w:sz w:val="22"/>
          <w:szCs w:val="22"/>
          <w:lang w:val="en-US"/>
        </w:rPr>
        <w:t>College</w:t>
      </w:r>
      <w:r w:rsidRPr="373C0D68" w:rsidR="00B67EEB">
        <w:rPr>
          <w:rFonts w:ascii="Calibri" w:hAnsi="Calibri" w:cs="Calibri" w:asciiTheme="minorAscii" w:hAnsiTheme="minorAscii" w:cstheme="minorAscii"/>
          <w:i w:val="1"/>
          <w:iCs w:val="1"/>
          <w:color w:val="333333"/>
          <w:sz w:val="22"/>
          <w:szCs w:val="22"/>
          <w:lang w:val="en-US"/>
        </w:rPr>
        <w:t xml:space="preserve"> and make sure you consult with Learner Services to see what fees and funding apply to you.</w:t>
      </w:r>
    </w:p>
    <w:p w:rsidRPr="00A55D1F" w:rsidR="00CC0C71" w:rsidP="373C0D68" w:rsidRDefault="00787DCF" w14:paraId="43A7CF4E" w14:textId="77777777">
      <w:pPr>
        <w:pStyle w:val="NormalWeb"/>
        <w:rPr>
          <w:rFonts w:ascii="Calibri" w:hAnsi="Calibri" w:cs="Calibri" w:asciiTheme="minorAscii" w:hAnsiTheme="minorAscii" w:cstheme="minorAscii"/>
          <w:color w:val="333333"/>
          <w:sz w:val="22"/>
          <w:szCs w:val="22"/>
          <w:lang w:val="en-US"/>
        </w:rPr>
      </w:pPr>
      <w:r w:rsidRPr="373C0D68" w:rsidR="00787DCF">
        <w:rPr>
          <w:rFonts w:ascii="Calibri" w:hAnsi="Calibri" w:cs="Calibri" w:asciiTheme="minorAscii" w:hAnsiTheme="minorAscii" w:cstheme="minorAscii"/>
          <w:color w:val="333333"/>
          <w:sz w:val="22"/>
          <w:szCs w:val="22"/>
          <w:lang w:val="en-US"/>
        </w:rPr>
        <w:t xml:space="preserve">HNDs and Foundation Degrees are excellent qualifications in their own right, </w:t>
      </w:r>
      <w:r w:rsidRPr="373C0D68" w:rsidR="008E0E8D">
        <w:rPr>
          <w:rFonts w:ascii="Calibri" w:hAnsi="Calibri" w:cs="Calibri" w:asciiTheme="minorAscii" w:hAnsiTheme="minorAscii" w:cstheme="minorAscii"/>
          <w:color w:val="333333"/>
          <w:sz w:val="22"/>
          <w:szCs w:val="22"/>
          <w:lang w:val="en-US"/>
        </w:rPr>
        <w:t>however, depending on your career or</w:t>
      </w:r>
      <w:r w:rsidRPr="373C0D68" w:rsidR="00787DCF">
        <w:rPr>
          <w:rFonts w:ascii="Calibri" w:hAnsi="Calibri" w:cs="Calibri" w:asciiTheme="minorAscii" w:hAnsiTheme="minorAscii" w:cstheme="minorAscii"/>
          <w:color w:val="333333"/>
          <w:sz w:val="22"/>
          <w:szCs w:val="22"/>
          <w:lang w:val="en-US"/>
        </w:rPr>
        <w:t xml:space="preserve"> academic ambitions, you may decide that it’s worth studying a little longer for a </w:t>
      </w:r>
      <w:r w:rsidRPr="373C0D68" w:rsidR="007D5DD2">
        <w:rPr>
          <w:rFonts w:ascii="Calibri" w:hAnsi="Calibri" w:cs="Calibri" w:asciiTheme="minorAscii" w:hAnsiTheme="minorAscii" w:cstheme="minorAscii"/>
          <w:color w:val="333333"/>
          <w:sz w:val="22"/>
          <w:szCs w:val="22"/>
          <w:lang w:val="en-US"/>
        </w:rPr>
        <w:t xml:space="preserve">full </w:t>
      </w:r>
      <w:r w:rsidRPr="373C0D68" w:rsidR="00787DCF">
        <w:rPr>
          <w:rFonts w:ascii="Calibri" w:hAnsi="Calibri" w:cs="Calibri" w:asciiTheme="minorAscii" w:hAnsiTheme="minorAscii" w:cstheme="minorAscii"/>
          <w:color w:val="333333"/>
          <w:sz w:val="22"/>
          <w:szCs w:val="22"/>
          <w:lang w:val="en-US"/>
        </w:rPr>
        <w:t>degree.</w:t>
      </w:r>
      <w:r w:rsidRPr="373C0D68" w:rsidR="00787DCF">
        <w:rPr>
          <w:rFonts w:ascii="Calibri" w:hAnsi="Calibri" w:cs="Calibri" w:asciiTheme="minorAscii" w:hAnsiTheme="minorAscii" w:cstheme="minorAscii"/>
          <w:color w:val="333333"/>
          <w:sz w:val="22"/>
          <w:szCs w:val="22"/>
          <w:lang w:val="en-US"/>
        </w:rPr>
        <w:t xml:space="preserve"> </w:t>
      </w:r>
    </w:p>
    <w:p w:rsidRPr="00A55D1F" w:rsidR="003B135B" w:rsidP="373C0D68" w:rsidRDefault="006B053A" w14:paraId="43A7CF4F" w14:textId="77777777">
      <w:pPr>
        <w:pStyle w:val="NormalWeb"/>
        <w:rPr>
          <w:rFonts w:ascii="Calibri" w:hAnsi="Calibri" w:cs="Calibri" w:asciiTheme="minorAscii" w:hAnsiTheme="minorAscii" w:cstheme="minorAscii"/>
          <w:color w:val="333333"/>
          <w:sz w:val="22"/>
          <w:szCs w:val="22"/>
          <w:lang w:val="en-US"/>
        </w:rPr>
      </w:pPr>
      <w:r w:rsidRPr="373C0D68" w:rsidR="006B053A">
        <w:rPr>
          <w:rFonts w:ascii="Calibri" w:hAnsi="Calibri" w:cs="Calibri" w:asciiTheme="minorAscii" w:hAnsiTheme="minorAscii" w:cstheme="minorAscii"/>
          <w:color w:val="333333"/>
          <w:sz w:val="22"/>
          <w:szCs w:val="22"/>
          <w:lang w:val="en-US"/>
        </w:rPr>
        <w:t>You can</w:t>
      </w:r>
      <w:r w:rsidRPr="373C0D68" w:rsidR="008E0E8D">
        <w:rPr>
          <w:rFonts w:ascii="Calibri" w:hAnsi="Calibri" w:cs="Calibri" w:asciiTheme="minorAscii" w:hAnsiTheme="minorAscii" w:cstheme="minorAscii"/>
          <w:color w:val="333333"/>
          <w:sz w:val="22"/>
          <w:szCs w:val="22"/>
          <w:lang w:val="en-US"/>
        </w:rPr>
        <w:t xml:space="preserve"> usually</w:t>
      </w:r>
      <w:r w:rsidRPr="373C0D68" w:rsidR="006B053A">
        <w:rPr>
          <w:rFonts w:ascii="Calibri" w:hAnsi="Calibri" w:cs="Calibri" w:asciiTheme="minorAscii" w:hAnsiTheme="minorAscii" w:cstheme="minorAscii"/>
          <w:color w:val="333333"/>
          <w:sz w:val="22"/>
          <w:szCs w:val="22"/>
          <w:lang w:val="en-US"/>
        </w:rPr>
        <w:t xml:space="preserve"> ‘t</w:t>
      </w:r>
      <w:r w:rsidRPr="373C0D68" w:rsidR="003B135B">
        <w:rPr>
          <w:rFonts w:ascii="Calibri" w:hAnsi="Calibri" w:cs="Calibri" w:asciiTheme="minorAscii" w:hAnsiTheme="minorAscii" w:cstheme="minorAscii"/>
          <w:color w:val="333333"/>
          <w:sz w:val="22"/>
          <w:szCs w:val="22"/>
          <w:lang w:val="en-US"/>
        </w:rPr>
        <w:t>op-up</w:t>
      </w:r>
      <w:r w:rsidRPr="373C0D68" w:rsidR="006B053A">
        <w:rPr>
          <w:rFonts w:ascii="Calibri" w:hAnsi="Calibri" w:cs="Calibri" w:asciiTheme="minorAscii" w:hAnsiTheme="minorAscii" w:cstheme="minorAscii"/>
          <w:color w:val="333333"/>
          <w:sz w:val="22"/>
          <w:szCs w:val="22"/>
          <w:lang w:val="en-US"/>
        </w:rPr>
        <w:t>’</w:t>
      </w:r>
      <w:r w:rsidRPr="373C0D68" w:rsidR="003B135B">
        <w:rPr>
          <w:rFonts w:ascii="Calibri" w:hAnsi="Calibri" w:cs="Calibri" w:asciiTheme="minorAscii" w:hAnsiTheme="minorAscii" w:cstheme="minorAscii"/>
          <w:color w:val="333333"/>
          <w:sz w:val="22"/>
          <w:szCs w:val="22"/>
          <w:lang w:val="en-US"/>
        </w:rPr>
        <w:t xml:space="preserve"> </w:t>
      </w:r>
      <w:r w:rsidRPr="373C0D68" w:rsidR="006B053A">
        <w:rPr>
          <w:rFonts w:ascii="Calibri" w:hAnsi="Calibri" w:cs="Calibri" w:asciiTheme="minorAscii" w:hAnsiTheme="minorAscii" w:cstheme="minorAscii"/>
          <w:color w:val="333333"/>
          <w:sz w:val="22"/>
          <w:szCs w:val="22"/>
          <w:lang w:val="en-US"/>
        </w:rPr>
        <w:t>your qualification to a full degree if you</w:t>
      </w:r>
      <w:r w:rsidRPr="373C0D68" w:rsidR="00787DCF">
        <w:rPr>
          <w:rFonts w:ascii="Calibri" w:hAnsi="Calibri" w:cs="Calibri" w:asciiTheme="minorAscii" w:hAnsiTheme="minorAscii" w:cstheme="minorAscii"/>
          <w:color w:val="333333"/>
          <w:sz w:val="22"/>
          <w:szCs w:val="22"/>
          <w:lang w:val="en-US"/>
        </w:rPr>
        <w:t xml:space="preserve"> have successfully completed your</w:t>
      </w:r>
      <w:r w:rsidRPr="373C0D68" w:rsidR="003B135B">
        <w:rPr>
          <w:rFonts w:ascii="Calibri" w:hAnsi="Calibri" w:cs="Calibri" w:asciiTheme="minorAscii" w:hAnsiTheme="minorAscii" w:cstheme="minorAscii"/>
          <w:color w:val="333333"/>
          <w:sz w:val="22"/>
          <w:szCs w:val="22"/>
          <w:lang w:val="en-US"/>
        </w:rPr>
        <w:t xml:space="preserve"> HND (Higher National Diploma) or </w:t>
      </w:r>
      <w:r w:rsidRPr="373C0D68" w:rsidR="006B053A">
        <w:rPr>
          <w:rFonts w:ascii="Calibri" w:hAnsi="Calibri" w:cs="Calibri" w:asciiTheme="minorAscii" w:hAnsiTheme="minorAscii" w:cstheme="minorAscii"/>
          <w:color w:val="333333"/>
          <w:sz w:val="22"/>
          <w:szCs w:val="22"/>
          <w:lang w:val="en-US"/>
        </w:rPr>
        <w:t>FD (</w:t>
      </w:r>
      <w:r w:rsidRPr="373C0D68" w:rsidR="003B135B">
        <w:rPr>
          <w:rFonts w:ascii="Calibri" w:hAnsi="Calibri" w:cs="Calibri" w:asciiTheme="minorAscii" w:hAnsiTheme="minorAscii" w:cstheme="minorAscii"/>
          <w:color w:val="333333"/>
          <w:sz w:val="22"/>
          <w:szCs w:val="22"/>
          <w:lang w:val="en-US"/>
        </w:rPr>
        <w:t>Foundation Degree</w:t>
      </w:r>
      <w:r w:rsidRPr="373C0D68" w:rsidR="006B053A">
        <w:rPr>
          <w:rFonts w:ascii="Calibri" w:hAnsi="Calibri" w:cs="Calibri" w:asciiTheme="minorAscii" w:hAnsiTheme="minorAscii" w:cstheme="minorAscii"/>
          <w:color w:val="333333"/>
          <w:sz w:val="22"/>
          <w:szCs w:val="22"/>
          <w:lang w:val="en-US"/>
        </w:rPr>
        <w:t>)</w:t>
      </w:r>
      <w:r w:rsidRPr="373C0D68" w:rsidR="003B135B">
        <w:rPr>
          <w:rFonts w:ascii="Calibri" w:hAnsi="Calibri" w:cs="Calibri" w:asciiTheme="minorAscii" w:hAnsiTheme="minorAscii" w:cstheme="minorAscii"/>
          <w:color w:val="333333"/>
          <w:sz w:val="22"/>
          <w:szCs w:val="22"/>
          <w:lang w:val="en-US"/>
        </w:rPr>
        <w:t>.</w:t>
      </w:r>
      <w:r w:rsidRPr="373C0D68" w:rsidR="00787DCF">
        <w:rPr>
          <w:rFonts w:ascii="Calibri" w:hAnsi="Calibri" w:cs="Calibri" w:asciiTheme="minorAscii" w:hAnsiTheme="minorAscii" w:cstheme="minorAscii"/>
          <w:color w:val="333333"/>
          <w:sz w:val="22"/>
          <w:szCs w:val="22"/>
          <w:lang w:val="en-US"/>
        </w:rPr>
        <w:t xml:space="preserve"> Most higher education </w:t>
      </w:r>
      <w:r w:rsidRPr="373C0D68" w:rsidR="008E074A">
        <w:rPr>
          <w:rFonts w:ascii="Calibri" w:hAnsi="Calibri" w:cs="Calibri" w:asciiTheme="minorAscii" w:hAnsiTheme="minorAscii" w:cstheme="minorAscii"/>
          <w:color w:val="333333"/>
          <w:sz w:val="22"/>
          <w:szCs w:val="22"/>
          <w:lang w:val="en-US"/>
        </w:rPr>
        <w:t>providers (HEP</w:t>
      </w:r>
      <w:r w:rsidRPr="373C0D68" w:rsidR="00787DCF">
        <w:rPr>
          <w:rFonts w:ascii="Calibri" w:hAnsi="Calibri" w:cs="Calibri" w:asciiTheme="minorAscii" w:hAnsiTheme="minorAscii" w:cstheme="minorAscii"/>
          <w:color w:val="333333"/>
          <w:sz w:val="22"/>
          <w:szCs w:val="22"/>
          <w:lang w:val="en-US"/>
        </w:rPr>
        <w:t xml:space="preserve">s) </w:t>
      </w:r>
      <w:r w:rsidRPr="373C0D68" w:rsidR="00023FC2">
        <w:rPr>
          <w:rFonts w:ascii="Calibri" w:hAnsi="Calibri" w:cs="Calibri" w:asciiTheme="minorAscii" w:hAnsiTheme="minorAscii" w:cstheme="minorAscii"/>
          <w:color w:val="333333"/>
          <w:sz w:val="22"/>
          <w:szCs w:val="22"/>
          <w:lang w:val="en-US"/>
        </w:rPr>
        <w:t xml:space="preserve">will offer this </w:t>
      </w:r>
      <w:r w:rsidRPr="373C0D68" w:rsidR="008E074A">
        <w:rPr>
          <w:rFonts w:ascii="Calibri" w:hAnsi="Calibri" w:cs="Calibri" w:asciiTheme="minorAscii" w:hAnsiTheme="minorAscii" w:cstheme="minorAscii"/>
          <w:color w:val="333333"/>
          <w:sz w:val="22"/>
          <w:szCs w:val="22"/>
          <w:lang w:val="en-US"/>
        </w:rPr>
        <w:t xml:space="preserve">as </w:t>
      </w:r>
      <w:r w:rsidRPr="373C0D68" w:rsidR="008E074A">
        <w:rPr>
          <w:rFonts w:ascii="Calibri" w:hAnsi="Calibri" w:cs="Calibri" w:asciiTheme="minorAscii" w:hAnsiTheme="minorAscii" w:cstheme="minorAscii"/>
          <w:color w:val="333333"/>
          <w:sz w:val="22"/>
          <w:szCs w:val="22"/>
          <w:lang w:val="en-US"/>
        </w:rPr>
        <w:t>an option</w:t>
      </w:r>
      <w:r w:rsidRPr="373C0D68" w:rsidR="00787DCF">
        <w:rPr>
          <w:rFonts w:ascii="Calibri" w:hAnsi="Calibri" w:cs="Calibri" w:asciiTheme="minorAscii" w:hAnsiTheme="minorAscii" w:cstheme="minorAscii"/>
          <w:color w:val="333333"/>
          <w:sz w:val="22"/>
          <w:szCs w:val="22"/>
          <w:lang w:val="en-US"/>
        </w:rPr>
        <w:t xml:space="preserve">. </w:t>
      </w:r>
      <w:r w:rsidRPr="373C0D68" w:rsidR="005406DE">
        <w:rPr>
          <w:rFonts w:ascii="Calibri" w:hAnsi="Calibri" w:cs="Calibri" w:asciiTheme="minorAscii" w:hAnsiTheme="minorAscii" w:cstheme="minorAscii"/>
          <w:color w:val="333333"/>
          <w:sz w:val="22"/>
          <w:szCs w:val="22"/>
          <w:lang w:val="en-US"/>
        </w:rPr>
        <w:t xml:space="preserve">Your </w:t>
      </w:r>
      <w:r w:rsidRPr="373C0D68" w:rsidR="005938D3">
        <w:rPr>
          <w:rFonts w:ascii="Calibri" w:hAnsi="Calibri" w:cs="Calibri" w:asciiTheme="minorAscii" w:hAnsiTheme="minorAscii" w:cstheme="minorAscii"/>
          <w:color w:val="333333"/>
          <w:sz w:val="22"/>
          <w:szCs w:val="22"/>
          <w:lang w:val="en-US"/>
        </w:rPr>
        <w:t>t</w:t>
      </w:r>
      <w:r w:rsidRPr="373C0D68" w:rsidR="00787DCF">
        <w:rPr>
          <w:rFonts w:ascii="Calibri" w:hAnsi="Calibri" w:cs="Calibri" w:asciiTheme="minorAscii" w:hAnsiTheme="minorAscii" w:cstheme="minorAscii"/>
          <w:color w:val="333333"/>
          <w:sz w:val="22"/>
          <w:szCs w:val="22"/>
          <w:lang w:val="en-US"/>
        </w:rPr>
        <w:t>op</w:t>
      </w:r>
      <w:r w:rsidRPr="373C0D68" w:rsidR="00023FC2">
        <w:rPr>
          <w:rFonts w:ascii="Calibri" w:hAnsi="Calibri" w:cs="Calibri" w:asciiTheme="minorAscii" w:hAnsiTheme="minorAscii" w:cstheme="minorAscii"/>
          <w:color w:val="333333"/>
          <w:sz w:val="22"/>
          <w:szCs w:val="22"/>
          <w:lang w:val="en-US"/>
        </w:rPr>
        <w:t>-</w:t>
      </w:r>
      <w:r w:rsidRPr="373C0D68" w:rsidR="005938D3">
        <w:rPr>
          <w:rFonts w:ascii="Calibri" w:hAnsi="Calibri" w:cs="Calibri" w:asciiTheme="minorAscii" w:hAnsiTheme="minorAscii" w:cstheme="minorAscii"/>
          <w:color w:val="333333"/>
          <w:sz w:val="22"/>
          <w:szCs w:val="22"/>
          <w:lang w:val="en-US"/>
        </w:rPr>
        <w:t>u</w:t>
      </w:r>
      <w:r w:rsidRPr="373C0D68" w:rsidR="00023FC2">
        <w:rPr>
          <w:rFonts w:ascii="Calibri" w:hAnsi="Calibri" w:cs="Calibri" w:asciiTheme="minorAscii" w:hAnsiTheme="minorAscii" w:cstheme="minorAscii"/>
          <w:color w:val="333333"/>
          <w:sz w:val="22"/>
          <w:szCs w:val="22"/>
          <w:lang w:val="en-US"/>
        </w:rPr>
        <w:t>p</w:t>
      </w:r>
      <w:r w:rsidRPr="373C0D68" w:rsidR="00787DCF">
        <w:rPr>
          <w:rFonts w:ascii="Calibri" w:hAnsi="Calibri" w:cs="Calibri" w:asciiTheme="minorAscii" w:hAnsiTheme="minorAscii" w:cstheme="minorAscii"/>
          <w:color w:val="333333"/>
          <w:sz w:val="22"/>
          <w:szCs w:val="22"/>
          <w:lang w:val="en-US"/>
        </w:rPr>
        <w:t xml:space="preserve"> will typically take one further year of study, full-time.</w:t>
      </w:r>
      <w:r w:rsidRPr="373C0D68" w:rsidR="00815A5F">
        <w:rPr>
          <w:rFonts w:ascii="Calibri" w:hAnsi="Calibri" w:cs="Calibri" w:asciiTheme="minorAscii" w:hAnsiTheme="minorAscii" w:cstheme="minorAscii"/>
          <w:color w:val="333333"/>
          <w:sz w:val="22"/>
          <w:szCs w:val="22"/>
          <w:lang w:val="en-US"/>
        </w:rPr>
        <w:t xml:space="preserve"> Your tutor will </w:t>
      </w:r>
      <w:r w:rsidRPr="373C0D68" w:rsidR="00815A5F">
        <w:rPr>
          <w:rFonts w:ascii="Calibri" w:hAnsi="Calibri" w:cs="Calibri" w:asciiTheme="minorAscii" w:hAnsiTheme="minorAscii" w:cstheme="minorAscii"/>
          <w:color w:val="333333"/>
          <w:sz w:val="22"/>
          <w:szCs w:val="22"/>
          <w:lang w:val="en-US"/>
        </w:rPr>
        <w:t>advise</w:t>
      </w:r>
      <w:r w:rsidRPr="373C0D68" w:rsidR="00815A5F">
        <w:rPr>
          <w:rFonts w:ascii="Calibri" w:hAnsi="Calibri" w:cs="Calibri" w:asciiTheme="minorAscii" w:hAnsiTheme="minorAscii" w:cstheme="minorAscii"/>
          <w:color w:val="333333"/>
          <w:sz w:val="22"/>
          <w:szCs w:val="22"/>
          <w:lang w:val="en-US"/>
        </w:rPr>
        <w:t xml:space="preserve"> you what progression route is available at </w:t>
      </w:r>
      <w:r w:rsidRPr="373C0D68" w:rsidR="008E074A">
        <w:rPr>
          <w:rFonts w:ascii="Calibri" w:hAnsi="Calibri" w:cs="Calibri" w:asciiTheme="minorAscii" w:hAnsiTheme="minorAscii" w:cstheme="minorAscii"/>
          <w:color w:val="333333"/>
          <w:sz w:val="22"/>
          <w:szCs w:val="22"/>
          <w:lang w:val="en-US"/>
        </w:rPr>
        <w:t>the University Centre</w:t>
      </w:r>
      <w:r w:rsidRPr="373C0D68" w:rsidR="00815A5F">
        <w:rPr>
          <w:rFonts w:ascii="Calibri" w:hAnsi="Calibri" w:cs="Calibri" w:asciiTheme="minorAscii" w:hAnsiTheme="minorAscii" w:cstheme="minorAscii"/>
          <w:color w:val="333333"/>
          <w:sz w:val="22"/>
          <w:szCs w:val="22"/>
          <w:lang w:val="en-US"/>
        </w:rPr>
        <w:t>.</w:t>
      </w:r>
    </w:p>
    <w:p w:rsidRPr="00A55D1F" w:rsidR="003B135B" w:rsidP="003B135B" w:rsidRDefault="003B135B" w14:paraId="43A7CF50" w14:textId="77777777">
      <w:pPr>
        <w:spacing w:line="240" w:lineRule="auto"/>
        <w:rPr>
          <w:rFonts w:asciiTheme="minorHAnsi" w:hAnsiTheme="minorHAnsi" w:cstheme="minorHAnsi"/>
          <w:b/>
        </w:rPr>
      </w:pPr>
      <w:r w:rsidRPr="00A55D1F">
        <w:rPr>
          <w:rFonts w:asciiTheme="minorHAnsi" w:hAnsiTheme="minorHAnsi" w:cstheme="minorHAnsi"/>
          <w:b/>
        </w:rPr>
        <w:t>Applying for a</w:t>
      </w:r>
      <w:r w:rsidRPr="00A55D1F" w:rsidR="00787DCF">
        <w:rPr>
          <w:rFonts w:asciiTheme="minorHAnsi" w:hAnsiTheme="minorHAnsi" w:cstheme="minorHAnsi"/>
          <w:b/>
        </w:rPr>
        <w:t xml:space="preserve"> T</w:t>
      </w:r>
      <w:r w:rsidRPr="00A55D1F">
        <w:rPr>
          <w:rFonts w:asciiTheme="minorHAnsi" w:hAnsiTheme="minorHAnsi" w:cstheme="minorHAnsi"/>
          <w:b/>
        </w:rPr>
        <w:t>op-</w:t>
      </w:r>
      <w:r w:rsidRPr="00A55D1F" w:rsidR="00787DCF">
        <w:rPr>
          <w:rFonts w:asciiTheme="minorHAnsi" w:hAnsiTheme="minorHAnsi" w:cstheme="minorHAnsi"/>
          <w:b/>
        </w:rPr>
        <w:t>Up:</w:t>
      </w:r>
    </w:p>
    <w:p w:rsidRPr="00A55D1F" w:rsidR="003B135B" w:rsidP="003B135B" w:rsidRDefault="003B135B" w14:paraId="43A7CF51" w14:textId="77777777">
      <w:pPr>
        <w:pStyle w:val="ListParagraph"/>
        <w:numPr>
          <w:ilvl w:val="0"/>
          <w:numId w:val="22"/>
        </w:numPr>
        <w:spacing w:line="240" w:lineRule="auto"/>
        <w:rPr>
          <w:rFonts w:asciiTheme="minorHAnsi" w:hAnsiTheme="minorHAnsi" w:cstheme="minorHAnsi"/>
        </w:rPr>
      </w:pPr>
      <w:r w:rsidRPr="00A55D1F">
        <w:rPr>
          <w:rFonts w:asciiTheme="minorHAnsi" w:hAnsiTheme="minorHAnsi" w:cstheme="minorHAnsi"/>
        </w:rPr>
        <w:t xml:space="preserve">Identify an appropriate top-up degree </w:t>
      </w:r>
      <w:r w:rsidRPr="00A55D1F" w:rsidR="007D5DD2">
        <w:rPr>
          <w:rFonts w:asciiTheme="minorHAnsi" w:hAnsiTheme="minorHAnsi" w:cstheme="minorHAnsi"/>
        </w:rPr>
        <w:t xml:space="preserve">course </w:t>
      </w:r>
      <w:r w:rsidRPr="00A55D1F" w:rsidR="00787DCF">
        <w:rPr>
          <w:rFonts w:asciiTheme="minorHAnsi" w:hAnsiTheme="minorHAnsi" w:cstheme="minorHAnsi"/>
        </w:rPr>
        <w:t>by searching through the UCAS dire</w:t>
      </w:r>
      <w:r w:rsidRPr="00A55D1F" w:rsidR="008E074A">
        <w:rPr>
          <w:rFonts w:asciiTheme="minorHAnsi" w:hAnsiTheme="minorHAnsi" w:cstheme="minorHAnsi"/>
        </w:rPr>
        <w:t>ctory or by checking through HEP</w:t>
      </w:r>
      <w:r w:rsidRPr="00A55D1F" w:rsidR="00787DCF">
        <w:rPr>
          <w:rFonts w:asciiTheme="minorHAnsi" w:hAnsiTheme="minorHAnsi" w:cstheme="minorHAnsi"/>
        </w:rPr>
        <w:t>s’ websites</w:t>
      </w:r>
      <w:r w:rsidRPr="00A55D1F" w:rsidR="000E17E0">
        <w:rPr>
          <w:rFonts w:asciiTheme="minorHAnsi" w:hAnsiTheme="minorHAnsi" w:cstheme="minorHAnsi"/>
        </w:rPr>
        <w:t>;</w:t>
      </w:r>
    </w:p>
    <w:p w:rsidRPr="00A55D1F" w:rsidR="003B135B" w:rsidP="003B135B" w:rsidRDefault="003B135B" w14:paraId="43A7CF52" w14:textId="77777777">
      <w:pPr>
        <w:pStyle w:val="ListParagraph"/>
        <w:spacing w:line="240" w:lineRule="auto"/>
        <w:ind w:left="1440"/>
        <w:rPr>
          <w:rFonts w:asciiTheme="minorHAnsi" w:hAnsiTheme="minorHAnsi" w:cstheme="minorHAnsi"/>
        </w:rPr>
      </w:pPr>
    </w:p>
    <w:p w:rsidRPr="00A55D1F" w:rsidR="003B135B" w:rsidP="25B14331" w:rsidRDefault="003B135B" w14:paraId="43A7CF53" w14:textId="17181EBC">
      <w:pPr>
        <w:pStyle w:val="ListParagraph"/>
        <w:numPr>
          <w:ilvl w:val="0"/>
          <w:numId w:val="22"/>
        </w:numPr>
        <w:spacing w:line="240" w:lineRule="auto"/>
        <w:rPr>
          <w:rFonts w:ascii="Calibri" w:hAnsi="Calibri" w:cs="Calibri" w:asciiTheme="minorAscii" w:hAnsiTheme="minorAscii" w:cstheme="minorAscii"/>
        </w:rPr>
      </w:pPr>
      <w:r w:rsidRPr="25B14331" w:rsidR="003B135B">
        <w:rPr>
          <w:rFonts w:ascii="Calibri" w:hAnsi="Calibri" w:cs="Calibri" w:asciiTheme="minorAscii" w:hAnsiTheme="minorAscii" w:cstheme="minorAscii"/>
        </w:rPr>
        <w:t>Apply throu</w:t>
      </w:r>
      <w:r w:rsidRPr="25B14331" w:rsidR="00787DCF">
        <w:rPr>
          <w:rFonts w:ascii="Calibri" w:hAnsi="Calibri" w:cs="Calibri" w:asciiTheme="minorAscii" w:hAnsiTheme="minorAscii" w:cstheme="minorAscii"/>
        </w:rPr>
        <w:t>gh UCAS</w:t>
      </w:r>
      <w:r w:rsidRPr="25B14331" w:rsidR="006E1B8E">
        <w:rPr>
          <w:rFonts w:ascii="Calibri" w:hAnsi="Calibri" w:cs="Calibri" w:asciiTheme="minorAscii" w:hAnsiTheme="minorAscii" w:cstheme="minorAscii"/>
        </w:rPr>
        <w:t xml:space="preserve"> </w:t>
      </w:r>
      <w:r w:rsidRPr="25B14331" w:rsidR="3084A51B">
        <w:rPr>
          <w:rFonts w:ascii="Calibri" w:hAnsi="Calibri" w:cs="Calibri" w:asciiTheme="minorAscii" w:hAnsiTheme="minorAscii" w:cstheme="minorAscii"/>
        </w:rPr>
        <w:t>before their January deadline</w:t>
      </w:r>
    </w:p>
    <w:p w:rsidRPr="00A55D1F" w:rsidR="003B135B" w:rsidP="003B135B" w:rsidRDefault="00787DCF" w14:paraId="43A7CF54" w14:textId="77777777">
      <w:pPr>
        <w:spacing w:line="240" w:lineRule="auto"/>
        <w:rPr>
          <w:rFonts w:asciiTheme="minorHAnsi" w:hAnsiTheme="minorHAnsi" w:cstheme="minorHAnsi"/>
          <w:b/>
        </w:rPr>
      </w:pPr>
      <w:r w:rsidRPr="00A55D1F">
        <w:rPr>
          <w:rFonts w:asciiTheme="minorHAnsi" w:hAnsiTheme="minorHAnsi" w:cstheme="minorHAnsi"/>
          <w:b/>
        </w:rPr>
        <w:t>If there isn’t a Top-Up available:</w:t>
      </w:r>
    </w:p>
    <w:p w:rsidRPr="00A55D1F" w:rsidR="003B135B" w:rsidP="003B135B" w:rsidRDefault="00787DCF" w14:paraId="43A7CF55" w14:textId="77777777">
      <w:pPr>
        <w:spacing w:line="240" w:lineRule="auto"/>
        <w:rPr>
          <w:rFonts w:asciiTheme="minorHAnsi" w:hAnsiTheme="minorHAnsi" w:cstheme="minorHAnsi"/>
          <w:b/>
        </w:rPr>
      </w:pPr>
      <w:r w:rsidRPr="00A55D1F">
        <w:rPr>
          <w:rFonts w:asciiTheme="minorHAnsi" w:hAnsiTheme="minorHAnsi" w:cstheme="minorHAnsi"/>
        </w:rPr>
        <w:t>If you can’t find a Top-U</w:t>
      </w:r>
      <w:r w:rsidRPr="00A55D1F" w:rsidR="003B135B">
        <w:rPr>
          <w:rFonts w:asciiTheme="minorHAnsi" w:hAnsiTheme="minorHAnsi" w:cstheme="minorHAnsi"/>
        </w:rPr>
        <w:t xml:space="preserve">p that meets your requirements </w:t>
      </w:r>
      <w:r w:rsidRPr="00A55D1F">
        <w:rPr>
          <w:rFonts w:asciiTheme="minorHAnsi" w:hAnsiTheme="minorHAnsi" w:cstheme="minorHAnsi"/>
        </w:rPr>
        <w:t xml:space="preserve">then </w:t>
      </w:r>
      <w:r w:rsidRPr="00A55D1F" w:rsidR="003B135B">
        <w:rPr>
          <w:rFonts w:asciiTheme="minorHAnsi" w:hAnsiTheme="minorHAnsi" w:cstheme="minorHAnsi"/>
        </w:rPr>
        <w:t>you may be able to enter the 2</w:t>
      </w:r>
      <w:r w:rsidRPr="00A55D1F" w:rsidR="003B135B">
        <w:rPr>
          <w:rFonts w:asciiTheme="minorHAnsi" w:hAnsiTheme="minorHAnsi" w:cstheme="minorHAnsi"/>
          <w:vertAlign w:val="superscript"/>
        </w:rPr>
        <w:t>nd</w:t>
      </w:r>
      <w:r w:rsidRPr="00A55D1F" w:rsidR="003B135B">
        <w:rPr>
          <w:rFonts w:asciiTheme="minorHAnsi" w:hAnsiTheme="minorHAnsi" w:cstheme="minorHAnsi"/>
        </w:rPr>
        <w:t xml:space="preserve"> or 3</w:t>
      </w:r>
      <w:r w:rsidRPr="00A55D1F" w:rsidR="003B135B">
        <w:rPr>
          <w:rFonts w:asciiTheme="minorHAnsi" w:hAnsiTheme="minorHAnsi" w:cstheme="minorHAnsi"/>
          <w:vertAlign w:val="superscript"/>
        </w:rPr>
        <w:t>rd</w:t>
      </w:r>
      <w:r w:rsidRPr="00A55D1F">
        <w:rPr>
          <w:rFonts w:asciiTheme="minorHAnsi" w:hAnsiTheme="minorHAnsi" w:cstheme="minorHAnsi"/>
        </w:rPr>
        <w:t xml:space="preserve"> year of an existing </w:t>
      </w:r>
      <w:r w:rsidRPr="00A55D1F" w:rsidR="003B135B">
        <w:rPr>
          <w:rFonts w:asciiTheme="minorHAnsi" w:hAnsiTheme="minorHAnsi" w:cstheme="minorHAnsi"/>
        </w:rPr>
        <w:t>degree:</w:t>
      </w:r>
    </w:p>
    <w:p w:rsidRPr="00A55D1F" w:rsidR="003B135B" w:rsidP="003B135B" w:rsidRDefault="003B135B" w14:paraId="43A7CF56" w14:textId="77777777">
      <w:pPr>
        <w:pStyle w:val="ListParagraph"/>
        <w:numPr>
          <w:ilvl w:val="0"/>
          <w:numId w:val="21"/>
        </w:numPr>
        <w:spacing w:line="240" w:lineRule="auto"/>
        <w:rPr>
          <w:rFonts w:asciiTheme="minorHAnsi" w:hAnsiTheme="minorHAnsi" w:cstheme="minorHAnsi"/>
          <w:b/>
        </w:rPr>
      </w:pPr>
      <w:r w:rsidRPr="00A55D1F">
        <w:rPr>
          <w:rFonts w:asciiTheme="minorHAnsi" w:hAnsiTheme="minorHAnsi" w:cstheme="minorHAnsi"/>
        </w:rPr>
        <w:t>Identify an appropriate degree programme to enter</w:t>
      </w:r>
      <w:r w:rsidRPr="00A55D1F" w:rsidR="000E17E0">
        <w:rPr>
          <w:rFonts w:asciiTheme="minorHAnsi" w:hAnsiTheme="minorHAnsi" w:cstheme="minorHAnsi"/>
        </w:rPr>
        <w:t>;</w:t>
      </w:r>
    </w:p>
    <w:p w:rsidRPr="00A55D1F" w:rsidR="003B135B" w:rsidP="003B135B" w:rsidRDefault="003B135B" w14:paraId="43A7CF57" w14:textId="77777777">
      <w:pPr>
        <w:pStyle w:val="ListParagraph"/>
        <w:spacing w:line="240" w:lineRule="auto"/>
        <w:ind w:left="1440"/>
        <w:rPr>
          <w:rFonts w:asciiTheme="minorHAnsi" w:hAnsiTheme="minorHAnsi" w:cstheme="minorHAnsi"/>
          <w:b/>
        </w:rPr>
      </w:pPr>
    </w:p>
    <w:p w:rsidRPr="00A55D1F" w:rsidR="003B135B" w:rsidP="003B135B" w:rsidRDefault="003B135B" w14:paraId="43A7CF58" w14:textId="77777777">
      <w:pPr>
        <w:pStyle w:val="ListParagraph"/>
        <w:numPr>
          <w:ilvl w:val="0"/>
          <w:numId w:val="21"/>
        </w:numPr>
        <w:spacing w:line="240" w:lineRule="auto"/>
        <w:rPr>
          <w:rFonts w:asciiTheme="minorHAnsi" w:hAnsiTheme="minorHAnsi" w:cstheme="minorHAnsi"/>
          <w:b/>
        </w:rPr>
      </w:pPr>
      <w:r w:rsidRPr="00A55D1F">
        <w:rPr>
          <w:rFonts w:asciiTheme="minorHAnsi" w:hAnsiTheme="minorHAnsi" w:cstheme="minorHAnsi"/>
        </w:rPr>
        <w:t>Ring the admissions team at the HE</w:t>
      </w:r>
      <w:r w:rsidRPr="00A55D1F" w:rsidR="008E074A">
        <w:rPr>
          <w:rFonts w:asciiTheme="minorHAnsi" w:hAnsiTheme="minorHAnsi" w:cstheme="minorHAnsi"/>
        </w:rPr>
        <w:t>P</w:t>
      </w:r>
      <w:r w:rsidRPr="00A55D1F">
        <w:rPr>
          <w:rFonts w:asciiTheme="minorHAnsi" w:hAnsiTheme="minorHAnsi" w:cstheme="minorHAnsi"/>
        </w:rPr>
        <w:t xml:space="preserve"> and enquire about the specific requirements of</w:t>
      </w:r>
      <w:r w:rsidRPr="00A55D1F" w:rsidR="00787DCF">
        <w:rPr>
          <w:rFonts w:asciiTheme="minorHAnsi" w:hAnsiTheme="minorHAnsi" w:cstheme="minorHAnsi"/>
        </w:rPr>
        <w:t xml:space="preserve"> the course and whether they would be happy for you to join their course</w:t>
      </w:r>
      <w:r w:rsidRPr="00A55D1F">
        <w:rPr>
          <w:rFonts w:asciiTheme="minorHAnsi" w:hAnsiTheme="minorHAnsi" w:cstheme="minorHAnsi"/>
        </w:rPr>
        <w:t xml:space="preserve"> in the 2</w:t>
      </w:r>
      <w:r w:rsidRPr="00A55D1F">
        <w:rPr>
          <w:rFonts w:asciiTheme="minorHAnsi" w:hAnsiTheme="minorHAnsi" w:cstheme="minorHAnsi"/>
          <w:vertAlign w:val="superscript"/>
        </w:rPr>
        <w:t>nd</w:t>
      </w:r>
      <w:r w:rsidRPr="00A55D1F">
        <w:rPr>
          <w:rFonts w:asciiTheme="minorHAnsi" w:hAnsiTheme="minorHAnsi" w:cstheme="minorHAnsi"/>
        </w:rPr>
        <w:t xml:space="preserve"> or 3</w:t>
      </w:r>
      <w:r w:rsidRPr="00A55D1F">
        <w:rPr>
          <w:rFonts w:asciiTheme="minorHAnsi" w:hAnsiTheme="minorHAnsi" w:cstheme="minorHAnsi"/>
          <w:vertAlign w:val="superscript"/>
        </w:rPr>
        <w:t>rd</w:t>
      </w:r>
      <w:r w:rsidRPr="00A55D1F" w:rsidR="00787DCF">
        <w:rPr>
          <w:rFonts w:asciiTheme="minorHAnsi" w:hAnsiTheme="minorHAnsi" w:cstheme="minorHAnsi"/>
        </w:rPr>
        <w:t xml:space="preserve"> year</w:t>
      </w:r>
      <w:r w:rsidRPr="00A55D1F" w:rsidR="000E17E0">
        <w:rPr>
          <w:rFonts w:asciiTheme="minorHAnsi" w:hAnsiTheme="minorHAnsi" w:cstheme="minorHAnsi"/>
        </w:rPr>
        <w:t>;</w:t>
      </w:r>
    </w:p>
    <w:p w:rsidRPr="00A55D1F" w:rsidR="003B135B" w:rsidP="003B135B" w:rsidRDefault="003B135B" w14:paraId="43A7CF59" w14:textId="77777777">
      <w:pPr>
        <w:pStyle w:val="ListParagraph"/>
        <w:spacing w:line="240" w:lineRule="auto"/>
        <w:ind w:left="1440"/>
        <w:rPr>
          <w:rFonts w:asciiTheme="minorHAnsi" w:hAnsiTheme="minorHAnsi" w:cstheme="minorHAnsi"/>
          <w:b/>
        </w:rPr>
      </w:pPr>
    </w:p>
    <w:p w:rsidRPr="00A55D1F" w:rsidR="003B135B" w:rsidP="003B135B" w:rsidRDefault="00EB4A0D" w14:paraId="43A7CF5A" w14:textId="77777777">
      <w:pPr>
        <w:pStyle w:val="ListParagraph"/>
        <w:numPr>
          <w:ilvl w:val="0"/>
          <w:numId w:val="21"/>
        </w:numPr>
        <w:spacing w:line="240" w:lineRule="auto"/>
        <w:rPr>
          <w:rFonts w:asciiTheme="minorHAnsi" w:hAnsiTheme="minorHAnsi" w:cstheme="minorHAnsi"/>
          <w:b/>
        </w:rPr>
      </w:pPr>
      <w:r w:rsidRPr="00A55D1F">
        <w:rPr>
          <w:rFonts w:asciiTheme="minorHAnsi" w:hAnsiTheme="minorHAnsi" w:cstheme="minorHAnsi"/>
        </w:rPr>
        <w:t>A</w:t>
      </w:r>
      <w:r w:rsidRPr="00A55D1F" w:rsidR="003B135B">
        <w:rPr>
          <w:rFonts w:asciiTheme="minorHAnsi" w:hAnsiTheme="minorHAnsi" w:cstheme="minorHAnsi"/>
        </w:rPr>
        <w:t>pply through</w:t>
      </w:r>
      <w:r w:rsidRPr="00A55D1F">
        <w:rPr>
          <w:rFonts w:asciiTheme="minorHAnsi" w:hAnsiTheme="minorHAnsi" w:cstheme="minorHAnsi"/>
        </w:rPr>
        <w:t xml:space="preserve"> UCAS</w:t>
      </w:r>
      <w:r w:rsidRPr="00A55D1F" w:rsidR="006E1B8E">
        <w:rPr>
          <w:rFonts w:asciiTheme="minorHAnsi" w:hAnsiTheme="minorHAnsi" w:cstheme="minorHAnsi"/>
        </w:rPr>
        <w:t xml:space="preserve"> before January 15</w:t>
      </w:r>
      <w:r w:rsidRPr="00A55D1F" w:rsidR="006E1B8E">
        <w:rPr>
          <w:rFonts w:asciiTheme="minorHAnsi" w:hAnsiTheme="minorHAnsi" w:cstheme="minorHAnsi"/>
          <w:vertAlign w:val="superscript"/>
        </w:rPr>
        <w:t>th</w:t>
      </w:r>
      <w:r w:rsidRPr="00A55D1F" w:rsidR="000E17E0">
        <w:rPr>
          <w:rFonts w:asciiTheme="minorHAnsi" w:hAnsiTheme="minorHAnsi" w:cstheme="minorHAnsi"/>
          <w:b/>
        </w:rPr>
        <w:t>.</w:t>
      </w:r>
    </w:p>
    <w:p w:rsidRPr="00A55D1F" w:rsidR="003B135B" w:rsidP="003B135B" w:rsidRDefault="00787DCF" w14:paraId="43A7CF5B" w14:textId="77777777">
      <w:pPr>
        <w:spacing w:line="240" w:lineRule="auto"/>
        <w:rPr>
          <w:rFonts w:asciiTheme="minorHAnsi" w:hAnsiTheme="minorHAnsi" w:cstheme="minorHAnsi"/>
          <w:b/>
        </w:rPr>
      </w:pPr>
      <w:r w:rsidRPr="00A55D1F">
        <w:rPr>
          <w:rFonts w:asciiTheme="minorHAnsi" w:hAnsiTheme="minorHAnsi" w:cstheme="minorHAnsi"/>
          <w:b/>
        </w:rPr>
        <w:t>Important things to remember:</w:t>
      </w:r>
    </w:p>
    <w:p w:rsidRPr="00A55D1F" w:rsidR="003B135B" w:rsidP="003B135B" w:rsidRDefault="00787DCF" w14:paraId="43A7CF5C" w14:textId="77777777">
      <w:pPr>
        <w:pStyle w:val="ListParagraph"/>
        <w:numPr>
          <w:ilvl w:val="0"/>
          <w:numId w:val="21"/>
        </w:numPr>
        <w:spacing w:line="240" w:lineRule="auto"/>
        <w:rPr>
          <w:rFonts w:asciiTheme="minorHAnsi" w:hAnsiTheme="minorHAnsi" w:cstheme="minorHAnsi"/>
          <w:b/>
        </w:rPr>
      </w:pPr>
      <w:r w:rsidRPr="00A55D1F">
        <w:rPr>
          <w:rFonts w:asciiTheme="minorHAnsi" w:hAnsiTheme="minorHAnsi" w:cstheme="minorHAnsi"/>
        </w:rPr>
        <w:t>You can get support with</w:t>
      </w:r>
      <w:r w:rsidRPr="00A55D1F" w:rsidR="003B135B">
        <w:rPr>
          <w:rFonts w:asciiTheme="minorHAnsi" w:hAnsiTheme="minorHAnsi" w:cstheme="minorHAnsi"/>
        </w:rPr>
        <w:t xml:space="preserve"> UCAS</w:t>
      </w:r>
      <w:r w:rsidRPr="00A55D1F">
        <w:rPr>
          <w:rFonts w:asciiTheme="minorHAnsi" w:hAnsiTheme="minorHAnsi" w:cstheme="minorHAnsi"/>
        </w:rPr>
        <w:t xml:space="preserve"> applications</w:t>
      </w:r>
      <w:r w:rsidRPr="00A55D1F" w:rsidR="003B135B">
        <w:rPr>
          <w:rFonts w:asciiTheme="minorHAnsi" w:hAnsiTheme="minorHAnsi" w:cstheme="minorHAnsi"/>
        </w:rPr>
        <w:t xml:space="preserve"> </w:t>
      </w:r>
      <w:r w:rsidRPr="00A55D1F">
        <w:rPr>
          <w:rFonts w:asciiTheme="minorHAnsi" w:hAnsiTheme="minorHAnsi" w:cstheme="minorHAnsi"/>
        </w:rPr>
        <w:t>from</w:t>
      </w:r>
      <w:r w:rsidRPr="00A55D1F" w:rsidR="003B135B">
        <w:rPr>
          <w:rFonts w:asciiTheme="minorHAnsi" w:hAnsiTheme="minorHAnsi" w:cstheme="minorHAnsi"/>
        </w:rPr>
        <w:t xml:space="preserve"> </w:t>
      </w:r>
      <w:r w:rsidRPr="00A55D1F">
        <w:rPr>
          <w:rFonts w:asciiTheme="minorHAnsi" w:hAnsiTheme="minorHAnsi" w:cstheme="minorHAnsi"/>
        </w:rPr>
        <w:t xml:space="preserve">learner services or </w:t>
      </w:r>
      <w:r w:rsidRPr="00A55D1F" w:rsidR="003B135B">
        <w:rPr>
          <w:rFonts w:asciiTheme="minorHAnsi" w:hAnsiTheme="minorHAnsi" w:cstheme="minorHAnsi"/>
        </w:rPr>
        <w:t xml:space="preserve">the </w:t>
      </w:r>
      <w:r w:rsidRPr="00A55D1F" w:rsidR="005938D3">
        <w:rPr>
          <w:rFonts w:asciiTheme="minorHAnsi" w:hAnsiTheme="minorHAnsi" w:cstheme="minorHAnsi"/>
        </w:rPr>
        <w:t xml:space="preserve">academic skills </w:t>
      </w:r>
      <w:r w:rsidRPr="00A55D1F" w:rsidR="008E074A">
        <w:rPr>
          <w:rFonts w:asciiTheme="minorHAnsi" w:hAnsiTheme="minorHAnsi" w:cstheme="minorHAnsi"/>
        </w:rPr>
        <w:t>support</w:t>
      </w:r>
      <w:r w:rsidRPr="00A55D1F" w:rsidR="000E17E0">
        <w:rPr>
          <w:rFonts w:asciiTheme="minorHAnsi" w:hAnsiTheme="minorHAnsi" w:cstheme="minorHAnsi"/>
        </w:rPr>
        <w:t>;</w:t>
      </w:r>
    </w:p>
    <w:p w:rsidRPr="00A55D1F" w:rsidR="003B135B" w:rsidP="003B135B" w:rsidRDefault="003B135B" w14:paraId="43A7CF5D" w14:textId="77777777">
      <w:pPr>
        <w:pStyle w:val="ListParagraph"/>
        <w:spacing w:line="240" w:lineRule="auto"/>
        <w:ind w:left="1440"/>
        <w:rPr>
          <w:rFonts w:asciiTheme="minorHAnsi" w:hAnsiTheme="minorHAnsi" w:cstheme="minorHAnsi"/>
          <w:b/>
        </w:rPr>
      </w:pPr>
    </w:p>
    <w:p w:rsidRPr="00A55D1F" w:rsidR="003B135B" w:rsidP="003B135B" w:rsidRDefault="00787DCF" w14:paraId="43A7CF5E" w14:textId="77777777">
      <w:pPr>
        <w:pStyle w:val="ListParagraph"/>
        <w:numPr>
          <w:ilvl w:val="0"/>
          <w:numId w:val="21"/>
        </w:numPr>
        <w:spacing w:line="240" w:lineRule="auto"/>
        <w:rPr>
          <w:rFonts w:asciiTheme="minorHAnsi" w:hAnsiTheme="minorHAnsi" w:cstheme="minorHAnsi"/>
          <w:b/>
        </w:rPr>
      </w:pPr>
      <w:r w:rsidRPr="00A55D1F">
        <w:rPr>
          <w:rFonts w:asciiTheme="minorHAnsi" w:hAnsiTheme="minorHAnsi" w:cstheme="minorHAnsi"/>
        </w:rPr>
        <w:t xml:space="preserve">You can get support with sorting out your </w:t>
      </w:r>
      <w:r w:rsidRPr="00A55D1F" w:rsidR="000E17E0">
        <w:rPr>
          <w:rFonts w:asciiTheme="minorHAnsi" w:hAnsiTheme="minorHAnsi" w:cstheme="minorHAnsi"/>
        </w:rPr>
        <w:t>student finance arrangements;</w:t>
      </w:r>
    </w:p>
    <w:p w:rsidRPr="00A55D1F" w:rsidR="003B135B" w:rsidP="003B135B" w:rsidRDefault="003B135B" w14:paraId="43A7CF5F" w14:textId="77777777">
      <w:pPr>
        <w:pStyle w:val="NormalWeb"/>
        <w:numPr>
          <w:ilvl w:val="0"/>
          <w:numId w:val="21"/>
        </w:numPr>
        <w:spacing w:before="0" w:beforeAutospacing="0" w:after="135" w:afterAutospacing="0"/>
        <w:rPr>
          <w:rFonts w:asciiTheme="minorHAnsi" w:hAnsiTheme="minorHAnsi" w:cstheme="minorHAnsi"/>
          <w:sz w:val="22"/>
          <w:szCs w:val="22"/>
        </w:rPr>
      </w:pPr>
      <w:r w:rsidRPr="00A55D1F">
        <w:rPr>
          <w:rFonts w:asciiTheme="minorHAnsi" w:hAnsiTheme="minorHAnsi" w:cstheme="minorHAnsi"/>
          <w:sz w:val="22"/>
          <w:szCs w:val="22"/>
        </w:rPr>
        <w:t>If you are</w:t>
      </w:r>
      <w:r w:rsidRPr="00A55D1F" w:rsidR="000E17E0">
        <w:rPr>
          <w:rFonts w:asciiTheme="minorHAnsi" w:hAnsiTheme="minorHAnsi" w:cstheme="minorHAnsi"/>
          <w:sz w:val="22"/>
          <w:szCs w:val="22"/>
        </w:rPr>
        <w:t xml:space="preserve"> in receipt of DSAs and you are moving onto a top-up you need</w:t>
      </w:r>
      <w:r w:rsidRPr="00A55D1F">
        <w:rPr>
          <w:rFonts w:asciiTheme="minorHAnsi" w:hAnsiTheme="minorHAnsi" w:cstheme="minorHAnsi"/>
          <w:sz w:val="22"/>
          <w:szCs w:val="22"/>
        </w:rPr>
        <w:t xml:space="preserve"> to </w:t>
      </w:r>
      <w:r w:rsidRPr="00A55D1F" w:rsidR="000E17E0">
        <w:rPr>
          <w:rFonts w:asciiTheme="minorHAnsi" w:hAnsiTheme="minorHAnsi" w:cstheme="minorHAnsi"/>
          <w:sz w:val="22"/>
          <w:szCs w:val="22"/>
        </w:rPr>
        <w:t>arrange the transfer of</w:t>
      </w:r>
      <w:r w:rsidRPr="00A55D1F" w:rsidR="008E074A">
        <w:rPr>
          <w:rFonts w:asciiTheme="minorHAnsi" w:hAnsiTheme="minorHAnsi" w:cstheme="minorHAnsi"/>
          <w:sz w:val="22"/>
          <w:szCs w:val="22"/>
        </w:rPr>
        <w:t xml:space="preserve"> your support to your new HEP</w:t>
      </w:r>
      <w:r w:rsidRPr="00A55D1F" w:rsidR="00787DCF">
        <w:rPr>
          <w:rFonts w:asciiTheme="minorHAnsi" w:hAnsiTheme="minorHAnsi" w:cstheme="minorHAnsi"/>
          <w:sz w:val="22"/>
          <w:szCs w:val="22"/>
        </w:rPr>
        <w:t>.</w:t>
      </w:r>
      <w:r w:rsidRPr="00A55D1F">
        <w:rPr>
          <w:rFonts w:asciiTheme="minorHAnsi" w:hAnsiTheme="minorHAnsi" w:cstheme="minorHAnsi"/>
          <w:sz w:val="22"/>
          <w:szCs w:val="22"/>
        </w:rPr>
        <w:t xml:space="preserve"> Changing course or university may mean that you need to have slightly different support in place, so you may have to have a top-up needs assessment</w:t>
      </w:r>
      <w:r w:rsidRPr="00A55D1F" w:rsidR="000E17E0">
        <w:rPr>
          <w:rFonts w:asciiTheme="minorHAnsi" w:hAnsiTheme="minorHAnsi" w:cstheme="minorHAnsi"/>
          <w:sz w:val="22"/>
          <w:szCs w:val="22"/>
        </w:rPr>
        <w:t>. Ask about the HE</w:t>
      </w:r>
      <w:r w:rsidRPr="00A55D1F" w:rsidR="008E074A">
        <w:rPr>
          <w:rFonts w:asciiTheme="minorHAnsi" w:hAnsiTheme="minorHAnsi" w:cstheme="minorHAnsi"/>
          <w:sz w:val="22"/>
          <w:szCs w:val="22"/>
        </w:rPr>
        <w:t>P’s</w:t>
      </w:r>
      <w:r w:rsidRPr="00A55D1F" w:rsidR="000E17E0">
        <w:rPr>
          <w:rFonts w:asciiTheme="minorHAnsi" w:hAnsiTheme="minorHAnsi" w:cstheme="minorHAnsi"/>
          <w:sz w:val="22"/>
          <w:szCs w:val="22"/>
        </w:rPr>
        <w:t xml:space="preserve"> disability advisor: they will be the best person to discuss this with.</w:t>
      </w:r>
    </w:p>
    <w:p w:rsidRPr="00A55D1F" w:rsidR="00C6283A" w:rsidP="00E12A79" w:rsidRDefault="003B135B" w14:paraId="43A7CF60" w14:textId="77777777">
      <w:pPr>
        <w:pStyle w:val="NormalWeb"/>
        <w:rPr>
          <w:rFonts w:asciiTheme="minorHAnsi" w:hAnsiTheme="minorHAnsi" w:cstheme="minorHAnsi"/>
        </w:rPr>
      </w:pPr>
      <w:r w:rsidRPr="00A55D1F">
        <w:rPr>
          <w:rFonts w:asciiTheme="minorHAnsi" w:hAnsiTheme="minorHAnsi" w:cstheme="minorHAnsi"/>
          <w:sz w:val="22"/>
          <w:szCs w:val="22"/>
        </w:rPr>
        <w:t xml:space="preserve">If you would like some advice on applying for top up degrees then </w:t>
      </w:r>
      <w:r w:rsidRPr="00A55D1F" w:rsidR="00787DCF">
        <w:rPr>
          <w:rFonts w:asciiTheme="minorHAnsi" w:hAnsiTheme="minorHAnsi" w:cstheme="minorHAnsi"/>
          <w:sz w:val="22"/>
          <w:szCs w:val="22"/>
        </w:rPr>
        <w:t>you c</w:t>
      </w:r>
      <w:r w:rsidRPr="00A55D1F" w:rsidR="000E17E0">
        <w:rPr>
          <w:rFonts w:asciiTheme="minorHAnsi" w:hAnsiTheme="minorHAnsi" w:cstheme="minorHAnsi"/>
          <w:sz w:val="22"/>
          <w:szCs w:val="22"/>
        </w:rPr>
        <w:t xml:space="preserve">an ask your tutor for advice or see a member of the </w:t>
      </w:r>
      <w:r w:rsidRPr="00A55D1F" w:rsidR="008E074A">
        <w:rPr>
          <w:rFonts w:asciiTheme="minorHAnsi" w:hAnsiTheme="minorHAnsi" w:cstheme="minorHAnsi"/>
          <w:sz w:val="22"/>
          <w:szCs w:val="22"/>
        </w:rPr>
        <w:t xml:space="preserve">University Centre </w:t>
      </w:r>
      <w:r w:rsidRPr="00A55D1F" w:rsidR="000E17E0">
        <w:rPr>
          <w:rFonts w:asciiTheme="minorHAnsi" w:hAnsiTheme="minorHAnsi" w:cstheme="minorHAnsi"/>
          <w:sz w:val="22"/>
          <w:szCs w:val="22"/>
        </w:rPr>
        <w:t>Team or Learner S</w:t>
      </w:r>
      <w:r w:rsidRPr="00A55D1F" w:rsidR="00B83E76">
        <w:rPr>
          <w:rFonts w:asciiTheme="minorHAnsi" w:hAnsiTheme="minorHAnsi" w:cstheme="minorHAnsi"/>
          <w:sz w:val="22"/>
          <w:szCs w:val="22"/>
        </w:rPr>
        <w:t>ervices</w:t>
      </w:r>
      <w:r w:rsidRPr="00A55D1F" w:rsidR="000E17E0">
        <w:rPr>
          <w:rFonts w:asciiTheme="minorHAnsi" w:hAnsiTheme="minorHAnsi" w:cstheme="minorHAnsi"/>
          <w:sz w:val="22"/>
          <w:szCs w:val="22"/>
        </w:rPr>
        <w:t xml:space="preserve">. For advice on funding see Learner Services (see </w:t>
      </w:r>
      <w:hyperlink w:history="1" w:anchor="_Useful_Contacts">
        <w:r w:rsidRPr="00A55D1F" w:rsidR="000E17E0">
          <w:rPr>
            <w:rStyle w:val="Hyperlink"/>
            <w:rFonts w:asciiTheme="minorHAnsi" w:hAnsiTheme="minorHAnsi" w:cstheme="minorHAnsi"/>
            <w:sz w:val="22"/>
            <w:szCs w:val="22"/>
          </w:rPr>
          <w:t>Useful Contacts</w:t>
        </w:r>
      </w:hyperlink>
      <w:r w:rsidRPr="00A55D1F" w:rsidR="00DB7843">
        <w:rPr>
          <w:rFonts w:asciiTheme="minorHAnsi" w:hAnsiTheme="minorHAnsi" w:cstheme="minorHAnsi"/>
          <w:sz w:val="22"/>
          <w:szCs w:val="22"/>
        </w:rPr>
        <w:t>)</w:t>
      </w:r>
      <w:r w:rsidRPr="00A55D1F" w:rsidR="00B83E76">
        <w:rPr>
          <w:rFonts w:asciiTheme="minorHAnsi" w:hAnsiTheme="minorHAnsi" w:cstheme="minorHAnsi"/>
          <w:sz w:val="22"/>
          <w:szCs w:val="22"/>
        </w:rPr>
        <w:t>.</w:t>
      </w:r>
      <w:r w:rsidRPr="00A55D1F" w:rsidR="00C6283A">
        <w:rPr>
          <w:rFonts w:asciiTheme="minorHAnsi" w:hAnsiTheme="minorHAnsi" w:cstheme="minorHAnsi"/>
        </w:rPr>
        <w:br w:type="page"/>
      </w:r>
    </w:p>
    <w:p w:rsidRPr="00A55D1F" w:rsidR="00AF1762" w:rsidP="25BEF5CD" w:rsidRDefault="00AF1762" w14:paraId="43A7CF61" w14:textId="77777777" w14:noSpellErr="1">
      <w:pPr>
        <w:pStyle w:val="Heading3"/>
        <w:rPr>
          <w:rFonts w:ascii="Calibri" w:hAnsi="Calibri" w:cs="Calibri" w:asciiTheme="minorAscii" w:hAnsiTheme="minorAscii" w:cstheme="minorAscii"/>
        </w:rPr>
      </w:pPr>
      <w:bookmarkStart w:name="_Toc1971996669" w:id="2058245404"/>
      <w:r w:rsidRPr="25BEF5CD" w:rsidR="00AF1762">
        <w:rPr>
          <w:rFonts w:ascii="Calibri" w:hAnsi="Calibri" w:cs="Calibri" w:asciiTheme="minorAscii" w:hAnsiTheme="minorAscii" w:cstheme="minorAscii"/>
        </w:rPr>
        <w:t>Careers</w:t>
      </w:r>
      <w:bookmarkEnd w:id="2058245404"/>
    </w:p>
    <w:p w:rsidRPr="00A55D1F" w:rsidR="004861DB" w:rsidP="004861DB" w:rsidRDefault="004861DB" w14:paraId="43A7CF62" w14:textId="77777777">
      <w:pPr>
        <w:rPr>
          <w:rFonts w:asciiTheme="minorHAnsi" w:hAnsiTheme="minorHAnsi" w:cstheme="minorHAnsi"/>
        </w:rPr>
      </w:pPr>
      <w:r w:rsidRPr="00A55D1F">
        <w:rPr>
          <w:rFonts w:asciiTheme="minorHAnsi" w:hAnsiTheme="minorHAnsi" w:cstheme="minorHAnsi"/>
        </w:rPr>
        <w:t xml:space="preserve">There is careers advice available at </w:t>
      </w:r>
      <w:proofErr w:type="gramStart"/>
      <w:r w:rsidRPr="00A55D1F">
        <w:rPr>
          <w:rFonts w:asciiTheme="minorHAnsi" w:hAnsiTheme="minorHAnsi" w:cstheme="minorHAnsi"/>
        </w:rPr>
        <w:t>College</w:t>
      </w:r>
      <w:proofErr w:type="gramEnd"/>
      <w:r w:rsidRPr="00A55D1F">
        <w:rPr>
          <w:rFonts w:asciiTheme="minorHAnsi" w:hAnsiTheme="minorHAnsi" w:cstheme="minorHAnsi"/>
        </w:rPr>
        <w:t xml:space="preserve"> to you from the C&amp;K Careers team. </w:t>
      </w:r>
      <w:r w:rsidRPr="00A55D1F" w:rsidR="008E074A">
        <w:rPr>
          <w:rFonts w:asciiTheme="minorHAnsi" w:hAnsiTheme="minorHAnsi" w:cstheme="minorHAnsi"/>
        </w:rPr>
        <w:t>Ask in Learner Services for more information about this.</w:t>
      </w:r>
    </w:p>
    <w:p w:rsidRPr="00A55D1F" w:rsidR="004861DB" w:rsidP="25B14331" w:rsidRDefault="004861DB" w14:paraId="43A7CF63" w14:textId="6FCDDBD6">
      <w:pPr>
        <w:rPr>
          <w:rFonts w:ascii="Calibri" w:hAnsi="Calibri" w:cs="Calibri" w:asciiTheme="minorAscii" w:hAnsiTheme="minorAscii" w:cstheme="minorAscii"/>
        </w:rPr>
      </w:pPr>
      <w:r w:rsidRPr="25B14331" w:rsidR="004861DB">
        <w:rPr>
          <w:rFonts w:ascii="Calibri" w:hAnsi="Calibri" w:cs="Calibri" w:asciiTheme="minorAscii" w:hAnsiTheme="minorAscii" w:cstheme="minorAscii"/>
        </w:rPr>
        <w:t xml:space="preserve">There is also information available on the College website through Career Explorer, about the jobs that might be of interest to you, or those that relate specifically to the skills and knowledge that your course develops. </w:t>
      </w:r>
      <w:r>
        <w:br/>
      </w:r>
    </w:p>
    <w:p w:rsidRPr="00A55D1F" w:rsidR="00AB57EA" w:rsidP="004861DB" w:rsidRDefault="004861DB" w14:paraId="43A7CF64" w14:textId="77777777">
      <w:pPr>
        <w:rPr>
          <w:rFonts w:asciiTheme="minorHAnsi" w:hAnsiTheme="minorHAnsi" w:cstheme="minorHAnsi"/>
          <w:bCs/>
          <w:color w:val="000000" w:themeColor="text1"/>
        </w:rPr>
      </w:pPr>
      <w:r w:rsidRPr="00A55D1F">
        <w:rPr>
          <w:rFonts w:asciiTheme="minorHAnsi" w:hAnsiTheme="minorHAnsi" w:cstheme="minorHAnsi"/>
          <w:bCs/>
          <w:color w:val="000000" w:themeColor="text1"/>
        </w:rPr>
        <w:t xml:space="preserve">The National Careers Service is also available </w:t>
      </w:r>
      <w:r w:rsidRPr="00A55D1F">
        <w:rPr>
          <w:rFonts w:asciiTheme="minorHAnsi" w:hAnsiTheme="minorHAnsi" w:cstheme="minorHAnsi"/>
          <w:bCs/>
          <w:color w:val="000000" w:themeColor="text1"/>
        </w:rPr>
        <w:br/>
      </w:r>
      <w:hyperlink w:history="1" r:id="rId61">
        <w:r w:rsidRPr="00A55D1F">
          <w:rPr>
            <w:rStyle w:val="Hyperlink"/>
            <w:rFonts w:asciiTheme="minorHAnsi" w:hAnsiTheme="minorHAnsi" w:cstheme="minorHAnsi"/>
            <w:bCs/>
          </w:rPr>
          <w:t>https://nationalcareersservice.direct.gov.uk/</w:t>
        </w:r>
      </w:hyperlink>
      <w:r w:rsidRPr="00A55D1F" w:rsidR="00AB57EA">
        <w:rPr>
          <w:rFonts w:asciiTheme="minorHAnsi" w:hAnsiTheme="minorHAnsi" w:cstheme="minorHAnsi"/>
          <w:bCs/>
          <w:color w:val="000000" w:themeColor="text1"/>
        </w:rPr>
        <w:t xml:space="preserve"> </w:t>
      </w:r>
    </w:p>
    <w:p w:rsidRPr="00A55D1F" w:rsidR="00C03416" w:rsidP="25BEF5CD" w:rsidRDefault="00913476" w14:paraId="43A7CF65" w14:textId="77777777" w14:noSpellErr="1">
      <w:pPr>
        <w:pStyle w:val="Heading3"/>
        <w:rPr>
          <w:rFonts w:ascii="Calibri" w:hAnsi="Calibri" w:cs="Calibri" w:asciiTheme="minorAscii" w:hAnsiTheme="minorAscii" w:cstheme="minorAscii"/>
        </w:rPr>
      </w:pPr>
      <w:bookmarkStart w:name="_Toc105713683" w:id="1865362727"/>
      <w:r w:rsidRPr="25BEF5CD" w:rsidR="00913476">
        <w:rPr>
          <w:rFonts w:ascii="Calibri" w:hAnsi="Calibri" w:cs="Calibri" w:asciiTheme="minorAscii" w:hAnsiTheme="minorAscii" w:cstheme="minorAscii"/>
        </w:rPr>
        <w:t>Exit interviews</w:t>
      </w:r>
      <w:bookmarkEnd w:id="1865362727"/>
    </w:p>
    <w:p w:rsidRPr="00A55D1F" w:rsidR="000C5799" w:rsidP="00C03416" w:rsidRDefault="00913476" w14:paraId="43A7CF66" w14:textId="77777777">
      <w:pPr>
        <w:rPr>
          <w:rFonts w:asciiTheme="minorHAnsi" w:hAnsiTheme="minorHAnsi" w:cstheme="minorHAnsi"/>
        </w:rPr>
      </w:pPr>
      <w:r w:rsidRPr="00A55D1F">
        <w:rPr>
          <w:rFonts w:asciiTheme="minorHAnsi" w:hAnsiTheme="minorHAnsi" w:cstheme="minorHAnsi"/>
        </w:rPr>
        <w:t>The College will meet with you to discuss what you’re planning to do next. Whether it’s going on to further study; entering employment or volunteering; or simply taking a break, we want to know about it so that we can give you the best advice possible and we can keep track of your progress after you leave.</w:t>
      </w:r>
    </w:p>
    <w:p w:rsidRPr="00A55D1F" w:rsidR="00913476" w:rsidP="00C03416" w:rsidRDefault="00913476" w14:paraId="43A7CF67" w14:textId="77777777">
      <w:pPr>
        <w:rPr>
          <w:rFonts w:asciiTheme="minorHAnsi" w:hAnsiTheme="minorHAnsi" w:cstheme="minorHAnsi"/>
        </w:rPr>
      </w:pPr>
      <w:r w:rsidRPr="00A55D1F">
        <w:rPr>
          <w:rFonts w:asciiTheme="minorHAnsi" w:hAnsiTheme="minorHAnsi" w:cstheme="minorHAnsi"/>
        </w:rPr>
        <w:t>It can also be a good opportunity to give personal feedback about your student experience, alongside the other feedback opportunities you will have been given during your time at the College.</w:t>
      </w:r>
    </w:p>
    <w:p w:rsidRPr="00A55D1F" w:rsidR="00FE1463" w:rsidP="25BEF5CD" w:rsidRDefault="00FE1463" w14:paraId="43A7CF72" w14:textId="77777777" w14:noSpellErr="1">
      <w:pPr>
        <w:pStyle w:val="Heading3"/>
        <w:rPr>
          <w:rFonts w:ascii="Calibri" w:hAnsi="Calibri" w:cs="Calibri" w:asciiTheme="minorAscii" w:hAnsiTheme="minorAscii" w:cstheme="minorAscii"/>
        </w:rPr>
      </w:pPr>
      <w:bookmarkStart w:name="_Toc390543613" w:id="1567486794"/>
      <w:r w:rsidRPr="25BEF5CD" w:rsidR="00FE1463">
        <w:rPr>
          <w:rFonts w:ascii="Calibri" w:hAnsi="Calibri" w:cs="Calibri" w:asciiTheme="minorAscii" w:hAnsiTheme="minorAscii" w:cstheme="minorAscii"/>
        </w:rPr>
        <w:t>Other Handbooks</w:t>
      </w:r>
      <w:r w:rsidRPr="25BEF5CD" w:rsidR="00832ADA">
        <w:rPr>
          <w:rFonts w:ascii="Calibri" w:hAnsi="Calibri" w:cs="Calibri" w:asciiTheme="minorAscii" w:hAnsiTheme="minorAscii" w:cstheme="minorAscii"/>
        </w:rPr>
        <w:t>, Policies and Procedures</w:t>
      </w:r>
      <w:bookmarkEnd w:id="1567486794"/>
    </w:p>
    <w:p w:rsidRPr="00A55D1F" w:rsidR="00FE1463" w:rsidP="00FE1463" w:rsidRDefault="00FE1463" w14:paraId="43A7CF73" w14:textId="77777777">
      <w:pPr>
        <w:rPr>
          <w:rFonts w:asciiTheme="minorHAnsi" w:hAnsiTheme="minorHAnsi" w:cstheme="minorHAnsi"/>
        </w:rPr>
      </w:pPr>
      <w:r w:rsidRPr="00A55D1F">
        <w:rPr>
          <w:rFonts w:asciiTheme="minorHAnsi" w:hAnsiTheme="minorHAnsi" w:cstheme="minorHAnsi"/>
        </w:rPr>
        <w:t xml:space="preserve">The </w:t>
      </w:r>
      <w:r w:rsidRPr="00A55D1F">
        <w:rPr>
          <w:rFonts w:asciiTheme="minorHAnsi" w:hAnsiTheme="minorHAnsi" w:cstheme="minorHAnsi"/>
          <w:b/>
        </w:rPr>
        <w:t>Work Based Learning</w:t>
      </w:r>
      <w:r w:rsidRPr="00A55D1F">
        <w:rPr>
          <w:rFonts w:asciiTheme="minorHAnsi" w:hAnsiTheme="minorHAnsi" w:cstheme="minorHAnsi"/>
        </w:rPr>
        <w:t xml:space="preserve"> handbook gives you a comprehensive guide to your Work Placement or </w:t>
      </w:r>
      <w:proofErr w:type="gramStart"/>
      <w:r w:rsidRPr="00A55D1F">
        <w:rPr>
          <w:rFonts w:asciiTheme="minorHAnsi" w:hAnsiTheme="minorHAnsi" w:cstheme="minorHAnsi"/>
        </w:rPr>
        <w:t>Work Related</w:t>
      </w:r>
      <w:proofErr w:type="gramEnd"/>
      <w:r w:rsidRPr="00A55D1F">
        <w:rPr>
          <w:rFonts w:asciiTheme="minorHAnsi" w:hAnsiTheme="minorHAnsi" w:cstheme="minorHAnsi"/>
        </w:rPr>
        <w:t xml:space="preserve"> Learning activities, including policies on mentoring in the workplace, forms to fill in about your workplace, and health and safety.</w:t>
      </w:r>
    </w:p>
    <w:p w:rsidRPr="00A55D1F" w:rsidR="00FE1463" w:rsidP="00FE1463" w:rsidRDefault="00FE1463" w14:paraId="43A7CF74" w14:textId="2F802CB0">
      <w:pPr>
        <w:rPr>
          <w:rFonts w:asciiTheme="minorHAnsi" w:hAnsiTheme="minorHAnsi" w:cstheme="minorHAnsi"/>
        </w:rPr>
      </w:pPr>
      <w:r w:rsidRPr="00A55D1F">
        <w:rPr>
          <w:rFonts w:asciiTheme="minorHAnsi" w:hAnsiTheme="minorHAnsi" w:cstheme="minorHAnsi"/>
        </w:rPr>
        <w:t xml:space="preserve">The </w:t>
      </w:r>
      <w:r w:rsidRPr="00A55D1F">
        <w:rPr>
          <w:rFonts w:asciiTheme="minorHAnsi" w:hAnsiTheme="minorHAnsi" w:cstheme="minorHAnsi"/>
          <w:b/>
        </w:rPr>
        <w:t>Mentor Handbook</w:t>
      </w:r>
      <w:r w:rsidRPr="00A55D1F">
        <w:rPr>
          <w:rFonts w:asciiTheme="minorHAnsi" w:hAnsiTheme="minorHAnsi" w:cstheme="minorHAnsi"/>
        </w:rPr>
        <w:t xml:space="preserve"> complements the Work Based Learning Handbook and outlines the relationship and responsibilities that a mentor needs to be aware of. If you are required to have a mentor in your setting or work placement, then both you and your mentor need to be aware of the information in the handbook.</w:t>
      </w:r>
      <w:r w:rsidRPr="00A55D1F">
        <w:rPr>
          <w:rFonts w:asciiTheme="minorHAnsi" w:hAnsiTheme="minorHAnsi" w:cstheme="minorHAnsi"/>
        </w:rPr>
        <w:br/>
      </w:r>
      <w:r w:rsidRPr="00A55D1F">
        <w:rPr>
          <w:rFonts w:asciiTheme="minorHAnsi" w:hAnsiTheme="minorHAnsi" w:cstheme="minorHAnsi"/>
          <w:b/>
        </w:rPr>
        <w:br/>
      </w:r>
      <w:r w:rsidRPr="00A55D1F">
        <w:rPr>
          <w:rFonts w:asciiTheme="minorHAnsi" w:hAnsiTheme="minorHAnsi" w:cstheme="minorHAnsi"/>
        </w:rPr>
        <w:t xml:space="preserve">You will be given a </w:t>
      </w:r>
      <w:r w:rsidRPr="00A55D1F">
        <w:rPr>
          <w:rFonts w:asciiTheme="minorHAnsi" w:hAnsiTheme="minorHAnsi" w:cstheme="minorHAnsi"/>
          <w:b/>
        </w:rPr>
        <w:t>Course Handbook</w:t>
      </w:r>
      <w:r w:rsidRPr="00A55D1F">
        <w:rPr>
          <w:rFonts w:asciiTheme="minorHAnsi" w:hAnsiTheme="minorHAnsi" w:cstheme="minorHAnsi"/>
        </w:rPr>
        <w:t xml:space="preserve"> with full details of your course, your </w:t>
      </w:r>
      <w:r w:rsidR="00A55D1F">
        <w:rPr>
          <w:rFonts w:asciiTheme="minorHAnsi" w:hAnsiTheme="minorHAnsi" w:cstheme="minorHAnsi"/>
        </w:rPr>
        <w:t>unit</w:t>
      </w:r>
      <w:r w:rsidRPr="00A55D1F">
        <w:rPr>
          <w:rFonts w:asciiTheme="minorHAnsi" w:hAnsiTheme="minorHAnsi" w:cstheme="minorHAnsi"/>
        </w:rPr>
        <w:t>s and assignments during induction. This will give you specific information about the course, your annual calendar of events and deadlines for assessments, and the reading lists and resources that you should be accessing as part of your study.</w:t>
      </w:r>
    </w:p>
    <w:p w:rsidRPr="00A55D1F" w:rsidR="00F307DB" w:rsidP="25BEF5CD" w:rsidRDefault="00D817AE" w14:paraId="43A7CF75" w14:textId="77777777" w14:noSpellErr="1">
      <w:pPr>
        <w:pStyle w:val="Heading3"/>
        <w:rPr>
          <w:rFonts w:ascii="Calibri" w:hAnsi="Calibri" w:cs="Calibri" w:asciiTheme="minorAscii" w:hAnsiTheme="minorAscii" w:cstheme="minorAscii"/>
        </w:rPr>
      </w:pPr>
      <w:bookmarkStart w:name="_Toc1223382533" w:id="1861140726"/>
      <w:r w:rsidRPr="25BEF5CD" w:rsidR="00D817AE">
        <w:rPr>
          <w:rFonts w:ascii="Calibri" w:hAnsi="Calibri" w:cs="Calibri" w:asciiTheme="minorAscii" w:hAnsiTheme="minorAscii" w:cstheme="minorAscii"/>
        </w:rPr>
        <w:t>How to access the Directory of Policies and Procedures</w:t>
      </w:r>
      <w:r w:rsidRPr="25BEF5CD" w:rsidR="00A2795D">
        <w:rPr>
          <w:rFonts w:ascii="Calibri" w:hAnsi="Calibri" w:cs="Calibri" w:asciiTheme="minorAscii" w:hAnsiTheme="minorAscii" w:cstheme="minorAscii"/>
        </w:rPr>
        <w:t xml:space="preserve"> on </w:t>
      </w:r>
      <w:r w:rsidRPr="25BEF5CD" w:rsidR="00C47BE7">
        <w:rPr>
          <w:rFonts w:ascii="Calibri" w:hAnsi="Calibri" w:cs="Calibri" w:asciiTheme="minorAscii" w:hAnsiTheme="minorAscii" w:cstheme="minorAscii"/>
        </w:rPr>
        <w:t>Moodle</w:t>
      </w:r>
      <w:bookmarkEnd w:id="1861140726"/>
    </w:p>
    <w:p w:rsidRPr="00A55D1F" w:rsidR="00A2795D" w:rsidRDefault="00B17A46" w14:paraId="43A7CF76" w14:textId="77777777">
      <w:pPr>
        <w:rPr>
          <w:rFonts w:asciiTheme="minorHAnsi" w:hAnsiTheme="minorHAnsi" w:cstheme="minorHAnsi"/>
        </w:rPr>
      </w:pPr>
      <w:r w:rsidRPr="00A55D1F">
        <w:rPr>
          <w:rFonts w:asciiTheme="minorHAnsi" w:hAnsiTheme="minorHAnsi" w:cstheme="minorHAnsi"/>
        </w:rPr>
        <w:t>On the left-hand side of your programme’s Moodle</w:t>
      </w:r>
      <w:r w:rsidRPr="00A55D1F" w:rsidR="00A2795D">
        <w:rPr>
          <w:rFonts w:asciiTheme="minorHAnsi" w:hAnsiTheme="minorHAnsi" w:cstheme="minorHAnsi"/>
        </w:rPr>
        <w:t xml:space="preserve"> page there will be a menu. You need to select ‘Policies and Procedures’. This will take you to </w:t>
      </w:r>
      <w:r w:rsidRPr="00A55D1F">
        <w:rPr>
          <w:rFonts w:asciiTheme="minorHAnsi" w:hAnsiTheme="minorHAnsi" w:cstheme="minorHAnsi"/>
        </w:rPr>
        <w:t>a</w:t>
      </w:r>
      <w:r w:rsidRPr="00A55D1F" w:rsidR="00A2795D">
        <w:rPr>
          <w:rFonts w:asciiTheme="minorHAnsi" w:hAnsiTheme="minorHAnsi" w:cstheme="minorHAnsi"/>
        </w:rPr>
        <w:t xml:space="preserve"> page </w:t>
      </w:r>
      <w:r w:rsidRPr="00A55D1F">
        <w:rPr>
          <w:rFonts w:asciiTheme="minorHAnsi" w:hAnsiTheme="minorHAnsi" w:cstheme="minorHAnsi"/>
        </w:rPr>
        <w:t>with access to all the relevant policies and procedures relating to your studies</w:t>
      </w:r>
      <w:r w:rsidRPr="00A55D1F" w:rsidR="00A2795D">
        <w:rPr>
          <w:rFonts w:asciiTheme="minorHAnsi" w:hAnsiTheme="minorHAnsi" w:cstheme="minorHAnsi"/>
        </w:rPr>
        <w:t>.</w:t>
      </w:r>
    </w:p>
    <w:p w:rsidRPr="00A55D1F" w:rsidR="005B6303" w:rsidRDefault="00A2795D" w14:paraId="43A7CF77" w14:textId="77777777">
      <w:pPr>
        <w:rPr>
          <w:rFonts w:asciiTheme="minorHAnsi" w:hAnsiTheme="minorHAnsi" w:cstheme="minorHAnsi"/>
        </w:rPr>
      </w:pPr>
      <w:r w:rsidRPr="00A55D1F">
        <w:rPr>
          <w:rFonts w:asciiTheme="minorHAnsi" w:hAnsiTheme="minorHAnsi" w:cstheme="minorHAnsi"/>
          <w:noProof/>
        </w:rPr>
        <w:lastRenderedPageBreak/>
        <w:drawing>
          <wp:inline distT="0" distB="0" distL="0" distR="0" wp14:anchorId="43A7D08E" wp14:editId="43A7D08F">
            <wp:extent cx="1962000" cy="1893600"/>
            <wp:effectExtent l="38100" t="38100" r="38735" b="304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62000" cy="1893600"/>
                    </a:xfrm>
                    <a:prstGeom prst="rect">
                      <a:avLst/>
                    </a:prstGeom>
                    <a:noFill/>
                    <a:ln w="28575">
                      <a:solidFill>
                        <a:schemeClr val="tx1"/>
                      </a:solidFill>
                    </a:ln>
                  </pic:spPr>
                </pic:pic>
              </a:graphicData>
            </a:graphic>
          </wp:inline>
        </w:drawing>
      </w:r>
      <w:r w:rsidRPr="00A55D1F" w:rsidR="00832ADA">
        <w:rPr>
          <w:rFonts w:asciiTheme="minorHAnsi" w:hAnsiTheme="minorHAnsi" w:cstheme="minorHAnsi"/>
        </w:rPr>
        <w:br w:type="page"/>
      </w:r>
    </w:p>
    <w:p w:rsidRPr="00A55D1F" w:rsidR="007046B0" w:rsidP="00935B57" w:rsidRDefault="007046B0" w14:paraId="43A7CFEB" w14:textId="4BC12136">
      <w:pPr>
        <w:spacing w:after="0"/>
        <w:rPr>
          <w:rFonts w:asciiTheme="minorHAnsi" w:hAnsiTheme="minorHAnsi" w:cstheme="minorHAnsi"/>
        </w:rPr>
      </w:pPr>
    </w:p>
    <w:p w:rsidRPr="00A55D1F" w:rsidR="0043438A" w:rsidRDefault="005529A0" w14:paraId="43A7D071" w14:textId="0AB5320D">
      <w:pPr>
        <w:rPr>
          <w:rFonts w:asciiTheme="minorHAnsi" w:hAnsiTheme="minorHAnsi" w:cstheme="minorHAnsi"/>
          <w:b/>
        </w:rPr>
      </w:pPr>
      <w:r w:rsidRPr="00A55D1F">
        <w:rPr>
          <w:rFonts w:asciiTheme="minorHAnsi" w:hAnsiTheme="minorHAnsi" w:cstheme="minorHAnsi"/>
          <w:b/>
          <w:noProof/>
        </w:rPr>
        <w:drawing>
          <wp:anchor distT="0" distB="0" distL="114300" distR="114300" simplePos="0" relativeHeight="251673600" behindDoc="0" locked="0" layoutInCell="1" allowOverlap="1" wp14:anchorId="43A7D090" wp14:editId="0ACD8B11">
            <wp:simplePos x="0" y="0"/>
            <wp:positionH relativeFrom="margin">
              <wp:align>center</wp:align>
            </wp:positionH>
            <wp:positionV relativeFrom="paragraph">
              <wp:posOffset>123190</wp:posOffset>
            </wp:positionV>
            <wp:extent cx="2676525" cy="2238540"/>
            <wp:effectExtent l="114300" t="114300" r="142875" b="142875"/>
            <wp:wrapNone/>
            <wp:docPr id="24" name="Picture 24" descr="I:\Higher Education\Open University\CC OU Handbook\Three Female Gradu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Higher Education\Open University\CC OU Handbook\Three Female Graduands.jpg"/>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t="13544" r="31044"/>
                    <a:stretch/>
                  </pic:blipFill>
                  <pic:spPr bwMode="auto">
                    <a:xfrm>
                      <a:off x="0" y="0"/>
                      <a:ext cx="2676525" cy="22385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55D1F" w:rsidR="0043438A" w:rsidRDefault="0043438A" w14:paraId="43A7D072" w14:textId="43B919EE">
      <w:pPr>
        <w:rPr>
          <w:rFonts w:asciiTheme="minorHAnsi" w:hAnsiTheme="minorHAnsi" w:cstheme="minorHAnsi"/>
          <w:b/>
        </w:rPr>
      </w:pPr>
    </w:p>
    <w:p w:rsidRPr="00A55D1F" w:rsidR="001418F2" w:rsidRDefault="001418F2" w14:paraId="43A7D073" w14:textId="7C68C192">
      <w:pPr>
        <w:rPr>
          <w:rFonts w:asciiTheme="minorHAnsi" w:hAnsiTheme="minorHAnsi" w:cstheme="minorHAnsi"/>
          <w:caps/>
          <w:noProof/>
          <w:color w:val="632423" w:themeColor="accent2" w:themeShade="80"/>
          <w:spacing w:val="15"/>
          <w:sz w:val="24"/>
          <w:szCs w:val="24"/>
        </w:rPr>
      </w:pPr>
    </w:p>
    <w:p w:rsidRPr="00A55D1F" w:rsidR="005B6303" w:rsidRDefault="005B6303" w14:paraId="43A7D074" w14:textId="4F26486C">
      <w:pPr>
        <w:rPr>
          <w:rFonts w:asciiTheme="minorHAnsi" w:hAnsiTheme="minorHAnsi" w:cstheme="minorHAnsi"/>
          <w:b/>
        </w:rPr>
      </w:pPr>
    </w:p>
    <w:p w:rsidRPr="00A55D1F" w:rsidR="00825EF7" w:rsidRDefault="00825EF7" w14:paraId="43A7D075" w14:textId="77777777">
      <w:pPr>
        <w:rPr>
          <w:rFonts w:asciiTheme="minorHAnsi" w:hAnsiTheme="minorHAnsi" w:cstheme="minorHAnsi"/>
          <w:b/>
          <w:noProof/>
        </w:rPr>
      </w:pPr>
    </w:p>
    <w:p w:rsidRPr="00A55D1F" w:rsidR="00832ADA" w:rsidRDefault="00832ADA" w14:paraId="43A7D076" w14:textId="77777777">
      <w:pPr>
        <w:rPr>
          <w:rFonts w:asciiTheme="minorHAnsi" w:hAnsiTheme="minorHAnsi" w:cstheme="minorHAnsi"/>
          <w:b/>
        </w:rPr>
      </w:pPr>
    </w:p>
    <w:p w:rsidRPr="00A55D1F" w:rsidR="00546374" w:rsidP="00FE1463" w:rsidRDefault="00BB340C" w14:paraId="43A7D077" w14:textId="4E294C31">
      <w:pPr>
        <w:rPr>
          <w:rFonts w:asciiTheme="minorHAnsi" w:hAnsiTheme="minorHAnsi" w:cstheme="minorHAnsi"/>
          <w:caps/>
          <w:color w:val="632423" w:themeColor="accent2" w:themeShade="80"/>
          <w:spacing w:val="15"/>
          <w:sz w:val="24"/>
          <w:szCs w:val="24"/>
        </w:rPr>
      </w:pPr>
      <w:r w:rsidRPr="00A55D1F">
        <w:rPr>
          <w:rFonts w:asciiTheme="minorHAnsi" w:hAnsiTheme="minorHAnsi" w:cstheme="minorHAnsi"/>
          <w:caps/>
          <w:noProof/>
          <w:color w:val="632423" w:themeColor="accent2" w:themeShade="80"/>
          <w:spacing w:val="15"/>
          <w:sz w:val="24"/>
          <w:szCs w:val="24"/>
        </w:rPr>
        <w:drawing>
          <wp:anchor distT="0" distB="0" distL="114300" distR="114300" simplePos="0" relativeHeight="251666432" behindDoc="0" locked="0" layoutInCell="1" allowOverlap="1" wp14:anchorId="43A7D092" wp14:editId="43A7D093">
            <wp:simplePos x="0" y="0"/>
            <wp:positionH relativeFrom="margin">
              <wp:align>center</wp:align>
            </wp:positionH>
            <wp:positionV relativeFrom="paragraph">
              <wp:posOffset>3067050</wp:posOffset>
            </wp:positionV>
            <wp:extent cx="4644000" cy="1380236"/>
            <wp:effectExtent l="0" t="0" r="4445" b="0"/>
            <wp:wrapNone/>
            <wp:docPr id="21" name="Picture 21" descr="H:\University Centre Calderdale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niversity Centre Calderdale Colleg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4000" cy="1380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D1F" w:rsidR="005659BE">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43A7D094" wp14:editId="43A7D095">
                <wp:simplePos x="0" y="0"/>
                <wp:positionH relativeFrom="margin">
                  <wp:align>center</wp:align>
                </wp:positionH>
                <wp:positionV relativeFrom="paragraph">
                  <wp:posOffset>5007935</wp:posOffset>
                </wp:positionV>
                <wp:extent cx="3957320" cy="1485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3957851"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3783" w:rsidR="00ED2551" w:rsidP="002D2634" w:rsidRDefault="00ED2551" w14:paraId="43A7D0A5" w14:textId="77777777">
                            <w:pPr>
                              <w:jc w:val="center"/>
                              <w:rPr>
                                <w:rFonts w:asciiTheme="minorHAnsi" w:hAnsiTheme="minorHAnsi" w:cstheme="minorHAnsi"/>
                                <w:b/>
                              </w:rPr>
                            </w:pPr>
                            <w:r>
                              <w:rPr>
                                <w:rFonts w:asciiTheme="minorHAnsi" w:hAnsiTheme="minorHAnsi" w:cstheme="minorHAnsi"/>
                                <w:b/>
                              </w:rPr>
                              <w:t xml:space="preserve">University Centre </w:t>
                            </w:r>
                            <w:r w:rsidRPr="009F3783">
                              <w:rPr>
                                <w:rFonts w:asciiTheme="minorHAnsi" w:hAnsiTheme="minorHAnsi" w:cstheme="minorHAnsi"/>
                                <w:b/>
                              </w:rPr>
                              <w:t>Calderdale College</w:t>
                            </w:r>
                            <w:r>
                              <w:rPr>
                                <w:rFonts w:asciiTheme="minorHAnsi" w:hAnsiTheme="minorHAnsi" w:cstheme="minorHAnsi"/>
                                <w:b/>
                              </w:rPr>
                              <w:t>,</w:t>
                            </w:r>
                            <w:r>
                              <w:rPr>
                                <w:rFonts w:asciiTheme="minorHAnsi" w:hAnsiTheme="minorHAnsi" w:cstheme="minorHAnsi"/>
                                <w:b/>
                              </w:rPr>
                              <w:br/>
                            </w:r>
                            <w:r>
                              <w:rPr>
                                <w:rFonts w:asciiTheme="minorHAnsi" w:hAnsiTheme="minorHAnsi" w:cstheme="minorHAnsi"/>
                                <w:b/>
                              </w:rPr>
                              <w:t>F-floor, Percival Whitley Centre,</w:t>
                            </w:r>
                            <w:r w:rsidRPr="009F3783">
                              <w:rPr>
                                <w:rFonts w:asciiTheme="minorHAnsi" w:hAnsiTheme="minorHAnsi" w:cstheme="minorHAnsi"/>
                                <w:b/>
                              </w:rPr>
                              <w:br/>
                            </w:r>
                            <w:r w:rsidRPr="009F3783">
                              <w:rPr>
                                <w:rFonts w:asciiTheme="minorHAnsi" w:hAnsiTheme="minorHAnsi" w:cstheme="minorHAnsi"/>
                                <w:b/>
                              </w:rPr>
                              <w:t>Francis Street,</w:t>
                            </w:r>
                            <w:r w:rsidRPr="009F3783">
                              <w:rPr>
                                <w:rFonts w:asciiTheme="minorHAnsi" w:hAnsiTheme="minorHAnsi" w:cstheme="minorHAnsi"/>
                                <w:b/>
                              </w:rPr>
                              <w:br/>
                            </w:r>
                            <w:r w:rsidRPr="009F3783">
                              <w:rPr>
                                <w:rFonts w:asciiTheme="minorHAnsi" w:hAnsiTheme="minorHAnsi" w:cstheme="minorHAnsi"/>
                                <w:b/>
                              </w:rPr>
                              <w:t>Halifax,</w:t>
                            </w:r>
                            <w:r w:rsidRPr="009F3783">
                              <w:rPr>
                                <w:rFonts w:asciiTheme="minorHAnsi" w:hAnsiTheme="minorHAnsi" w:cstheme="minorHAnsi"/>
                                <w:b/>
                              </w:rPr>
                              <w:br/>
                            </w:r>
                            <w:r w:rsidRPr="009F3783">
                              <w:rPr>
                                <w:rFonts w:asciiTheme="minorHAnsi" w:hAnsiTheme="minorHAnsi" w:cstheme="minorHAnsi"/>
                                <w:b/>
                              </w:rPr>
                              <w:t>West Yorkshire,</w:t>
                            </w:r>
                            <w:r w:rsidRPr="009F3783">
                              <w:rPr>
                                <w:rFonts w:asciiTheme="minorHAnsi" w:hAnsiTheme="minorHAnsi" w:cstheme="minorHAnsi"/>
                                <w:b/>
                              </w:rPr>
                              <w:br/>
                            </w:r>
                            <w:r w:rsidRPr="009F3783">
                              <w:rPr>
                                <w:rFonts w:asciiTheme="minorHAnsi" w:hAnsiTheme="minorHAnsi" w:cstheme="minorHAnsi"/>
                                <w:b/>
                              </w:rPr>
                              <w:t>HX1 3UZ</w:t>
                            </w:r>
                          </w:p>
                          <w:p w:rsidRPr="009F3783" w:rsidR="00ED2551" w:rsidP="002D2634" w:rsidRDefault="00ED2551" w14:paraId="43A7D0A6" w14:textId="77777777">
                            <w:pPr>
                              <w:jc w:val="center"/>
                              <w:rPr>
                                <w:rFonts w:asciiTheme="minorHAnsi" w:hAnsiTheme="minorHAnsi" w:cstheme="minorHAnsi"/>
                                <w:b/>
                              </w:rPr>
                            </w:pPr>
                            <w:r w:rsidRPr="009F3783">
                              <w:rPr>
                                <w:rFonts w:asciiTheme="minorHAnsi" w:hAnsiTheme="minorHAnsi" w:cstheme="minorHAnsi"/>
                                <w:b/>
                              </w:rPr>
                              <w:t>01422 357357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4F07437">
              <v:shapetype id="_x0000_t202" coordsize="21600,21600" o:spt="202" path="m,l,21600r21600,l21600,xe" w14:anchorId="43A7D094">
                <v:stroke joinstyle="miter"/>
                <v:path gradientshapeok="t" o:connecttype="rect"/>
              </v:shapetype>
              <v:shape id="Text Box 5" style="position:absolute;margin-left:0;margin-top:394.35pt;width:311.6pt;height:11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">
                <v:textbox>
                  <w:txbxContent>
                    <w:p w:rsidRPr="009F3783" w:rsidR="00ED2551" w:rsidP="002D2634" w:rsidRDefault="00ED2551" w14:paraId="6D19D0E4" w14:textId="77777777">
                      <w:pPr>
                        <w:jc w:val="center"/>
                        <w:rPr>
                          <w:rFonts w:asciiTheme="minorHAnsi" w:hAnsiTheme="minorHAnsi" w:cstheme="minorHAnsi"/>
                          <w:b/>
                        </w:rPr>
                      </w:pPr>
                      <w:r>
                        <w:rPr>
                          <w:rFonts w:asciiTheme="minorHAnsi" w:hAnsiTheme="minorHAnsi" w:cstheme="minorHAnsi"/>
                          <w:b/>
                        </w:rPr>
                        <w:t xml:space="preserve">University Centre </w:t>
                      </w:r>
                      <w:r w:rsidRPr="009F3783">
                        <w:rPr>
                          <w:rFonts w:asciiTheme="minorHAnsi" w:hAnsiTheme="minorHAnsi" w:cstheme="minorHAnsi"/>
                          <w:b/>
                        </w:rPr>
                        <w:t>Calderdale College</w:t>
                      </w:r>
                      <w:r>
                        <w:rPr>
                          <w:rFonts w:asciiTheme="minorHAnsi" w:hAnsiTheme="minorHAnsi" w:cstheme="minorHAnsi"/>
                          <w:b/>
                        </w:rPr>
                        <w:t>,</w:t>
                      </w:r>
                      <w:r>
                        <w:rPr>
                          <w:rFonts w:asciiTheme="minorHAnsi" w:hAnsiTheme="minorHAnsi" w:cstheme="minorHAnsi"/>
                          <w:b/>
                        </w:rPr>
                        <w:br/>
                      </w:r>
                      <w:r>
                        <w:rPr>
                          <w:rFonts w:asciiTheme="minorHAnsi" w:hAnsiTheme="minorHAnsi" w:cstheme="minorHAnsi"/>
                          <w:b/>
                        </w:rPr>
                        <w:t>F-floor, Percival Whitley Centre,</w:t>
                      </w:r>
                      <w:r w:rsidRPr="009F3783">
                        <w:rPr>
                          <w:rFonts w:asciiTheme="minorHAnsi" w:hAnsiTheme="minorHAnsi" w:cstheme="minorHAnsi"/>
                          <w:b/>
                        </w:rPr>
                        <w:br/>
                      </w:r>
                      <w:r w:rsidRPr="009F3783">
                        <w:rPr>
                          <w:rFonts w:asciiTheme="minorHAnsi" w:hAnsiTheme="minorHAnsi" w:cstheme="minorHAnsi"/>
                          <w:b/>
                        </w:rPr>
                        <w:t>Francis Street,</w:t>
                      </w:r>
                      <w:r w:rsidRPr="009F3783">
                        <w:rPr>
                          <w:rFonts w:asciiTheme="minorHAnsi" w:hAnsiTheme="minorHAnsi" w:cstheme="minorHAnsi"/>
                          <w:b/>
                        </w:rPr>
                        <w:br/>
                      </w:r>
                      <w:r w:rsidRPr="009F3783">
                        <w:rPr>
                          <w:rFonts w:asciiTheme="minorHAnsi" w:hAnsiTheme="minorHAnsi" w:cstheme="minorHAnsi"/>
                          <w:b/>
                        </w:rPr>
                        <w:t>Halifax,</w:t>
                      </w:r>
                      <w:r w:rsidRPr="009F3783">
                        <w:rPr>
                          <w:rFonts w:asciiTheme="minorHAnsi" w:hAnsiTheme="minorHAnsi" w:cstheme="minorHAnsi"/>
                          <w:b/>
                        </w:rPr>
                        <w:br/>
                      </w:r>
                      <w:r w:rsidRPr="009F3783">
                        <w:rPr>
                          <w:rFonts w:asciiTheme="minorHAnsi" w:hAnsiTheme="minorHAnsi" w:cstheme="minorHAnsi"/>
                          <w:b/>
                        </w:rPr>
                        <w:t>West Yorkshire,</w:t>
                      </w:r>
                      <w:r w:rsidRPr="009F3783">
                        <w:rPr>
                          <w:rFonts w:asciiTheme="minorHAnsi" w:hAnsiTheme="minorHAnsi" w:cstheme="minorHAnsi"/>
                          <w:b/>
                        </w:rPr>
                        <w:br/>
                      </w:r>
                      <w:r w:rsidRPr="009F3783">
                        <w:rPr>
                          <w:rFonts w:asciiTheme="minorHAnsi" w:hAnsiTheme="minorHAnsi" w:cstheme="minorHAnsi"/>
                          <w:b/>
                        </w:rPr>
                        <w:t>HX1 3UZ</w:t>
                      </w:r>
                    </w:p>
                    <w:p w:rsidRPr="009F3783" w:rsidR="00ED2551" w:rsidP="002D2634" w:rsidRDefault="00ED2551" w14:paraId="6FA12817" w14:textId="77777777">
                      <w:pPr>
                        <w:jc w:val="center"/>
                        <w:rPr>
                          <w:rFonts w:asciiTheme="minorHAnsi" w:hAnsiTheme="minorHAnsi" w:cstheme="minorHAnsi"/>
                          <w:b/>
                        </w:rPr>
                      </w:pPr>
                      <w:r w:rsidRPr="009F3783">
                        <w:rPr>
                          <w:rFonts w:asciiTheme="minorHAnsi" w:hAnsiTheme="minorHAnsi" w:cstheme="minorHAnsi"/>
                          <w:b/>
                        </w:rPr>
                        <w:t>01422 357357</w:t>
                      </w:r>
                    </w:p>
                  </w:txbxContent>
                </v:textbox>
                <w10:wrap anchorx="margin"/>
              </v:shape>
            </w:pict>
          </mc:Fallback>
        </mc:AlternateContent>
      </w:r>
      <w:r w:rsidRPr="00A55D1F" w:rsidR="00FC2ADF">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3A7D096" wp14:editId="43A7D097">
                <wp:simplePos x="0" y="0"/>
                <wp:positionH relativeFrom="margin">
                  <wp:align>left</wp:align>
                </wp:positionH>
                <wp:positionV relativeFrom="margin">
                  <wp:posOffset>7987030</wp:posOffset>
                </wp:positionV>
                <wp:extent cx="1562986" cy="967563"/>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986" cy="967563"/>
                        </a:xfrm>
                        <a:prstGeom prst="rect">
                          <a:avLst/>
                        </a:prstGeom>
                        <a:solidFill>
                          <a:srgbClr val="FFFFFF"/>
                        </a:solidFill>
                        <a:ln w="9525">
                          <a:noFill/>
                          <a:miter lim="800000"/>
                          <a:headEnd/>
                          <a:tailEnd/>
                        </a:ln>
                      </wps:spPr>
                      <wps:txbx>
                        <w:txbxContent>
                          <w:p w:rsidRPr="009F3783" w:rsidR="00ED2551" w:rsidRDefault="00ED2551" w14:paraId="43A7D0A7" w14:textId="5411702D">
                            <w:pPr>
                              <w:rPr>
                                <w:rFonts w:asciiTheme="minorHAnsi" w:hAnsiTheme="minorHAnsi" w:cstheme="minorHAns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6B96DE8">
              <v:shape id="Text Box 2" style="position:absolute;margin-left:0;margin-top:628.9pt;width:123.05pt;height:7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" w14:anchorId="43A7D096">
                <v:textbox>
                  <w:txbxContent>
                    <w:p w:rsidRPr="009F3783" w:rsidR="00ED2551" w:rsidRDefault="00ED2551" w14:paraId="672A6659" w14:textId="5411702D">
                      <w:pPr>
                        <w:rPr>
                          <w:rFonts w:asciiTheme="minorHAnsi" w:hAnsiTheme="minorHAnsi" w:cstheme="minorHAnsi"/>
                          <w:sz w:val="24"/>
                        </w:rPr>
                      </w:pPr>
                    </w:p>
                  </w:txbxContent>
                </v:textbox>
                <w10:wrap anchorx="margin" anchory="margin"/>
              </v:shape>
            </w:pict>
          </mc:Fallback>
        </mc:AlternateContent>
      </w:r>
    </w:p>
    <w:sectPr w:rsidRPr="00A55D1F" w:rsidR="00546374" w:rsidSect="00B615FF">
      <w:type w:val="continuous"/>
      <w:pgSz w:w="11906" w:h="16838" w:orient="portrait"/>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0CB7" w:rsidRDefault="00AF0CB7" w14:paraId="57770CB2" w14:textId="77777777">
      <w:pPr>
        <w:spacing w:after="0" w:line="240" w:lineRule="auto"/>
      </w:pPr>
      <w:r>
        <w:separator/>
      </w:r>
    </w:p>
  </w:endnote>
  <w:endnote w:type="continuationSeparator" w:id="0">
    <w:p w:rsidR="00AF0CB7" w:rsidRDefault="00AF0CB7" w14:paraId="5AA021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551" w:rsidP="007E06AA" w:rsidRDefault="00ED2551" w14:paraId="43A7D09F" w14:textId="1A142A02">
    <w:pPr>
      <w:tabs>
        <w:tab w:val="center" w:pos="3793"/>
        <w:tab w:val="center" w:pos="4513"/>
        <w:tab w:val="right" w:pos="9026"/>
      </w:tabs>
      <w:spacing w:after="0" w:line="240" w:lineRule="auto"/>
    </w:pPr>
    <w:r>
      <w:tab/>
    </w:r>
    <w:r>
      <w:fldChar w:fldCharType="begin"/>
    </w:r>
    <w:r>
      <w:instrText>PAGE</w:instrText>
    </w:r>
    <w:r>
      <w:fldChar w:fldCharType="separate"/>
    </w:r>
    <w:r w:rsidR="005529A0">
      <w:rPr>
        <w:noProof/>
      </w:rPr>
      <w:t>1</w:t>
    </w:r>
    <w:r>
      <w:fldChar w:fldCharType="end"/>
    </w:r>
  </w:p>
  <w:p w:rsidR="00ED2551" w:rsidRDefault="00ED2551" w14:paraId="43A7D0A0" w14:textId="77777777">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551" w:rsidRDefault="00ED2551" w14:paraId="43A7D0A1" w14:textId="4AFE1F89">
    <w:pPr>
      <w:pStyle w:val="Footer"/>
    </w:pPr>
    <w:proofErr w:type="spellStart"/>
    <w:r>
      <w:t>CCOUHb</w:t>
    </w:r>
    <w:proofErr w:type="spellEnd"/>
    <w:r>
      <w:t xml:space="preserve"> v6.0 Sept 2020</w:t>
    </w:r>
  </w:p>
  <w:p w:rsidR="00ED2551" w:rsidRDefault="00ED2551" w14:paraId="43A7D0A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0CB7" w:rsidRDefault="00AF0CB7" w14:paraId="6FC7522A" w14:textId="77777777">
      <w:pPr>
        <w:spacing w:after="0" w:line="240" w:lineRule="auto"/>
      </w:pPr>
      <w:r>
        <w:separator/>
      </w:r>
    </w:p>
  </w:footnote>
  <w:footnote w:type="continuationSeparator" w:id="0">
    <w:p w:rsidR="00AF0CB7" w:rsidRDefault="00AF0CB7" w14:paraId="6685CA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D2551" w:rsidP="00D4274A" w:rsidRDefault="00ED2551" w14:paraId="43A7D09E" w14:textId="77777777">
    <w:pPr>
      <w:pStyle w:val="Header"/>
      <w:jc w:val="right"/>
    </w:pPr>
    <w:r>
      <w:rPr>
        <w:noProof/>
      </w:rPr>
      <w:drawing>
        <wp:inline distT="0" distB="0" distL="0" distR="0" wp14:anchorId="43A7D0A3" wp14:editId="43A7D0A4">
          <wp:extent cx="1009650" cy="300076"/>
          <wp:effectExtent l="0" t="0" r="0" b="5080"/>
          <wp:docPr id="20" name="Picture 20" descr="H:\University Centre Calderdale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niversity Centre Calderdale College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262" cy="300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8">
    <w:nsid w:val="5c2021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4efd9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fbc30a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30283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b86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6ea7d9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76fe36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eb244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29da42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d91cf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242a1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38d4ea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00587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d5e4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B8F8A07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21D38F4"/>
    <w:multiLevelType w:val="hybridMultilevel"/>
    <w:tmpl w:val="662E8E1A"/>
    <w:lvl w:ilvl="0" w:tplc="E6C470E4">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120C30"/>
    <w:multiLevelType w:val="hybridMultilevel"/>
    <w:tmpl w:val="8E9691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886084"/>
    <w:multiLevelType w:val="hybridMultilevel"/>
    <w:tmpl w:val="E4F8B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4F4771"/>
    <w:multiLevelType w:val="multilevel"/>
    <w:tmpl w:val="EEB438E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5" w15:restartNumberingAfterBreak="0">
    <w:nsid w:val="10CD2ED5"/>
    <w:multiLevelType w:val="hybridMultilevel"/>
    <w:tmpl w:val="CE620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46178"/>
    <w:multiLevelType w:val="singleLevel"/>
    <w:tmpl w:val="04090003"/>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3ED1C28"/>
    <w:multiLevelType w:val="singleLevel"/>
    <w:tmpl w:val="0409000D"/>
    <w:lvl w:ilvl="0">
      <w:start w:val="1"/>
      <w:numFmt w:val="bullet"/>
      <w:lvlText w:val=""/>
      <w:lvlJc w:val="left"/>
      <w:pPr>
        <w:tabs>
          <w:tab w:val="num" w:pos="360"/>
        </w:tabs>
        <w:ind w:left="360" w:hanging="360"/>
      </w:pPr>
      <w:rPr>
        <w:rFonts w:hint="default" w:ascii="Wingdings" w:hAnsi="Wingdings"/>
      </w:rPr>
    </w:lvl>
  </w:abstractNum>
  <w:abstractNum w:abstractNumId="8" w15:restartNumberingAfterBreak="0">
    <w:nsid w:val="1DEA54E1"/>
    <w:multiLevelType w:val="hybridMultilevel"/>
    <w:tmpl w:val="A17EF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23876AE"/>
    <w:multiLevelType w:val="hybridMultilevel"/>
    <w:tmpl w:val="5FB4E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1419CB"/>
    <w:multiLevelType w:val="hybridMultilevel"/>
    <w:tmpl w:val="6F30E688"/>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28DB0F1B"/>
    <w:multiLevelType w:val="multilevel"/>
    <w:tmpl w:val="4F5E4E3A"/>
    <w:lvl w:ilvl="0">
      <w:start w:val="1"/>
      <w:numFmt w:val="bullet"/>
      <w:lvlText w:val="✓"/>
      <w:lvlJc w:val="left"/>
      <w:pPr>
        <w:ind w:left="360" w:firstLine="0"/>
      </w:pPr>
      <w:rPr>
        <w:rFonts w:ascii="Arial" w:hAnsi="Arial" w:eastAsia="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2D637529"/>
    <w:multiLevelType w:val="hybridMultilevel"/>
    <w:tmpl w:val="41D4C0A4"/>
    <w:lvl w:ilvl="0" w:tplc="0BD42606">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AB0CCC"/>
    <w:multiLevelType w:val="hybridMultilevel"/>
    <w:tmpl w:val="3058E54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31054721"/>
    <w:multiLevelType w:val="hybridMultilevel"/>
    <w:tmpl w:val="B2AE649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371C7895"/>
    <w:multiLevelType w:val="hybridMultilevel"/>
    <w:tmpl w:val="871E2E88"/>
    <w:lvl w:ilvl="0" w:tplc="08090001">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FB96B3E"/>
    <w:multiLevelType w:val="hybridMultilevel"/>
    <w:tmpl w:val="D5409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0C469C"/>
    <w:multiLevelType w:val="multilevel"/>
    <w:tmpl w:val="0FF81D8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8" w15:restartNumberingAfterBreak="0">
    <w:nsid w:val="46130463"/>
    <w:multiLevelType w:val="multilevel"/>
    <w:tmpl w:val="F5B01BEA"/>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9" w15:restartNumberingAfterBreak="0">
    <w:nsid w:val="4F87445A"/>
    <w:multiLevelType w:val="multilevel"/>
    <w:tmpl w:val="01CAE1E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0" w15:restartNumberingAfterBreak="0">
    <w:nsid w:val="53E12405"/>
    <w:multiLevelType w:val="hybridMultilevel"/>
    <w:tmpl w:val="C18CB1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865802"/>
    <w:multiLevelType w:val="multilevel"/>
    <w:tmpl w:val="3D0669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6140E30"/>
    <w:multiLevelType w:val="hybridMultilevel"/>
    <w:tmpl w:val="F62CB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37B3C8F"/>
    <w:multiLevelType w:val="multilevel"/>
    <w:tmpl w:val="FFDADF72"/>
    <w:lvl w:ilvl="0">
      <w:start w:val="1"/>
      <w:numFmt w:val="bullet"/>
      <w:lvlText w:val="♦"/>
      <w:lvlJc w:val="left"/>
      <w:pPr>
        <w:ind w:left="360" w:firstLine="0"/>
      </w:pPr>
      <w:rPr>
        <w:rFonts w:ascii="Arial" w:hAnsi="Arial" w:eastAsia="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673642C4"/>
    <w:multiLevelType w:val="singleLevel"/>
    <w:tmpl w:val="04090003"/>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6E36532D"/>
    <w:multiLevelType w:val="multilevel"/>
    <w:tmpl w:val="382A065C"/>
    <w:lvl w:ilvl="0">
      <w:start w:val="1"/>
      <w:numFmt w:val="bullet"/>
      <w:lvlText w:val="♦"/>
      <w:lvlJc w:val="left"/>
      <w:pPr>
        <w:ind w:left="360" w:firstLine="0"/>
      </w:pPr>
      <w:rPr>
        <w:rFonts w:ascii="Arial" w:hAnsi="Arial" w:eastAsia="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73F372E4"/>
    <w:multiLevelType w:val="multilevel"/>
    <w:tmpl w:val="D3A6255C"/>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7" w15:restartNumberingAfterBreak="0">
    <w:nsid w:val="752B3D17"/>
    <w:multiLevelType w:val="hybridMultilevel"/>
    <w:tmpl w:val="CCA456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5B85D2B"/>
    <w:multiLevelType w:val="multilevel"/>
    <w:tmpl w:val="2C4E34A4"/>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29" w15:restartNumberingAfterBreak="0">
    <w:nsid w:val="776F3B82"/>
    <w:multiLevelType w:val="hybridMultilevel"/>
    <w:tmpl w:val="9056A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A4334B3"/>
    <w:multiLevelType w:val="hybridMultilevel"/>
    <w:tmpl w:val="CE8C8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A666CFE"/>
    <w:multiLevelType w:val="hybridMultilevel"/>
    <w:tmpl w:val="3B687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7A5C6A"/>
    <w:multiLevelType w:val="hybridMultilevel"/>
    <w:tmpl w:val="CCB614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E224184"/>
    <w:multiLevelType w:val="hybridMultilevel"/>
    <w:tmpl w:val="D904FCF8"/>
    <w:lvl w:ilvl="0" w:tplc="48740906">
      <w:start w:val="1"/>
      <w:numFmt w:val="bullet"/>
      <w:lvlText w:val=""/>
      <w:lvlJc w:val="left"/>
      <w:pPr>
        <w:ind w:left="720" w:hanging="360"/>
      </w:pPr>
      <w:rPr>
        <w:rFonts w:hint="default" w:ascii="Symbol" w:hAnsi="Symbol"/>
        <w:color w:val="00000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F926B14"/>
    <w:multiLevelType w:val="hybridMultilevel"/>
    <w:tmpl w:val="B9F0C2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abstractNumId w:val="19"/>
  </w:num>
  <w:num w:numId="2">
    <w:abstractNumId w:val="17"/>
  </w:num>
  <w:num w:numId="3">
    <w:abstractNumId w:val="21"/>
  </w:num>
  <w:num w:numId="4">
    <w:abstractNumId w:val="28"/>
  </w:num>
  <w:num w:numId="5">
    <w:abstractNumId w:val="26"/>
  </w:num>
  <w:num w:numId="6">
    <w:abstractNumId w:val="18"/>
  </w:num>
  <w:num w:numId="7">
    <w:abstractNumId w:val="4"/>
  </w:num>
  <w:num w:numId="8">
    <w:abstractNumId w:val="23"/>
  </w:num>
  <w:num w:numId="9">
    <w:abstractNumId w:val="25"/>
  </w:num>
  <w:num w:numId="10">
    <w:abstractNumId w:val="11"/>
  </w:num>
  <w:num w:numId="11">
    <w:abstractNumId w:val="5"/>
  </w:num>
  <w:num w:numId="12">
    <w:abstractNumId w:val="30"/>
  </w:num>
  <w:num w:numId="13">
    <w:abstractNumId w:val="9"/>
  </w:num>
  <w:num w:numId="14">
    <w:abstractNumId w:val="2"/>
  </w:num>
  <w:num w:numId="15">
    <w:abstractNumId w:val="29"/>
  </w:num>
  <w:num w:numId="16">
    <w:abstractNumId w:val="1"/>
  </w:num>
  <w:num w:numId="17">
    <w:abstractNumId w:val="12"/>
  </w:num>
  <w:num w:numId="18">
    <w:abstractNumId w:val="27"/>
  </w:num>
  <w:num w:numId="19">
    <w:abstractNumId w:val="32"/>
  </w:num>
  <w:num w:numId="20">
    <w:abstractNumId w:val="34"/>
  </w:num>
  <w:num w:numId="21">
    <w:abstractNumId w:val="14"/>
  </w:num>
  <w:num w:numId="22">
    <w:abstractNumId w:val="13"/>
  </w:num>
  <w:num w:numId="23">
    <w:abstractNumId w:val="33"/>
  </w:num>
  <w:num w:numId="24">
    <w:abstractNumId w:val="8"/>
  </w:num>
  <w:num w:numId="25">
    <w:abstractNumId w:val="16"/>
  </w:num>
  <w:num w:numId="26">
    <w:abstractNumId w:val="3"/>
  </w:num>
  <w:num w:numId="27">
    <w:abstractNumId w:val="22"/>
  </w:num>
  <w:num w:numId="28">
    <w:abstractNumId w:val="20"/>
  </w:num>
  <w:num w:numId="29">
    <w:abstractNumId w:val="7"/>
  </w:num>
  <w:num w:numId="30">
    <w:abstractNumId w:val="24"/>
  </w:num>
  <w:num w:numId="31">
    <w:abstractNumId w:val="6"/>
  </w:num>
  <w:num w:numId="32">
    <w:abstractNumId w:val="15"/>
  </w:num>
  <w:num w:numId="33">
    <w:abstractNumId w:val="10"/>
  </w:num>
  <w:num w:numId="34">
    <w:abstractNumId w:val="31"/>
  </w:num>
  <w:num w:numId="3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99"/>
    <w:rsid w:val="0000099F"/>
    <w:rsid w:val="000018AD"/>
    <w:rsid w:val="0000354C"/>
    <w:rsid w:val="00003F62"/>
    <w:rsid w:val="00004FD1"/>
    <w:rsid w:val="0000577F"/>
    <w:rsid w:val="00011DD6"/>
    <w:rsid w:val="00015B28"/>
    <w:rsid w:val="00023FC2"/>
    <w:rsid w:val="000245CC"/>
    <w:rsid w:val="000246B9"/>
    <w:rsid w:val="00027F9B"/>
    <w:rsid w:val="0003315A"/>
    <w:rsid w:val="00033D9C"/>
    <w:rsid w:val="00035403"/>
    <w:rsid w:val="00035701"/>
    <w:rsid w:val="000407B5"/>
    <w:rsid w:val="00041198"/>
    <w:rsid w:val="00041AE6"/>
    <w:rsid w:val="000465D4"/>
    <w:rsid w:val="00046C96"/>
    <w:rsid w:val="00053ADF"/>
    <w:rsid w:val="00054E9E"/>
    <w:rsid w:val="00055269"/>
    <w:rsid w:val="00056C12"/>
    <w:rsid w:val="0005765A"/>
    <w:rsid w:val="000606AD"/>
    <w:rsid w:val="000606ED"/>
    <w:rsid w:val="00060E28"/>
    <w:rsid w:val="00065C6D"/>
    <w:rsid w:val="00065FB1"/>
    <w:rsid w:val="00071245"/>
    <w:rsid w:val="00071549"/>
    <w:rsid w:val="0007330E"/>
    <w:rsid w:val="00075525"/>
    <w:rsid w:val="00081241"/>
    <w:rsid w:val="00081561"/>
    <w:rsid w:val="00084F8B"/>
    <w:rsid w:val="000913D5"/>
    <w:rsid w:val="000915A1"/>
    <w:rsid w:val="00094514"/>
    <w:rsid w:val="0009635A"/>
    <w:rsid w:val="0009734B"/>
    <w:rsid w:val="000A34B1"/>
    <w:rsid w:val="000A4D0A"/>
    <w:rsid w:val="000A725B"/>
    <w:rsid w:val="000A731B"/>
    <w:rsid w:val="000B0464"/>
    <w:rsid w:val="000B06A5"/>
    <w:rsid w:val="000B0D6E"/>
    <w:rsid w:val="000B43AB"/>
    <w:rsid w:val="000B532D"/>
    <w:rsid w:val="000B5826"/>
    <w:rsid w:val="000C41D6"/>
    <w:rsid w:val="000C49F8"/>
    <w:rsid w:val="000C5455"/>
    <w:rsid w:val="000C5799"/>
    <w:rsid w:val="000C68BA"/>
    <w:rsid w:val="000D1514"/>
    <w:rsid w:val="000D17EE"/>
    <w:rsid w:val="000D6EC4"/>
    <w:rsid w:val="000D7C23"/>
    <w:rsid w:val="000E00A3"/>
    <w:rsid w:val="000E1057"/>
    <w:rsid w:val="000E17E0"/>
    <w:rsid w:val="000E1B60"/>
    <w:rsid w:val="000E1E10"/>
    <w:rsid w:val="000E1F1A"/>
    <w:rsid w:val="000E22CA"/>
    <w:rsid w:val="000E3E0A"/>
    <w:rsid w:val="000E4AEE"/>
    <w:rsid w:val="000E72DB"/>
    <w:rsid w:val="000E72F2"/>
    <w:rsid w:val="000E73D3"/>
    <w:rsid w:val="000E7B0A"/>
    <w:rsid w:val="000F6396"/>
    <w:rsid w:val="000F7DA8"/>
    <w:rsid w:val="001010E6"/>
    <w:rsid w:val="00103115"/>
    <w:rsid w:val="00105AB1"/>
    <w:rsid w:val="001079F6"/>
    <w:rsid w:val="00110EBA"/>
    <w:rsid w:val="00112CF4"/>
    <w:rsid w:val="001146B9"/>
    <w:rsid w:val="00116A07"/>
    <w:rsid w:val="00120652"/>
    <w:rsid w:val="00121B2A"/>
    <w:rsid w:val="00127084"/>
    <w:rsid w:val="00127501"/>
    <w:rsid w:val="001306FA"/>
    <w:rsid w:val="00131FAB"/>
    <w:rsid w:val="00135FAC"/>
    <w:rsid w:val="00137C32"/>
    <w:rsid w:val="00140256"/>
    <w:rsid w:val="001418F2"/>
    <w:rsid w:val="001420C3"/>
    <w:rsid w:val="00147817"/>
    <w:rsid w:val="0015188F"/>
    <w:rsid w:val="0015319E"/>
    <w:rsid w:val="001551CD"/>
    <w:rsid w:val="00160474"/>
    <w:rsid w:val="00161308"/>
    <w:rsid w:val="00161635"/>
    <w:rsid w:val="00162914"/>
    <w:rsid w:val="00170C8E"/>
    <w:rsid w:val="00172178"/>
    <w:rsid w:val="001754EC"/>
    <w:rsid w:val="00175986"/>
    <w:rsid w:val="00180EE3"/>
    <w:rsid w:val="001851D7"/>
    <w:rsid w:val="0019162C"/>
    <w:rsid w:val="00192E5A"/>
    <w:rsid w:val="00193978"/>
    <w:rsid w:val="001943D7"/>
    <w:rsid w:val="00195336"/>
    <w:rsid w:val="001A0CC2"/>
    <w:rsid w:val="001A0EC8"/>
    <w:rsid w:val="001A2327"/>
    <w:rsid w:val="001A443C"/>
    <w:rsid w:val="001A51AF"/>
    <w:rsid w:val="001A7255"/>
    <w:rsid w:val="001A7BA8"/>
    <w:rsid w:val="001B0067"/>
    <w:rsid w:val="001B14FB"/>
    <w:rsid w:val="001B5EA7"/>
    <w:rsid w:val="001C1CFC"/>
    <w:rsid w:val="001C2725"/>
    <w:rsid w:val="001C33E1"/>
    <w:rsid w:val="001C3633"/>
    <w:rsid w:val="001C4483"/>
    <w:rsid w:val="001C5836"/>
    <w:rsid w:val="001C5B1A"/>
    <w:rsid w:val="001D1632"/>
    <w:rsid w:val="001D28AC"/>
    <w:rsid w:val="001D3C31"/>
    <w:rsid w:val="001D5237"/>
    <w:rsid w:val="001D7C67"/>
    <w:rsid w:val="001D7EDD"/>
    <w:rsid w:val="001E18A9"/>
    <w:rsid w:val="001E1ED4"/>
    <w:rsid w:val="001E41E0"/>
    <w:rsid w:val="001E4F99"/>
    <w:rsid w:val="001E508F"/>
    <w:rsid w:val="001F0216"/>
    <w:rsid w:val="001F04CD"/>
    <w:rsid w:val="001F197B"/>
    <w:rsid w:val="001F33AC"/>
    <w:rsid w:val="001F3AD4"/>
    <w:rsid w:val="001F4FFF"/>
    <w:rsid w:val="00203B37"/>
    <w:rsid w:val="002042DE"/>
    <w:rsid w:val="00204D83"/>
    <w:rsid w:val="00206AD7"/>
    <w:rsid w:val="00207204"/>
    <w:rsid w:val="00207B02"/>
    <w:rsid w:val="0021073C"/>
    <w:rsid w:val="00213F75"/>
    <w:rsid w:val="0021437E"/>
    <w:rsid w:val="002159CC"/>
    <w:rsid w:val="00215C93"/>
    <w:rsid w:val="002162EF"/>
    <w:rsid w:val="00217250"/>
    <w:rsid w:val="002175C0"/>
    <w:rsid w:val="00221CEF"/>
    <w:rsid w:val="00223EC1"/>
    <w:rsid w:val="00225EB5"/>
    <w:rsid w:val="0022769C"/>
    <w:rsid w:val="00227BFB"/>
    <w:rsid w:val="002319A9"/>
    <w:rsid w:val="0023389C"/>
    <w:rsid w:val="00234176"/>
    <w:rsid w:val="0023430D"/>
    <w:rsid w:val="002375B3"/>
    <w:rsid w:val="00237EBC"/>
    <w:rsid w:val="00244794"/>
    <w:rsid w:val="00245B3E"/>
    <w:rsid w:val="00247F1E"/>
    <w:rsid w:val="00253B17"/>
    <w:rsid w:val="002541E3"/>
    <w:rsid w:val="00254B82"/>
    <w:rsid w:val="00255822"/>
    <w:rsid w:val="00257DB3"/>
    <w:rsid w:val="0026245A"/>
    <w:rsid w:val="002662A4"/>
    <w:rsid w:val="00267B3B"/>
    <w:rsid w:val="00270826"/>
    <w:rsid w:val="00272430"/>
    <w:rsid w:val="002740F0"/>
    <w:rsid w:val="002743C6"/>
    <w:rsid w:val="0027469D"/>
    <w:rsid w:val="002750FE"/>
    <w:rsid w:val="0028254C"/>
    <w:rsid w:val="0028377C"/>
    <w:rsid w:val="00283B8D"/>
    <w:rsid w:val="00286E0F"/>
    <w:rsid w:val="002876EE"/>
    <w:rsid w:val="00287AF3"/>
    <w:rsid w:val="002939BC"/>
    <w:rsid w:val="002A1C46"/>
    <w:rsid w:val="002A282F"/>
    <w:rsid w:val="002A2921"/>
    <w:rsid w:val="002A3C59"/>
    <w:rsid w:val="002A49E2"/>
    <w:rsid w:val="002A540C"/>
    <w:rsid w:val="002B23E8"/>
    <w:rsid w:val="002B26AE"/>
    <w:rsid w:val="002B5FFC"/>
    <w:rsid w:val="002B62F4"/>
    <w:rsid w:val="002B6D44"/>
    <w:rsid w:val="002B71F5"/>
    <w:rsid w:val="002C254C"/>
    <w:rsid w:val="002C3720"/>
    <w:rsid w:val="002C3EF0"/>
    <w:rsid w:val="002C5E17"/>
    <w:rsid w:val="002C65EC"/>
    <w:rsid w:val="002C6791"/>
    <w:rsid w:val="002C70C4"/>
    <w:rsid w:val="002C7A1B"/>
    <w:rsid w:val="002D109F"/>
    <w:rsid w:val="002D2634"/>
    <w:rsid w:val="002D2D54"/>
    <w:rsid w:val="002D434C"/>
    <w:rsid w:val="002E2846"/>
    <w:rsid w:val="002E3519"/>
    <w:rsid w:val="002E3D66"/>
    <w:rsid w:val="002E75AB"/>
    <w:rsid w:val="002F067F"/>
    <w:rsid w:val="002F161B"/>
    <w:rsid w:val="002F31D7"/>
    <w:rsid w:val="002F411D"/>
    <w:rsid w:val="00300774"/>
    <w:rsid w:val="003013BD"/>
    <w:rsid w:val="003021BB"/>
    <w:rsid w:val="00302FE8"/>
    <w:rsid w:val="003030C4"/>
    <w:rsid w:val="0030740E"/>
    <w:rsid w:val="00310439"/>
    <w:rsid w:val="00315542"/>
    <w:rsid w:val="00315792"/>
    <w:rsid w:val="00315D25"/>
    <w:rsid w:val="00316D9D"/>
    <w:rsid w:val="00316EB7"/>
    <w:rsid w:val="00322691"/>
    <w:rsid w:val="003233E5"/>
    <w:rsid w:val="0032650F"/>
    <w:rsid w:val="00326527"/>
    <w:rsid w:val="00330680"/>
    <w:rsid w:val="0033463E"/>
    <w:rsid w:val="0033588D"/>
    <w:rsid w:val="00335D66"/>
    <w:rsid w:val="003362C0"/>
    <w:rsid w:val="0033744A"/>
    <w:rsid w:val="0033765A"/>
    <w:rsid w:val="00337919"/>
    <w:rsid w:val="00342C46"/>
    <w:rsid w:val="003456FB"/>
    <w:rsid w:val="00346937"/>
    <w:rsid w:val="00350158"/>
    <w:rsid w:val="003620B4"/>
    <w:rsid w:val="00362CC4"/>
    <w:rsid w:val="003666EA"/>
    <w:rsid w:val="00367816"/>
    <w:rsid w:val="003714C9"/>
    <w:rsid w:val="003714D2"/>
    <w:rsid w:val="0037178F"/>
    <w:rsid w:val="00373970"/>
    <w:rsid w:val="003747F3"/>
    <w:rsid w:val="003759FA"/>
    <w:rsid w:val="0037612B"/>
    <w:rsid w:val="0038064D"/>
    <w:rsid w:val="0038244D"/>
    <w:rsid w:val="00382A95"/>
    <w:rsid w:val="003841C8"/>
    <w:rsid w:val="00384C95"/>
    <w:rsid w:val="00384DFC"/>
    <w:rsid w:val="00384E3B"/>
    <w:rsid w:val="00390A1E"/>
    <w:rsid w:val="00391A2B"/>
    <w:rsid w:val="003952C7"/>
    <w:rsid w:val="00397402"/>
    <w:rsid w:val="003A2249"/>
    <w:rsid w:val="003A4B85"/>
    <w:rsid w:val="003A566B"/>
    <w:rsid w:val="003A7EE6"/>
    <w:rsid w:val="003B05B2"/>
    <w:rsid w:val="003B135B"/>
    <w:rsid w:val="003B2261"/>
    <w:rsid w:val="003B244B"/>
    <w:rsid w:val="003B248D"/>
    <w:rsid w:val="003B51E0"/>
    <w:rsid w:val="003B7556"/>
    <w:rsid w:val="003C0FDA"/>
    <w:rsid w:val="003C1933"/>
    <w:rsid w:val="003C5DB0"/>
    <w:rsid w:val="003C6A27"/>
    <w:rsid w:val="003D06C4"/>
    <w:rsid w:val="003D0BA0"/>
    <w:rsid w:val="003D1777"/>
    <w:rsid w:val="003D23CB"/>
    <w:rsid w:val="003D72FE"/>
    <w:rsid w:val="003E0A22"/>
    <w:rsid w:val="003E3864"/>
    <w:rsid w:val="003E513E"/>
    <w:rsid w:val="003E5D4B"/>
    <w:rsid w:val="003E6A6E"/>
    <w:rsid w:val="003E6F78"/>
    <w:rsid w:val="003E77BF"/>
    <w:rsid w:val="003E77ED"/>
    <w:rsid w:val="003F0C78"/>
    <w:rsid w:val="003F0E17"/>
    <w:rsid w:val="003F13EB"/>
    <w:rsid w:val="003F1B25"/>
    <w:rsid w:val="003F2A17"/>
    <w:rsid w:val="003F513F"/>
    <w:rsid w:val="003F6B36"/>
    <w:rsid w:val="00400BDB"/>
    <w:rsid w:val="00400ED9"/>
    <w:rsid w:val="004044E1"/>
    <w:rsid w:val="0040592A"/>
    <w:rsid w:val="0040697A"/>
    <w:rsid w:val="00410EA6"/>
    <w:rsid w:val="004113FF"/>
    <w:rsid w:val="00411829"/>
    <w:rsid w:val="004147C5"/>
    <w:rsid w:val="00416C6C"/>
    <w:rsid w:val="00416EC7"/>
    <w:rsid w:val="004201B0"/>
    <w:rsid w:val="00420C1C"/>
    <w:rsid w:val="004211B2"/>
    <w:rsid w:val="0042530A"/>
    <w:rsid w:val="00425A8E"/>
    <w:rsid w:val="00426143"/>
    <w:rsid w:val="0042660C"/>
    <w:rsid w:val="00430B88"/>
    <w:rsid w:val="0043438A"/>
    <w:rsid w:val="00443217"/>
    <w:rsid w:val="00445E3E"/>
    <w:rsid w:val="0044686F"/>
    <w:rsid w:val="00447E60"/>
    <w:rsid w:val="00450DBF"/>
    <w:rsid w:val="00453182"/>
    <w:rsid w:val="00454FBD"/>
    <w:rsid w:val="00457AEE"/>
    <w:rsid w:val="00461968"/>
    <w:rsid w:val="00461D31"/>
    <w:rsid w:val="00464388"/>
    <w:rsid w:val="004677CD"/>
    <w:rsid w:val="00470791"/>
    <w:rsid w:val="00474AEC"/>
    <w:rsid w:val="00476A3C"/>
    <w:rsid w:val="004808AE"/>
    <w:rsid w:val="00483542"/>
    <w:rsid w:val="00485BF9"/>
    <w:rsid w:val="004861DB"/>
    <w:rsid w:val="00487778"/>
    <w:rsid w:val="00487831"/>
    <w:rsid w:val="004946D5"/>
    <w:rsid w:val="00494A5E"/>
    <w:rsid w:val="00494E7E"/>
    <w:rsid w:val="004A1AA5"/>
    <w:rsid w:val="004A3ED0"/>
    <w:rsid w:val="004A67D4"/>
    <w:rsid w:val="004B1DF9"/>
    <w:rsid w:val="004B4F16"/>
    <w:rsid w:val="004B6EF1"/>
    <w:rsid w:val="004C2021"/>
    <w:rsid w:val="004C60C1"/>
    <w:rsid w:val="004C67E1"/>
    <w:rsid w:val="004C789A"/>
    <w:rsid w:val="004C7BA1"/>
    <w:rsid w:val="004D0F7F"/>
    <w:rsid w:val="004D75DB"/>
    <w:rsid w:val="004D7BC9"/>
    <w:rsid w:val="004E1568"/>
    <w:rsid w:val="004E17FB"/>
    <w:rsid w:val="004E3C7A"/>
    <w:rsid w:val="004E50A4"/>
    <w:rsid w:val="004E572F"/>
    <w:rsid w:val="004F357C"/>
    <w:rsid w:val="004F3B34"/>
    <w:rsid w:val="004F5B3D"/>
    <w:rsid w:val="004F5DB3"/>
    <w:rsid w:val="00501CBA"/>
    <w:rsid w:val="00501D04"/>
    <w:rsid w:val="00502382"/>
    <w:rsid w:val="00507745"/>
    <w:rsid w:val="00512A71"/>
    <w:rsid w:val="005138D5"/>
    <w:rsid w:val="005153F0"/>
    <w:rsid w:val="00515C58"/>
    <w:rsid w:val="00515F61"/>
    <w:rsid w:val="0051709D"/>
    <w:rsid w:val="0052135F"/>
    <w:rsid w:val="00521E02"/>
    <w:rsid w:val="00523EBA"/>
    <w:rsid w:val="00525347"/>
    <w:rsid w:val="00525706"/>
    <w:rsid w:val="00533849"/>
    <w:rsid w:val="00534A8F"/>
    <w:rsid w:val="00536FAF"/>
    <w:rsid w:val="005406DE"/>
    <w:rsid w:val="00540B8F"/>
    <w:rsid w:val="00542E98"/>
    <w:rsid w:val="00546374"/>
    <w:rsid w:val="00550FBC"/>
    <w:rsid w:val="005529A0"/>
    <w:rsid w:val="00556E04"/>
    <w:rsid w:val="00561AB8"/>
    <w:rsid w:val="005658C2"/>
    <w:rsid w:val="00565973"/>
    <w:rsid w:val="005659BE"/>
    <w:rsid w:val="00565DBF"/>
    <w:rsid w:val="0056634B"/>
    <w:rsid w:val="005716BB"/>
    <w:rsid w:val="00573271"/>
    <w:rsid w:val="0057493B"/>
    <w:rsid w:val="005754CF"/>
    <w:rsid w:val="00577684"/>
    <w:rsid w:val="005812DA"/>
    <w:rsid w:val="005823B5"/>
    <w:rsid w:val="00583431"/>
    <w:rsid w:val="00583E0F"/>
    <w:rsid w:val="00584BAB"/>
    <w:rsid w:val="0058528B"/>
    <w:rsid w:val="0058577C"/>
    <w:rsid w:val="00587BD2"/>
    <w:rsid w:val="00591860"/>
    <w:rsid w:val="0059218F"/>
    <w:rsid w:val="005938D3"/>
    <w:rsid w:val="00596F6B"/>
    <w:rsid w:val="005A05E9"/>
    <w:rsid w:val="005A076B"/>
    <w:rsid w:val="005A2D77"/>
    <w:rsid w:val="005A6317"/>
    <w:rsid w:val="005A7E84"/>
    <w:rsid w:val="005B050D"/>
    <w:rsid w:val="005B0544"/>
    <w:rsid w:val="005B0995"/>
    <w:rsid w:val="005B1BF7"/>
    <w:rsid w:val="005B30DE"/>
    <w:rsid w:val="005B3A94"/>
    <w:rsid w:val="005B4A5A"/>
    <w:rsid w:val="005B6303"/>
    <w:rsid w:val="005B72AD"/>
    <w:rsid w:val="005B7B74"/>
    <w:rsid w:val="005C2901"/>
    <w:rsid w:val="005C3271"/>
    <w:rsid w:val="005C68EE"/>
    <w:rsid w:val="005C7E6A"/>
    <w:rsid w:val="005D16BC"/>
    <w:rsid w:val="005D17A9"/>
    <w:rsid w:val="005D254F"/>
    <w:rsid w:val="005D5FF4"/>
    <w:rsid w:val="005D602D"/>
    <w:rsid w:val="005E189A"/>
    <w:rsid w:val="005E4F54"/>
    <w:rsid w:val="005E5F69"/>
    <w:rsid w:val="005F2DDE"/>
    <w:rsid w:val="005F4DD6"/>
    <w:rsid w:val="005F5626"/>
    <w:rsid w:val="005F6F51"/>
    <w:rsid w:val="00601167"/>
    <w:rsid w:val="006011CD"/>
    <w:rsid w:val="006039FE"/>
    <w:rsid w:val="006060BF"/>
    <w:rsid w:val="0060770E"/>
    <w:rsid w:val="006164A8"/>
    <w:rsid w:val="00617C66"/>
    <w:rsid w:val="0062025B"/>
    <w:rsid w:val="006216D6"/>
    <w:rsid w:val="006223DC"/>
    <w:rsid w:val="00622686"/>
    <w:rsid w:val="006266E8"/>
    <w:rsid w:val="00627A1E"/>
    <w:rsid w:val="00627E95"/>
    <w:rsid w:val="00635DA7"/>
    <w:rsid w:val="006401E1"/>
    <w:rsid w:val="00641016"/>
    <w:rsid w:val="00644135"/>
    <w:rsid w:val="006515AE"/>
    <w:rsid w:val="006532D2"/>
    <w:rsid w:val="00656BD1"/>
    <w:rsid w:val="00657A00"/>
    <w:rsid w:val="00662888"/>
    <w:rsid w:val="00664B41"/>
    <w:rsid w:val="006736C3"/>
    <w:rsid w:val="00674123"/>
    <w:rsid w:val="00676C06"/>
    <w:rsid w:val="00680061"/>
    <w:rsid w:val="00683D09"/>
    <w:rsid w:val="0068465C"/>
    <w:rsid w:val="00686773"/>
    <w:rsid w:val="00687F7B"/>
    <w:rsid w:val="00690499"/>
    <w:rsid w:val="00691132"/>
    <w:rsid w:val="00692E2B"/>
    <w:rsid w:val="00694F0E"/>
    <w:rsid w:val="006953B9"/>
    <w:rsid w:val="00695D20"/>
    <w:rsid w:val="0069648F"/>
    <w:rsid w:val="00696979"/>
    <w:rsid w:val="00696F82"/>
    <w:rsid w:val="0069778E"/>
    <w:rsid w:val="00697A64"/>
    <w:rsid w:val="00697E6C"/>
    <w:rsid w:val="006A0712"/>
    <w:rsid w:val="006A07BC"/>
    <w:rsid w:val="006A1B3F"/>
    <w:rsid w:val="006B053A"/>
    <w:rsid w:val="006B20F7"/>
    <w:rsid w:val="006B2519"/>
    <w:rsid w:val="006B2964"/>
    <w:rsid w:val="006B344C"/>
    <w:rsid w:val="006B36FB"/>
    <w:rsid w:val="006B3D58"/>
    <w:rsid w:val="006B4239"/>
    <w:rsid w:val="006B59A6"/>
    <w:rsid w:val="006C1A89"/>
    <w:rsid w:val="006D1075"/>
    <w:rsid w:val="006D38E3"/>
    <w:rsid w:val="006D46D8"/>
    <w:rsid w:val="006D5080"/>
    <w:rsid w:val="006E1B8E"/>
    <w:rsid w:val="006E5586"/>
    <w:rsid w:val="006F0538"/>
    <w:rsid w:val="006F3161"/>
    <w:rsid w:val="006F3759"/>
    <w:rsid w:val="006F38BC"/>
    <w:rsid w:val="006F3AFC"/>
    <w:rsid w:val="006F6347"/>
    <w:rsid w:val="00700B72"/>
    <w:rsid w:val="00702C4B"/>
    <w:rsid w:val="007032ED"/>
    <w:rsid w:val="007039F1"/>
    <w:rsid w:val="007046B0"/>
    <w:rsid w:val="00710946"/>
    <w:rsid w:val="007118D7"/>
    <w:rsid w:val="0071743D"/>
    <w:rsid w:val="00722490"/>
    <w:rsid w:val="0072434C"/>
    <w:rsid w:val="00724397"/>
    <w:rsid w:val="00724FA9"/>
    <w:rsid w:val="00727379"/>
    <w:rsid w:val="007328AF"/>
    <w:rsid w:val="00733A12"/>
    <w:rsid w:val="00736648"/>
    <w:rsid w:val="007368E0"/>
    <w:rsid w:val="00737498"/>
    <w:rsid w:val="00741966"/>
    <w:rsid w:val="00741A99"/>
    <w:rsid w:val="0074361B"/>
    <w:rsid w:val="00744DF0"/>
    <w:rsid w:val="00745820"/>
    <w:rsid w:val="00746724"/>
    <w:rsid w:val="0074724D"/>
    <w:rsid w:val="00755368"/>
    <w:rsid w:val="0076108B"/>
    <w:rsid w:val="00765AE4"/>
    <w:rsid w:val="0076619B"/>
    <w:rsid w:val="00774A7F"/>
    <w:rsid w:val="007757DD"/>
    <w:rsid w:val="00777523"/>
    <w:rsid w:val="007777C8"/>
    <w:rsid w:val="00783102"/>
    <w:rsid w:val="00783128"/>
    <w:rsid w:val="00783D0D"/>
    <w:rsid w:val="00787DCF"/>
    <w:rsid w:val="00792F69"/>
    <w:rsid w:val="00795D5F"/>
    <w:rsid w:val="00796E00"/>
    <w:rsid w:val="00796FD5"/>
    <w:rsid w:val="007A2BC1"/>
    <w:rsid w:val="007A3302"/>
    <w:rsid w:val="007A46B0"/>
    <w:rsid w:val="007A7593"/>
    <w:rsid w:val="007B00AE"/>
    <w:rsid w:val="007B4CC5"/>
    <w:rsid w:val="007B6034"/>
    <w:rsid w:val="007C0CAB"/>
    <w:rsid w:val="007C2C93"/>
    <w:rsid w:val="007C36AC"/>
    <w:rsid w:val="007C3AEA"/>
    <w:rsid w:val="007C4BC8"/>
    <w:rsid w:val="007C5C28"/>
    <w:rsid w:val="007C6730"/>
    <w:rsid w:val="007C77D1"/>
    <w:rsid w:val="007C7927"/>
    <w:rsid w:val="007C7C36"/>
    <w:rsid w:val="007D1EAD"/>
    <w:rsid w:val="007D34E1"/>
    <w:rsid w:val="007D36A4"/>
    <w:rsid w:val="007D5DD2"/>
    <w:rsid w:val="007D62FB"/>
    <w:rsid w:val="007D6FD1"/>
    <w:rsid w:val="007E0225"/>
    <w:rsid w:val="007E06AA"/>
    <w:rsid w:val="007E37D6"/>
    <w:rsid w:val="007E68A3"/>
    <w:rsid w:val="007E752B"/>
    <w:rsid w:val="007F1E82"/>
    <w:rsid w:val="007F4C09"/>
    <w:rsid w:val="007F6344"/>
    <w:rsid w:val="007F7E8B"/>
    <w:rsid w:val="00800826"/>
    <w:rsid w:val="0080221D"/>
    <w:rsid w:val="0080669D"/>
    <w:rsid w:val="00807233"/>
    <w:rsid w:val="00810821"/>
    <w:rsid w:val="00810E80"/>
    <w:rsid w:val="00810F99"/>
    <w:rsid w:val="00811088"/>
    <w:rsid w:val="00812031"/>
    <w:rsid w:val="00812ADE"/>
    <w:rsid w:val="00815A5F"/>
    <w:rsid w:val="00816B45"/>
    <w:rsid w:val="00817209"/>
    <w:rsid w:val="008212C4"/>
    <w:rsid w:val="00821513"/>
    <w:rsid w:val="008216D7"/>
    <w:rsid w:val="00821996"/>
    <w:rsid w:val="00822580"/>
    <w:rsid w:val="0082356E"/>
    <w:rsid w:val="00825EF7"/>
    <w:rsid w:val="008325E6"/>
    <w:rsid w:val="00832ADA"/>
    <w:rsid w:val="0083542F"/>
    <w:rsid w:val="00835746"/>
    <w:rsid w:val="00844AAE"/>
    <w:rsid w:val="008508FD"/>
    <w:rsid w:val="008515F1"/>
    <w:rsid w:val="00851FF6"/>
    <w:rsid w:val="008531F2"/>
    <w:rsid w:val="008533B1"/>
    <w:rsid w:val="008534EC"/>
    <w:rsid w:val="00854EE3"/>
    <w:rsid w:val="00857122"/>
    <w:rsid w:val="0086058A"/>
    <w:rsid w:val="00867BFD"/>
    <w:rsid w:val="00870B9C"/>
    <w:rsid w:val="00871046"/>
    <w:rsid w:val="00872179"/>
    <w:rsid w:val="008733B0"/>
    <w:rsid w:val="0087342A"/>
    <w:rsid w:val="008773AC"/>
    <w:rsid w:val="008777F7"/>
    <w:rsid w:val="0088163C"/>
    <w:rsid w:val="008841BE"/>
    <w:rsid w:val="00892829"/>
    <w:rsid w:val="008A22CE"/>
    <w:rsid w:val="008A3C00"/>
    <w:rsid w:val="008A6E93"/>
    <w:rsid w:val="008A7CCE"/>
    <w:rsid w:val="008B41BA"/>
    <w:rsid w:val="008B5C14"/>
    <w:rsid w:val="008B6816"/>
    <w:rsid w:val="008C160A"/>
    <w:rsid w:val="008C1B48"/>
    <w:rsid w:val="008C4BEC"/>
    <w:rsid w:val="008C5435"/>
    <w:rsid w:val="008C7970"/>
    <w:rsid w:val="008C7B0B"/>
    <w:rsid w:val="008C7F5C"/>
    <w:rsid w:val="008D34AA"/>
    <w:rsid w:val="008E074A"/>
    <w:rsid w:val="008E0D06"/>
    <w:rsid w:val="008E0E8D"/>
    <w:rsid w:val="008E0E90"/>
    <w:rsid w:val="008E3549"/>
    <w:rsid w:val="008E47EF"/>
    <w:rsid w:val="008E4D6F"/>
    <w:rsid w:val="008F1D0E"/>
    <w:rsid w:val="008F6BEA"/>
    <w:rsid w:val="00903CF1"/>
    <w:rsid w:val="009054B7"/>
    <w:rsid w:val="00905D7F"/>
    <w:rsid w:val="00906965"/>
    <w:rsid w:val="00907A0F"/>
    <w:rsid w:val="00910989"/>
    <w:rsid w:val="00910B35"/>
    <w:rsid w:val="00911F65"/>
    <w:rsid w:val="00913348"/>
    <w:rsid w:val="00913476"/>
    <w:rsid w:val="009135ED"/>
    <w:rsid w:val="009165B2"/>
    <w:rsid w:val="0092110F"/>
    <w:rsid w:val="009213A8"/>
    <w:rsid w:val="00923ABD"/>
    <w:rsid w:val="00923B0D"/>
    <w:rsid w:val="009304B0"/>
    <w:rsid w:val="0093056F"/>
    <w:rsid w:val="0093428A"/>
    <w:rsid w:val="00934B74"/>
    <w:rsid w:val="00935B57"/>
    <w:rsid w:val="009413E9"/>
    <w:rsid w:val="00951D43"/>
    <w:rsid w:val="0095233D"/>
    <w:rsid w:val="00952470"/>
    <w:rsid w:val="00954942"/>
    <w:rsid w:val="00954CF1"/>
    <w:rsid w:val="009553CD"/>
    <w:rsid w:val="00956AB2"/>
    <w:rsid w:val="00956AB3"/>
    <w:rsid w:val="00960D4A"/>
    <w:rsid w:val="00960DDB"/>
    <w:rsid w:val="00960FF9"/>
    <w:rsid w:val="00962FAD"/>
    <w:rsid w:val="00964D46"/>
    <w:rsid w:val="00967315"/>
    <w:rsid w:val="00967348"/>
    <w:rsid w:val="00974971"/>
    <w:rsid w:val="00984706"/>
    <w:rsid w:val="00984A10"/>
    <w:rsid w:val="00984A75"/>
    <w:rsid w:val="0098660D"/>
    <w:rsid w:val="0099041F"/>
    <w:rsid w:val="00990548"/>
    <w:rsid w:val="00991D48"/>
    <w:rsid w:val="00993B17"/>
    <w:rsid w:val="009A092D"/>
    <w:rsid w:val="009A165C"/>
    <w:rsid w:val="009A36ED"/>
    <w:rsid w:val="009A6246"/>
    <w:rsid w:val="009B0743"/>
    <w:rsid w:val="009B0CBD"/>
    <w:rsid w:val="009B0F9A"/>
    <w:rsid w:val="009B1D41"/>
    <w:rsid w:val="009C06D6"/>
    <w:rsid w:val="009C1CBF"/>
    <w:rsid w:val="009C7844"/>
    <w:rsid w:val="009D01A4"/>
    <w:rsid w:val="009D0DC0"/>
    <w:rsid w:val="009D1AD1"/>
    <w:rsid w:val="009D6619"/>
    <w:rsid w:val="009E2188"/>
    <w:rsid w:val="009E2789"/>
    <w:rsid w:val="009E2CED"/>
    <w:rsid w:val="009E5134"/>
    <w:rsid w:val="009E5789"/>
    <w:rsid w:val="009F04AC"/>
    <w:rsid w:val="009F0DD1"/>
    <w:rsid w:val="009F3783"/>
    <w:rsid w:val="009F72F4"/>
    <w:rsid w:val="00A006FF"/>
    <w:rsid w:val="00A01529"/>
    <w:rsid w:val="00A03561"/>
    <w:rsid w:val="00A049E3"/>
    <w:rsid w:val="00A057EA"/>
    <w:rsid w:val="00A104BD"/>
    <w:rsid w:val="00A11587"/>
    <w:rsid w:val="00A11848"/>
    <w:rsid w:val="00A1237C"/>
    <w:rsid w:val="00A1314E"/>
    <w:rsid w:val="00A133CB"/>
    <w:rsid w:val="00A20724"/>
    <w:rsid w:val="00A2099B"/>
    <w:rsid w:val="00A2557F"/>
    <w:rsid w:val="00A277F9"/>
    <w:rsid w:val="00A2795D"/>
    <w:rsid w:val="00A321BB"/>
    <w:rsid w:val="00A33216"/>
    <w:rsid w:val="00A341BE"/>
    <w:rsid w:val="00A360A3"/>
    <w:rsid w:val="00A365C4"/>
    <w:rsid w:val="00A36F55"/>
    <w:rsid w:val="00A406DD"/>
    <w:rsid w:val="00A40B45"/>
    <w:rsid w:val="00A43F60"/>
    <w:rsid w:val="00A4505D"/>
    <w:rsid w:val="00A463FC"/>
    <w:rsid w:val="00A51216"/>
    <w:rsid w:val="00A556DF"/>
    <w:rsid w:val="00A55D1F"/>
    <w:rsid w:val="00A57866"/>
    <w:rsid w:val="00A6152F"/>
    <w:rsid w:val="00A61F6E"/>
    <w:rsid w:val="00A62309"/>
    <w:rsid w:val="00A6262E"/>
    <w:rsid w:val="00A62E41"/>
    <w:rsid w:val="00A63A05"/>
    <w:rsid w:val="00A676D5"/>
    <w:rsid w:val="00A70896"/>
    <w:rsid w:val="00A71F10"/>
    <w:rsid w:val="00A735C7"/>
    <w:rsid w:val="00A750D0"/>
    <w:rsid w:val="00A76090"/>
    <w:rsid w:val="00A77A09"/>
    <w:rsid w:val="00A836F1"/>
    <w:rsid w:val="00A84D1D"/>
    <w:rsid w:val="00A84F3A"/>
    <w:rsid w:val="00A86090"/>
    <w:rsid w:val="00A91A90"/>
    <w:rsid w:val="00A9649D"/>
    <w:rsid w:val="00A9667B"/>
    <w:rsid w:val="00A976CC"/>
    <w:rsid w:val="00AA1401"/>
    <w:rsid w:val="00AA24F2"/>
    <w:rsid w:val="00AA289B"/>
    <w:rsid w:val="00AA693D"/>
    <w:rsid w:val="00AB0E86"/>
    <w:rsid w:val="00AB56FF"/>
    <w:rsid w:val="00AB57EA"/>
    <w:rsid w:val="00AB5F42"/>
    <w:rsid w:val="00AB669E"/>
    <w:rsid w:val="00AB76E8"/>
    <w:rsid w:val="00AC04C5"/>
    <w:rsid w:val="00AC25B4"/>
    <w:rsid w:val="00AD083F"/>
    <w:rsid w:val="00AD5C8F"/>
    <w:rsid w:val="00AE0C5C"/>
    <w:rsid w:val="00AE4622"/>
    <w:rsid w:val="00AE5672"/>
    <w:rsid w:val="00AF0CB7"/>
    <w:rsid w:val="00AF1762"/>
    <w:rsid w:val="00AF685E"/>
    <w:rsid w:val="00AF7196"/>
    <w:rsid w:val="00B009A4"/>
    <w:rsid w:val="00B040B7"/>
    <w:rsid w:val="00B05F3B"/>
    <w:rsid w:val="00B06C12"/>
    <w:rsid w:val="00B0783A"/>
    <w:rsid w:val="00B10D1A"/>
    <w:rsid w:val="00B12B7A"/>
    <w:rsid w:val="00B14C11"/>
    <w:rsid w:val="00B1530B"/>
    <w:rsid w:val="00B16233"/>
    <w:rsid w:val="00B162E2"/>
    <w:rsid w:val="00B1757E"/>
    <w:rsid w:val="00B17A46"/>
    <w:rsid w:val="00B21D8E"/>
    <w:rsid w:val="00B3145A"/>
    <w:rsid w:val="00B34EA5"/>
    <w:rsid w:val="00B35C4E"/>
    <w:rsid w:val="00B36922"/>
    <w:rsid w:val="00B36929"/>
    <w:rsid w:val="00B37A1D"/>
    <w:rsid w:val="00B40117"/>
    <w:rsid w:val="00B4344A"/>
    <w:rsid w:val="00B46E6F"/>
    <w:rsid w:val="00B51F4F"/>
    <w:rsid w:val="00B52981"/>
    <w:rsid w:val="00B55EF6"/>
    <w:rsid w:val="00B615FF"/>
    <w:rsid w:val="00B67EEB"/>
    <w:rsid w:val="00B74516"/>
    <w:rsid w:val="00B80CD3"/>
    <w:rsid w:val="00B83E76"/>
    <w:rsid w:val="00B87BD4"/>
    <w:rsid w:val="00B87FBA"/>
    <w:rsid w:val="00B91E4E"/>
    <w:rsid w:val="00B94EDF"/>
    <w:rsid w:val="00B95CF0"/>
    <w:rsid w:val="00B963AC"/>
    <w:rsid w:val="00B96FA6"/>
    <w:rsid w:val="00BA58E6"/>
    <w:rsid w:val="00BA7B3D"/>
    <w:rsid w:val="00BB0BC3"/>
    <w:rsid w:val="00BB340C"/>
    <w:rsid w:val="00BB47FE"/>
    <w:rsid w:val="00BB4AE0"/>
    <w:rsid w:val="00BC1DE7"/>
    <w:rsid w:val="00BC3718"/>
    <w:rsid w:val="00BC41DC"/>
    <w:rsid w:val="00BC4350"/>
    <w:rsid w:val="00BC5091"/>
    <w:rsid w:val="00BC5700"/>
    <w:rsid w:val="00BC5A77"/>
    <w:rsid w:val="00BC6EDB"/>
    <w:rsid w:val="00BC6F34"/>
    <w:rsid w:val="00BC71FC"/>
    <w:rsid w:val="00BC7452"/>
    <w:rsid w:val="00BD02C8"/>
    <w:rsid w:val="00BD0D5F"/>
    <w:rsid w:val="00BD1534"/>
    <w:rsid w:val="00BD2F4B"/>
    <w:rsid w:val="00BD382D"/>
    <w:rsid w:val="00BD4464"/>
    <w:rsid w:val="00BD5A58"/>
    <w:rsid w:val="00BE1740"/>
    <w:rsid w:val="00BE638E"/>
    <w:rsid w:val="00BE717F"/>
    <w:rsid w:val="00BF18EC"/>
    <w:rsid w:val="00BF2715"/>
    <w:rsid w:val="00BF54DA"/>
    <w:rsid w:val="00BF550D"/>
    <w:rsid w:val="00C0099E"/>
    <w:rsid w:val="00C03416"/>
    <w:rsid w:val="00C123E3"/>
    <w:rsid w:val="00C1623D"/>
    <w:rsid w:val="00C17789"/>
    <w:rsid w:val="00C21F2F"/>
    <w:rsid w:val="00C225F4"/>
    <w:rsid w:val="00C23DD6"/>
    <w:rsid w:val="00C2441C"/>
    <w:rsid w:val="00C257B1"/>
    <w:rsid w:val="00C26508"/>
    <w:rsid w:val="00C27897"/>
    <w:rsid w:val="00C27A46"/>
    <w:rsid w:val="00C309AA"/>
    <w:rsid w:val="00C315FA"/>
    <w:rsid w:val="00C32014"/>
    <w:rsid w:val="00C343D2"/>
    <w:rsid w:val="00C349AF"/>
    <w:rsid w:val="00C34B46"/>
    <w:rsid w:val="00C35D9E"/>
    <w:rsid w:val="00C3756F"/>
    <w:rsid w:val="00C377BE"/>
    <w:rsid w:val="00C378F2"/>
    <w:rsid w:val="00C4064A"/>
    <w:rsid w:val="00C4158B"/>
    <w:rsid w:val="00C415F7"/>
    <w:rsid w:val="00C4294E"/>
    <w:rsid w:val="00C45FBA"/>
    <w:rsid w:val="00C47BE7"/>
    <w:rsid w:val="00C47D72"/>
    <w:rsid w:val="00C50B6B"/>
    <w:rsid w:val="00C52426"/>
    <w:rsid w:val="00C53959"/>
    <w:rsid w:val="00C548B8"/>
    <w:rsid w:val="00C55711"/>
    <w:rsid w:val="00C561D9"/>
    <w:rsid w:val="00C5638F"/>
    <w:rsid w:val="00C578FE"/>
    <w:rsid w:val="00C6283A"/>
    <w:rsid w:val="00C65EAC"/>
    <w:rsid w:val="00C704E8"/>
    <w:rsid w:val="00C73F0F"/>
    <w:rsid w:val="00C7447A"/>
    <w:rsid w:val="00C75551"/>
    <w:rsid w:val="00C76325"/>
    <w:rsid w:val="00C80F95"/>
    <w:rsid w:val="00C820F9"/>
    <w:rsid w:val="00C83A5D"/>
    <w:rsid w:val="00C86AF1"/>
    <w:rsid w:val="00C9034B"/>
    <w:rsid w:val="00C9220F"/>
    <w:rsid w:val="00C92E1C"/>
    <w:rsid w:val="00C94CA6"/>
    <w:rsid w:val="00C959A3"/>
    <w:rsid w:val="00C95DEF"/>
    <w:rsid w:val="00CA04A3"/>
    <w:rsid w:val="00CA07D2"/>
    <w:rsid w:val="00CA1760"/>
    <w:rsid w:val="00CA2657"/>
    <w:rsid w:val="00CA6039"/>
    <w:rsid w:val="00CA681F"/>
    <w:rsid w:val="00CA6969"/>
    <w:rsid w:val="00CA779E"/>
    <w:rsid w:val="00CB01A2"/>
    <w:rsid w:val="00CB1CBC"/>
    <w:rsid w:val="00CB1E54"/>
    <w:rsid w:val="00CB1F44"/>
    <w:rsid w:val="00CB6F7D"/>
    <w:rsid w:val="00CB7037"/>
    <w:rsid w:val="00CB7252"/>
    <w:rsid w:val="00CB76D6"/>
    <w:rsid w:val="00CC0C71"/>
    <w:rsid w:val="00CC115B"/>
    <w:rsid w:val="00CC16D0"/>
    <w:rsid w:val="00CC1E7A"/>
    <w:rsid w:val="00CC1F61"/>
    <w:rsid w:val="00CC4535"/>
    <w:rsid w:val="00CC6489"/>
    <w:rsid w:val="00CC7657"/>
    <w:rsid w:val="00CC7C0E"/>
    <w:rsid w:val="00CD53AB"/>
    <w:rsid w:val="00CD7A04"/>
    <w:rsid w:val="00CE06A8"/>
    <w:rsid w:val="00CE2CD5"/>
    <w:rsid w:val="00CE3569"/>
    <w:rsid w:val="00CE4769"/>
    <w:rsid w:val="00CE4F0D"/>
    <w:rsid w:val="00CE5410"/>
    <w:rsid w:val="00CE6070"/>
    <w:rsid w:val="00CE697A"/>
    <w:rsid w:val="00CF1DB5"/>
    <w:rsid w:val="00CF3F40"/>
    <w:rsid w:val="00CF47B2"/>
    <w:rsid w:val="00CF6721"/>
    <w:rsid w:val="00D029A3"/>
    <w:rsid w:val="00D04536"/>
    <w:rsid w:val="00D05B50"/>
    <w:rsid w:val="00D1380B"/>
    <w:rsid w:val="00D13E44"/>
    <w:rsid w:val="00D143E8"/>
    <w:rsid w:val="00D154AC"/>
    <w:rsid w:val="00D17402"/>
    <w:rsid w:val="00D2081D"/>
    <w:rsid w:val="00D3175E"/>
    <w:rsid w:val="00D33B4B"/>
    <w:rsid w:val="00D342F3"/>
    <w:rsid w:val="00D4043F"/>
    <w:rsid w:val="00D412F7"/>
    <w:rsid w:val="00D42699"/>
    <w:rsid w:val="00D4274A"/>
    <w:rsid w:val="00D44DB8"/>
    <w:rsid w:val="00D477AB"/>
    <w:rsid w:val="00D47F84"/>
    <w:rsid w:val="00D51C6D"/>
    <w:rsid w:val="00D5368F"/>
    <w:rsid w:val="00D6075F"/>
    <w:rsid w:val="00D61B0A"/>
    <w:rsid w:val="00D6389A"/>
    <w:rsid w:val="00D659A9"/>
    <w:rsid w:val="00D70258"/>
    <w:rsid w:val="00D7059D"/>
    <w:rsid w:val="00D73078"/>
    <w:rsid w:val="00D739F9"/>
    <w:rsid w:val="00D75162"/>
    <w:rsid w:val="00D75665"/>
    <w:rsid w:val="00D762AE"/>
    <w:rsid w:val="00D772D3"/>
    <w:rsid w:val="00D8085A"/>
    <w:rsid w:val="00D8154D"/>
    <w:rsid w:val="00D817AE"/>
    <w:rsid w:val="00D837F4"/>
    <w:rsid w:val="00D8513B"/>
    <w:rsid w:val="00D87C74"/>
    <w:rsid w:val="00D93B37"/>
    <w:rsid w:val="00D94285"/>
    <w:rsid w:val="00D96CA6"/>
    <w:rsid w:val="00DA1D30"/>
    <w:rsid w:val="00DA209C"/>
    <w:rsid w:val="00DA30F7"/>
    <w:rsid w:val="00DA315D"/>
    <w:rsid w:val="00DA7F65"/>
    <w:rsid w:val="00DB2204"/>
    <w:rsid w:val="00DB42DC"/>
    <w:rsid w:val="00DB57AA"/>
    <w:rsid w:val="00DB631F"/>
    <w:rsid w:val="00DB69A5"/>
    <w:rsid w:val="00DB7843"/>
    <w:rsid w:val="00DC1344"/>
    <w:rsid w:val="00DC1781"/>
    <w:rsid w:val="00DC1D6D"/>
    <w:rsid w:val="00DC56A7"/>
    <w:rsid w:val="00DD1EA9"/>
    <w:rsid w:val="00DD21CC"/>
    <w:rsid w:val="00DD34FA"/>
    <w:rsid w:val="00DD35D5"/>
    <w:rsid w:val="00DD3B08"/>
    <w:rsid w:val="00DD40D8"/>
    <w:rsid w:val="00DD5F8A"/>
    <w:rsid w:val="00DD69CE"/>
    <w:rsid w:val="00DE2A1F"/>
    <w:rsid w:val="00DF0B06"/>
    <w:rsid w:val="00DF13FE"/>
    <w:rsid w:val="00DF365C"/>
    <w:rsid w:val="00DF3E09"/>
    <w:rsid w:val="00DF4030"/>
    <w:rsid w:val="00DF4E70"/>
    <w:rsid w:val="00DF5595"/>
    <w:rsid w:val="00DF7484"/>
    <w:rsid w:val="00DF7683"/>
    <w:rsid w:val="00E01F67"/>
    <w:rsid w:val="00E03924"/>
    <w:rsid w:val="00E03AD4"/>
    <w:rsid w:val="00E044A1"/>
    <w:rsid w:val="00E04C4D"/>
    <w:rsid w:val="00E12A79"/>
    <w:rsid w:val="00E14AFB"/>
    <w:rsid w:val="00E1619B"/>
    <w:rsid w:val="00E16AFC"/>
    <w:rsid w:val="00E22BF3"/>
    <w:rsid w:val="00E24718"/>
    <w:rsid w:val="00E24CF5"/>
    <w:rsid w:val="00E2527C"/>
    <w:rsid w:val="00E25587"/>
    <w:rsid w:val="00E26602"/>
    <w:rsid w:val="00E26A22"/>
    <w:rsid w:val="00E26C61"/>
    <w:rsid w:val="00E27744"/>
    <w:rsid w:val="00E37D53"/>
    <w:rsid w:val="00E42EF3"/>
    <w:rsid w:val="00E43754"/>
    <w:rsid w:val="00E47701"/>
    <w:rsid w:val="00E502A4"/>
    <w:rsid w:val="00E53DDF"/>
    <w:rsid w:val="00E60044"/>
    <w:rsid w:val="00E6053E"/>
    <w:rsid w:val="00E6060C"/>
    <w:rsid w:val="00E60F21"/>
    <w:rsid w:val="00E634B9"/>
    <w:rsid w:val="00E6449C"/>
    <w:rsid w:val="00E730D2"/>
    <w:rsid w:val="00E733FC"/>
    <w:rsid w:val="00E74351"/>
    <w:rsid w:val="00E77F7A"/>
    <w:rsid w:val="00E8157F"/>
    <w:rsid w:val="00E82DBF"/>
    <w:rsid w:val="00E861AE"/>
    <w:rsid w:val="00E865C6"/>
    <w:rsid w:val="00E9075D"/>
    <w:rsid w:val="00E9118F"/>
    <w:rsid w:val="00E91384"/>
    <w:rsid w:val="00E93AC4"/>
    <w:rsid w:val="00E94C51"/>
    <w:rsid w:val="00EA2A41"/>
    <w:rsid w:val="00EA2BA5"/>
    <w:rsid w:val="00EA315A"/>
    <w:rsid w:val="00EA4B36"/>
    <w:rsid w:val="00EA6401"/>
    <w:rsid w:val="00EB0345"/>
    <w:rsid w:val="00EB06F7"/>
    <w:rsid w:val="00EB4A0D"/>
    <w:rsid w:val="00EB4A0F"/>
    <w:rsid w:val="00EC1A54"/>
    <w:rsid w:val="00EC4B2C"/>
    <w:rsid w:val="00EC502D"/>
    <w:rsid w:val="00EC5336"/>
    <w:rsid w:val="00EC53EF"/>
    <w:rsid w:val="00EC6D22"/>
    <w:rsid w:val="00EC76FB"/>
    <w:rsid w:val="00ED0D0B"/>
    <w:rsid w:val="00ED249C"/>
    <w:rsid w:val="00ED2551"/>
    <w:rsid w:val="00ED3869"/>
    <w:rsid w:val="00ED561E"/>
    <w:rsid w:val="00ED601E"/>
    <w:rsid w:val="00ED6C02"/>
    <w:rsid w:val="00ED76C7"/>
    <w:rsid w:val="00EE15A0"/>
    <w:rsid w:val="00EE1A80"/>
    <w:rsid w:val="00EE392F"/>
    <w:rsid w:val="00EE4603"/>
    <w:rsid w:val="00EE4DB4"/>
    <w:rsid w:val="00EF0873"/>
    <w:rsid w:val="00EF1961"/>
    <w:rsid w:val="00EF220B"/>
    <w:rsid w:val="00EF262E"/>
    <w:rsid w:val="00EF2DCD"/>
    <w:rsid w:val="00EF3A81"/>
    <w:rsid w:val="00EF6364"/>
    <w:rsid w:val="00F03920"/>
    <w:rsid w:val="00F07D1D"/>
    <w:rsid w:val="00F10760"/>
    <w:rsid w:val="00F13095"/>
    <w:rsid w:val="00F21628"/>
    <w:rsid w:val="00F2171D"/>
    <w:rsid w:val="00F2534C"/>
    <w:rsid w:val="00F254AA"/>
    <w:rsid w:val="00F2629F"/>
    <w:rsid w:val="00F26EB4"/>
    <w:rsid w:val="00F30520"/>
    <w:rsid w:val="00F307DB"/>
    <w:rsid w:val="00F30F17"/>
    <w:rsid w:val="00F31867"/>
    <w:rsid w:val="00F34AD0"/>
    <w:rsid w:val="00F3656A"/>
    <w:rsid w:val="00F36950"/>
    <w:rsid w:val="00F43099"/>
    <w:rsid w:val="00F4381D"/>
    <w:rsid w:val="00F44326"/>
    <w:rsid w:val="00F44770"/>
    <w:rsid w:val="00F45104"/>
    <w:rsid w:val="00F451E6"/>
    <w:rsid w:val="00F45EEF"/>
    <w:rsid w:val="00F4675F"/>
    <w:rsid w:val="00F535D8"/>
    <w:rsid w:val="00F5582E"/>
    <w:rsid w:val="00F56E19"/>
    <w:rsid w:val="00F62913"/>
    <w:rsid w:val="00F64E51"/>
    <w:rsid w:val="00F65114"/>
    <w:rsid w:val="00F7064C"/>
    <w:rsid w:val="00F70E69"/>
    <w:rsid w:val="00F74075"/>
    <w:rsid w:val="00F74271"/>
    <w:rsid w:val="00F753A1"/>
    <w:rsid w:val="00F762D6"/>
    <w:rsid w:val="00F80D85"/>
    <w:rsid w:val="00F81DD2"/>
    <w:rsid w:val="00F837ED"/>
    <w:rsid w:val="00F84631"/>
    <w:rsid w:val="00F847E5"/>
    <w:rsid w:val="00F84F8A"/>
    <w:rsid w:val="00F853DB"/>
    <w:rsid w:val="00F87090"/>
    <w:rsid w:val="00F9002E"/>
    <w:rsid w:val="00F93751"/>
    <w:rsid w:val="00F94831"/>
    <w:rsid w:val="00F94AA5"/>
    <w:rsid w:val="00F959EF"/>
    <w:rsid w:val="00F96D0C"/>
    <w:rsid w:val="00FA153B"/>
    <w:rsid w:val="00FA2A01"/>
    <w:rsid w:val="00FA3D7D"/>
    <w:rsid w:val="00FB4940"/>
    <w:rsid w:val="00FB4EB4"/>
    <w:rsid w:val="00FB7C0D"/>
    <w:rsid w:val="00FB7E55"/>
    <w:rsid w:val="00FC0C9E"/>
    <w:rsid w:val="00FC2ADF"/>
    <w:rsid w:val="00FC35B2"/>
    <w:rsid w:val="00FC4EA6"/>
    <w:rsid w:val="00FC7287"/>
    <w:rsid w:val="00FD0774"/>
    <w:rsid w:val="00FD37BB"/>
    <w:rsid w:val="00FD6732"/>
    <w:rsid w:val="00FD793A"/>
    <w:rsid w:val="00FE07A1"/>
    <w:rsid w:val="00FE1463"/>
    <w:rsid w:val="00FE6108"/>
    <w:rsid w:val="00FF18CA"/>
    <w:rsid w:val="00FF19DA"/>
    <w:rsid w:val="00FF31F4"/>
    <w:rsid w:val="00FF388F"/>
    <w:rsid w:val="00FF5C5A"/>
    <w:rsid w:val="036A6002"/>
    <w:rsid w:val="08792E6F"/>
    <w:rsid w:val="087BF0F6"/>
    <w:rsid w:val="0B6C012F"/>
    <w:rsid w:val="0CCF30FC"/>
    <w:rsid w:val="0D84AE3C"/>
    <w:rsid w:val="0DAB5FF3"/>
    <w:rsid w:val="0DB79EAE"/>
    <w:rsid w:val="0FF72B48"/>
    <w:rsid w:val="15DDC3E3"/>
    <w:rsid w:val="167F0D94"/>
    <w:rsid w:val="16DD1C02"/>
    <w:rsid w:val="17D0DEF5"/>
    <w:rsid w:val="1AD45DB7"/>
    <w:rsid w:val="1C2DA0E2"/>
    <w:rsid w:val="1CA45018"/>
    <w:rsid w:val="1E6080B1"/>
    <w:rsid w:val="20813BC1"/>
    <w:rsid w:val="21011205"/>
    <w:rsid w:val="21C6D454"/>
    <w:rsid w:val="25B14331"/>
    <w:rsid w:val="25BEF5CD"/>
    <w:rsid w:val="2BE7D06F"/>
    <w:rsid w:val="2D83A0D0"/>
    <w:rsid w:val="2FDA3A29"/>
    <w:rsid w:val="3084A51B"/>
    <w:rsid w:val="3110641B"/>
    <w:rsid w:val="317DE3B6"/>
    <w:rsid w:val="341CEB79"/>
    <w:rsid w:val="3501C5E2"/>
    <w:rsid w:val="351E3415"/>
    <w:rsid w:val="355C585E"/>
    <w:rsid w:val="373BF0BE"/>
    <w:rsid w:val="373C0D68"/>
    <w:rsid w:val="3876B9FD"/>
    <w:rsid w:val="38D7C11F"/>
    <w:rsid w:val="3A75A94E"/>
    <w:rsid w:val="3A9BBD15"/>
    <w:rsid w:val="3C0C9F5A"/>
    <w:rsid w:val="3C5AEF2D"/>
    <w:rsid w:val="3CAA38CC"/>
    <w:rsid w:val="3DA0B601"/>
    <w:rsid w:val="3DB0D5F8"/>
    <w:rsid w:val="3E14A2B0"/>
    <w:rsid w:val="3F1820F3"/>
    <w:rsid w:val="3F804E61"/>
    <w:rsid w:val="40536113"/>
    <w:rsid w:val="415C85E6"/>
    <w:rsid w:val="4183BA1E"/>
    <w:rsid w:val="433456F4"/>
    <w:rsid w:val="4654DC0B"/>
    <w:rsid w:val="4716D383"/>
    <w:rsid w:val="47F064C0"/>
    <w:rsid w:val="4928DCC9"/>
    <w:rsid w:val="4DD8F799"/>
    <w:rsid w:val="506928B3"/>
    <w:rsid w:val="50C316F3"/>
    <w:rsid w:val="52838C58"/>
    <w:rsid w:val="5435C28F"/>
    <w:rsid w:val="54A2F861"/>
    <w:rsid w:val="575A2F41"/>
    <w:rsid w:val="593FCD20"/>
    <w:rsid w:val="5AE93F78"/>
    <w:rsid w:val="5B0D8765"/>
    <w:rsid w:val="5CB026CB"/>
    <w:rsid w:val="63291F80"/>
    <w:rsid w:val="642C0061"/>
    <w:rsid w:val="64D4DF27"/>
    <w:rsid w:val="651154A1"/>
    <w:rsid w:val="6585A6F2"/>
    <w:rsid w:val="65FAE385"/>
    <w:rsid w:val="6847BBDB"/>
    <w:rsid w:val="69A707A6"/>
    <w:rsid w:val="6CEDCAD5"/>
    <w:rsid w:val="6ECD6335"/>
    <w:rsid w:val="6EEDE804"/>
    <w:rsid w:val="6F1360DB"/>
    <w:rsid w:val="710E523A"/>
    <w:rsid w:val="73EDA96E"/>
    <w:rsid w:val="743A6976"/>
    <w:rsid w:val="74C782E6"/>
    <w:rsid w:val="7626FA9F"/>
    <w:rsid w:val="7788700E"/>
    <w:rsid w:val="77E66C18"/>
    <w:rsid w:val="77E7306F"/>
    <w:rsid w:val="793971E8"/>
    <w:rsid w:val="7B43C84C"/>
    <w:rsid w:val="7B49D675"/>
    <w:rsid w:val="7D2E8E41"/>
    <w:rsid w:val="7DD6501E"/>
    <w:rsid w:val="7E757E75"/>
    <w:rsid w:val="7EDEF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7CC61"/>
  <w15:docId w15:val="{B7A2D518-D382-412A-856E-0E8700D385E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ajorHAnsi" w:hAnsiTheme="majorHAnsi" w:eastAsiaTheme="majorEastAsia" w:cstheme="majorBidi"/>
        <w:sz w:val="22"/>
        <w:szCs w:val="22"/>
        <w:lang w:val="en-GB" w:eastAsia="en-GB"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021BB"/>
  </w:style>
  <w:style w:type="paragraph" w:styleId="Heading1">
    <w:name w:val="heading 1"/>
    <w:basedOn w:val="Normal"/>
    <w:next w:val="Normal"/>
    <w:link w:val="Heading1Char"/>
    <w:uiPriority w:val="9"/>
    <w:qFormat/>
    <w:rsid w:val="003021BB"/>
    <w:pPr>
      <w:pBdr>
        <w:bottom w:val="thinThickSmallGap" w:color="943634" w:themeColor="accent2" w:themeShade="BF" w:sz="12" w:space="1"/>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unhideWhenUsed/>
    <w:qFormat/>
    <w:rsid w:val="003021BB"/>
    <w:p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unhideWhenUsed/>
    <w:qFormat/>
    <w:rsid w:val="003021BB"/>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3021BB"/>
    <w:pPr>
      <w:pBdr>
        <w:bottom w:val="dotted" w:color="943634" w:themeColor="accent2" w:themeShade="BF" w:sz="4" w:space="1"/>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3021BB"/>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unhideWhenUsed/>
    <w:qFormat/>
    <w:rsid w:val="003021BB"/>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3021BB"/>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3021BB"/>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3021BB"/>
    <w:pPr>
      <w:spacing w:after="120"/>
      <w:jc w:val="center"/>
      <w:outlineLvl w:val="8"/>
    </w:pPr>
    <w:rPr>
      <w:i/>
      <w:iCs/>
      <w:caps/>
      <w:spacing w:val="1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021BB"/>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paragraph" w:styleId="Subtitle">
    <w:name w:val="Subtitle"/>
    <w:basedOn w:val="Normal"/>
    <w:next w:val="Normal"/>
    <w:link w:val="SubtitleChar"/>
    <w:uiPriority w:val="11"/>
    <w:qFormat/>
    <w:rsid w:val="003021BB"/>
    <w:pPr>
      <w:spacing w:after="560" w:line="240" w:lineRule="auto"/>
      <w:jc w:val="center"/>
    </w:pPr>
    <w:rPr>
      <w:caps/>
      <w:spacing w:val="20"/>
      <w:sz w:val="18"/>
      <w:szCs w:val="18"/>
    </w:rPr>
  </w:style>
  <w:style w:type="table" w:styleId="a" w:customStyle="1">
    <w:basedOn w:val="TableNormal"/>
    <w:pPr>
      <w:spacing w:after="0" w:line="240" w:lineRule="auto"/>
    </w:pPr>
    <w:tblPr>
      <w:tblStyleRowBandSize w:val="1"/>
      <w:tblStyleColBandSize w:val="1"/>
      <w:tblCellMar>
        <w:left w:w="115" w:type="dxa"/>
        <w:right w:w="115" w:type="dxa"/>
      </w:tblCellMar>
    </w:tblPr>
  </w:style>
  <w:style w:type="table" w:styleId="a0" w:customStyle="1">
    <w:basedOn w:val="TableNormal"/>
    <w:pPr>
      <w:spacing w:after="0" w:line="240" w:lineRule="auto"/>
    </w:pPr>
    <w:tblPr>
      <w:tblStyleRowBandSize w:val="1"/>
      <w:tblStyleColBandSize w:val="1"/>
      <w:tblCellMar>
        <w:left w:w="115" w:type="dxa"/>
        <w:right w:w="115" w:type="dxa"/>
      </w:tblCellMar>
    </w:tblPr>
  </w:style>
  <w:style w:type="table" w:styleId="a1" w:customStyle="1">
    <w:basedOn w:val="TableNormal"/>
    <w:pPr>
      <w:spacing w:after="0" w:line="240" w:lineRule="auto"/>
    </w:pPr>
    <w:tblPr>
      <w:tblStyleRowBandSize w:val="1"/>
      <w:tblStyleColBandSize w:val="1"/>
      <w:tblCellMar>
        <w:left w:w="115" w:type="dxa"/>
        <w:right w:w="115" w:type="dxa"/>
      </w:tblCellMar>
    </w:tblPr>
  </w:style>
  <w:style w:type="table" w:styleId="a2" w:customStyle="1">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rPr>
  </w:style>
  <w:style w:type="character" w:styleId="CommentTextChar" w:customStyle="1">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93AC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93AC4"/>
    <w:rPr>
      <w:rFonts w:ascii="Tahoma" w:hAnsi="Tahoma" w:cs="Tahoma"/>
      <w:sz w:val="16"/>
      <w:szCs w:val="16"/>
    </w:rPr>
  </w:style>
  <w:style w:type="paragraph" w:styleId="TOCHeading">
    <w:name w:val="TOC Heading"/>
    <w:basedOn w:val="Heading1"/>
    <w:next w:val="Normal"/>
    <w:uiPriority w:val="39"/>
    <w:unhideWhenUsed/>
    <w:qFormat/>
    <w:rsid w:val="003021BB"/>
    <w:pPr>
      <w:outlineLvl w:val="9"/>
    </w:pPr>
    <w:rPr>
      <w:lang w:bidi="en-US"/>
    </w:rPr>
  </w:style>
  <w:style w:type="paragraph" w:styleId="TOC2">
    <w:name w:val="toc 2"/>
    <w:basedOn w:val="Normal"/>
    <w:next w:val="Normal"/>
    <w:autoRedefine/>
    <w:uiPriority w:val="39"/>
    <w:unhideWhenUsed/>
    <w:rsid w:val="007B00AE"/>
    <w:pPr>
      <w:spacing w:after="100"/>
      <w:ind w:left="220"/>
    </w:pPr>
  </w:style>
  <w:style w:type="character" w:styleId="Hyperlink">
    <w:name w:val="Hyperlink"/>
    <w:basedOn w:val="DefaultParagraphFont"/>
    <w:uiPriority w:val="99"/>
    <w:unhideWhenUsed/>
    <w:rsid w:val="007B00AE"/>
    <w:rPr>
      <w:color w:val="0000FF" w:themeColor="hyperlink"/>
      <w:u w:val="single"/>
    </w:rPr>
  </w:style>
  <w:style w:type="character" w:styleId="IntenseEmphasis">
    <w:name w:val="Intense Emphasis"/>
    <w:uiPriority w:val="21"/>
    <w:qFormat/>
    <w:rsid w:val="003021BB"/>
    <w:rPr>
      <w:i/>
      <w:iCs/>
      <w:caps/>
      <w:spacing w:val="10"/>
      <w:sz w:val="20"/>
      <w:szCs w:val="20"/>
    </w:rPr>
  </w:style>
  <w:style w:type="paragraph" w:styleId="ListParagraph">
    <w:name w:val="List Paragraph"/>
    <w:basedOn w:val="Normal"/>
    <w:uiPriority w:val="34"/>
    <w:qFormat/>
    <w:rsid w:val="003021BB"/>
    <w:pPr>
      <w:ind w:left="720"/>
      <w:contextualSpacing/>
    </w:pPr>
  </w:style>
  <w:style w:type="paragraph" w:styleId="NormalWeb">
    <w:name w:val="Normal (Web)"/>
    <w:basedOn w:val="Normal"/>
    <w:uiPriority w:val="99"/>
    <w:unhideWhenUsed/>
    <w:rsid w:val="00DB57AA"/>
    <w:pPr>
      <w:spacing w:before="100" w:beforeAutospacing="1" w:after="100" w:afterAutospacing="1" w:line="240" w:lineRule="auto"/>
    </w:pPr>
    <w:rPr>
      <w:rFonts w:ascii="Times New Roman" w:hAnsi="Times New Roman" w:eastAsia="Times New Roman" w:cs="Times New Roman"/>
      <w:sz w:val="24"/>
      <w:szCs w:val="24"/>
    </w:rPr>
  </w:style>
  <w:style w:type="paragraph" w:styleId="TOC3">
    <w:name w:val="toc 3"/>
    <w:basedOn w:val="Normal"/>
    <w:next w:val="Normal"/>
    <w:autoRedefine/>
    <w:uiPriority w:val="39"/>
    <w:unhideWhenUsed/>
    <w:rsid w:val="00450DBF"/>
    <w:pPr>
      <w:spacing w:after="100"/>
      <w:ind w:left="440"/>
    </w:pPr>
  </w:style>
  <w:style w:type="paragraph" w:styleId="int-intro-text" w:customStyle="1">
    <w:name w:val="int-intro-text"/>
    <w:basedOn w:val="Normal"/>
    <w:rsid w:val="00C73F0F"/>
    <w:pPr>
      <w:spacing w:before="100" w:beforeAutospacing="1" w:after="100" w:afterAutospacing="1" w:line="240" w:lineRule="auto"/>
    </w:pPr>
    <w:rPr>
      <w:rFonts w:ascii="Times New Roman" w:hAnsi="Times New Roman" w:eastAsia="Times New Roman" w:cs="Times New Roman"/>
      <w:sz w:val="24"/>
      <w:szCs w:val="24"/>
    </w:rPr>
  </w:style>
  <w:style w:type="character" w:styleId="apple-converted-space" w:customStyle="1">
    <w:name w:val="apple-converted-space"/>
    <w:basedOn w:val="DefaultParagraphFont"/>
    <w:rsid w:val="00C73F0F"/>
  </w:style>
  <w:style w:type="character" w:styleId="Emphasis">
    <w:name w:val="Emphasis"/>
    <w:uiPriority w:val="20"/>
    <w:qFormat/>
    <w:rsid w:val="003021BB"/>
    <w:rPr>
      <w:caps/>
      <w:spacing w:val="5"/>
      <w:sz w:val="20"/>
      <w:szCs w:val="20"/>
    </w:rPr>
  </w:style>
  <w:style w:type="character" w:styleId="FollowedHyperlink">
    <w:name w:val="FollowedHyperlink"/>
    <w:basedOn w:val="DefaultParagraphFont"/>
    <w:uiPriority w:val="99"/>
    <w:semiHidden/>
    <w:unhideWhenUsed/>
    <w:rsid w:val="0083542F"/>
    <w:rPr>
      <w:color w:val="800080" w:themeColor="followedHyperlink"/>
      <w:u w:val="single"/>
    </w:rPr>
  </w:style>
  <w:style w:type="character" w:styleId="Heading1Char" w:customStyle="1">
    <w:name w:val="Heading 1 Char"/>
    <w:basedOn w:val="DefaultParagraphFont"/>
    <w:link w:val="Heading1"/>
    <w:uiPriority w:val="9"/>
    <w:rsid w:val="003021BB"/>
    <w:rPr>
      <w:caps/>
      <w:color w:val="632423" w:themeColor="accent2" w:themeShade="80"/>
      <w:spacing w:val="20"/>
      <w:sz w:val="28"/>
      <w:szCs w:val="28"/>
    </w:rPr>
  </w:style>
  <w:style w:type="character" w:styleId="Heading2Char" w:customStyle="1">
    <w:name w:val="Heading 2 Char"/>
    <w:basedOn w:val="DefaultParagraphFont"/>
    <w:link w:val="Heading2"/>
    <w:uiPriority w:val="9"/>
    <w:rsid w:val="003021BB"/>
    <w:rPr>
      <w:caps/>
      <w:color w:val="632423" w:themeColor="accent2" w:themeShade="80"/>
      <w:spacing w:val="15"/>
      <w:sz w:val="24"/>
      <w:szCs w:val="24"/>
    </w:rPr>
  </w:style>
  <w:style w:type="character" w:styleId="Heading3Char" w:customStyle="1">
    <w:name w:val="Heading 3 Char"/>
    <w:basedOn w:val="DefaultParagraphFont"/>
    <w:link w:val="Heading3"/>
    <w:uiPriority w:val="9"/>
    <w:rsid w:val="003021BB"/>
    <w:rPr>
      <w:caps/>
      <w:color w:val="622423" w:themeColor="accent2" w:themeShade="7F"/>
      <w:sz w:val="24"/>
      <w:szCs w:val="24"/>
    </w:rPr>
  </w:style>
  <w:style w:type="character" w:styleId="Heading4Char" w:customStyle="1">
    <w:name w:val="Heading 4 Char"/>
    <w:basedOn w:val="DefaultParagraphFont"/>
    <w:link w:val="Heading4"/>
    <w:uiPriority w:val="9"/>
    <w:rsid w:val="003021BB"/>
    <w:rPr>
      <w:caps/>
      <w:color w:val="622423" w:themeColor="accent2" w:themeShade="7F"/>
      <w:spacing w:val="10"/>
    </w:rPr>
  </w:style>
  <w:style w:type="character" w:styleId="Heading5Char" w:customStyle="1">
    <w:name w:val="Heading 5 Char"/>
    <w:basedOn w:val="DefaultParagraphFont"/>
    <w:link w:val="Heading5"/>
    <w:uiPriority w:val="9"/>
    <w:rsid w:val="003021BB"/>
    <w:rPr>
      <w:caps/>
      <w:color w:val="622423" w:themeColor="accent2" w:themeShade="7F"/>
      <w:spacing w:val="10"/>
    </w:rPr>
  </w:style>
  <w:style w:type="character" w:styleId="Heading6Char" w:customStyle="1">
    <w:name w:val="Heading 6 Char"/>
    <w:basedOn w:val="DefaultParagraphFont"/>
    <w:link w:val="Heading6"/>
    <w:uiPriority w:val="9"/>
    <w:rsid w:val="003021BB"/>
    <w:rPr>
      <w:caps/>
      <w:color w:val="943634" w:themeColor="accent2" w:themeShade="BF"/>
      <w:spacing w:val="10"/>
    </w:rPr>
  </w:style>
  <w:style w:type="character" w:styleId="Heading7Char" w:customStyle="1">
    <w:name w:val="Heading 7 Char"/>
    <w:basedOn w:val="DefaultParagraphFont"/>
    <w:link w:val="Heading7"/>
    <w:uiPriority w:val="9"/>
    <w:semiHidden/>
    <w:rsid w:val="003021BB"/>
    <w:rPr>
      <w:i/>
      <w:iCs/>
      <w:caps/>
      <w:color w:val="943634" w:themeColor="accent2" w:themeShade="BF"/>
      <w:spacing w:val="10"/>
    </w:rPr>
  </w:style>
  <w:style w:type="character" w:styleId="Heading8Char" w:customStyle="1">
    <w:name w:val="Heading 8 Char"/>
    <w:basedOn w:val="DefaultParagraphFont"/>
    <w:link w:val="Heading8"/>
    <w:uiPriority w:val="9"/>
    <w:semiHidden/>
    <w:rsid w:val="003021BB"/>
    <w:rPr>
      <w:caps/>
      <w:spacing w:val="10"/>
      <w:sz w:val="20"/>
      <w:szCs w:val="20"/>
    </w:rPr>
  </w:style>
  <w:style w:type="character" w:styleId="Heading9Char" w:customStyle="1">
    <w:name w:val="Heading 9 Char"/>
    <w:basedOn w:val="DefaultParagraphFont"/>
    <w:link w:val="Heading9"/>
    <w:uiPriority w:val="9"/>
    <w:semiHidden/>
    <w:rsid w:val="003021BB"/>
    <w:rPr>
      <w:i/>
      <w:iCs/>
      <w:caps/>
      <w:spacing w:val="10"/>
      <w:sz w:val="20"/>
      <w:szCs w:val="20"/>
    </w:rPr>
  </w:style>
  <w:style w:type="paragraph" w:styleId="Caption">
    <w:name w:val="caption"/>
    <w:basedOn w:val="Normal"/>
    <w:next w:val="Normal"/>
    <w:uiPriority w:val="35"/>
    <w:semiHidden/>
    <w:unhideWhenUsed/>
    <w:qFormat/>
    <w:rsid w:val="003021BB"/>
    <w:rPr>
      <w:caps/>
      <w:spacing w:val="10"/>
      <w:sz w:val="18"/>
      <w:szCs w:val="18"/>
    </w:rPr>
  </w:style>
  <w:style w:type="character" w:styleId="TitleChar" w:customStyle="1">
    <w:name w:val="Title Char"/>
    <w:basedOn w:val="DefaultParagraphFont"/>
    <w:link w:val="Title"/>
    <w:uiPriority w:val="10"/>
    <w:rsid w:val="003021BB"/>
    <w:rPr>
      <w:caps/>
      <w:color w:val="632423" w:themeColor="accent2" w:themeShade="80"/>
      <w:spacing w:val="50"/>
      <w:sz w:val="44"/>
      <w:szCs w:val="44"/>
    </w:rPr>
  </w:style>
  <w:style w:type="character" w:styleId="SubtitleChar" w:customStyle="1">
    <w:name w:val="Subtitle Char"/>
    <w:basedOn w:val="DefaultParagraphFont"/>
    <w:link w:val="Subtitle"/>
    <w:uiPriority w:val="11"/>
    <w:rsid w:val="003021BB"/>
    <w:rPr>
      <w:caps/>
      <w:spacing w:val="20"/>
      <w:sz w:val="18"/>
      <w:szCs w:val="18"/>
    </w:rPr>
  </w:style>
  <w:style w:type="character" w:styleId="Strong">
    <w:name w:val="Strong"/>
    <w:uiPriority w:val="22"/>
    <w:qFormat/>
    <w:rsid w:val="003021BB"/>
    <w:rPr>
      <w:b/>
      <w:bCs/>
      <w:color w:val="943634" w:themeColor="accent2" w:themeShade="BF"/>
      <w:spacing w:val="5"/>
    </w:rPr>
  </w:style>
  <w:style w:type="paragraph" w:styleId="NoSpacing">
    <w:name w:val="No Spacing"/>
    <w:basedOn w:val="Normal"/>
    <w:link w:val="NoSpacingChar"/>
    <w:uiPriority w:val="1"/>
    <w:qFormat/>
    <w:rsid w:val="003021BB"/>
    <w:pPr>
      <w:spacing w:after="0" w:line="240" w:lineRule="auto"/>
    </w:pPr>
  </w:style>
  <w:style w:type="character" w:styleId="NoSpacingChar" w:customStyle="1">
    <w:name w:val="No Spacing Char"/>
    <w:basedOn w:val="DefaultParagraphFont"/>
    <w:link w:val="NoSpacing"/>
    <w:uiPriority w:val="1"/>
    <w:rsid w:val="003021BB"/>
  </w:style>
  <w:style w:type="paragraph" w:styleId="Quote">
    <w:name w:val="Quote"/>
    <w:basedOn w:val="Normal"/>
    <w:next w:val="Normal"/>
    <w:link w:val="QuoteChar"/>
    <w:uiPriority w:val="29"/>
    <w:qFormat/>
    <w:rsid w:val="003021BB"/>
    <w:rPr>
      <w:i/>
      <w:iCs/>
    </w:rPr>
  </w:style>
  <w:style w:type="character" w:styleId="QuoteChar" w:customStyle="1">
    <w:name w:val="Quote Char"/>
    <w:basedOn w:val="DefaultParagraphFont"/>
    <w:link w:val="Quote"/>
    <w:uiPriority w:val="29"/>
    <w:rsid w:val="003021BB"/>
    <w:rPr>
      <w:i/>
      <w:iCs/>
    </w:rPr>
  </w:style>
  <w:style w:type="paragraph" w:styleId="IntenseQuote">
    <w:name w:val="Intense Quote"/>
    <w:basedOn w:val="Normal"/>
    <w:next w:val="Normal"/>
    <w:link w:val="IntenseQuoteChar"/>
    <w:uiPriority w:val="30"/>
    <w:qFormat/>
    <w:rsid w:val="003021BB"/>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styleId="IntenseQuoteChar" w:customStyle="1">
    <w:name w:val="Intense Quote Char"/>
    <w:basedOn w:val="DefaultParagraphFont"/>
    <w:link w:val="IntenseQuote"/>
    <w:uiPriority w:val="30"/>
    <w:rsid w:val="003021BB"/>
    <w:rPr>
      <w:caps/>
      <w:color w:val="622423" w:themeColor="accent2" w:themeShade="7F"/>
      <w:spacing w:val="5"/>
      <w:sz w:val="20"/>
      <w:szCs w:val="20"/>
    </w:rPr>
  </w:style>
  <w:style w:type="character" w:styleId="SubtleEmphasis">
    <w:name w:val="Subtle Emphasis"/>
    <w:uiPriority w:val="19"/>
    <w:qFormat/>
    <w:rsid w:val="003021BB"/>
    <w:rPr>
      <w:i/>
      <w:iCs/>
    </w:rPr>
  </w:style>
  <w:style w:type="character" w:styleId="SubtleReference">
    <w:name w:val="Subtle Reference"/>
    <w:basedOn w:val="DefaultParagraphFont"/>
    <w:uiPriority w:val="31"/>
    <w:qFormat/>
    <w:rsid w:val="003021BB"/>
    <w:rPr>
      <w:rFonts w:asciiTheme="minorHAnsi" w:hAnsiTheme="minorHAnsi" w:eastAsiaTheme="minorEastAsia" w:cstheme="minorBidi"/>
      <w:i/>
      <w:iCs/>
      <w:color w:val="622423" w:themeColor="accent2" w:themeShade="7F"/>
    </w:rPr>
  </w:style>
  <w:style w:type="character" w:styleId="IntenseReference">
    <w:name w:val="Intense Reference"/>
    <w:uiPriority w:val="32"/>
    <w:qFormat/>
    <w:rsid w:val="003021BB"/>
    <w:rPr>
      <w:rFonts w:asciiTheme="minorHAnsi" w:hAnsiTheme="minorHAnsi" w:eastAsiaTheme="minorEastAsia" w:cstheme="minorBidi"/>
      <w:b/>
      <w:bCs/>
      <w:i/>
      <w:iCs/>
      <w:color w:val="622423" w:themeColor="accent2" w:themeShade="7F"/>
    </w:rPr>
  </w:style>
  <w:style w:type="character" w:styleId="BookTitle">
    <w:name w:val="Book Title"/>
    <w:uiPriority w:val="33"/>
    <w:qFormat/>
    <w:rsid w:val="003021BB"/>
    <w:rPr>
      <w:caps/>
      <w:color w:val="622423" w:themeColor="accent2" w:themeShade="7F"/>
      <w:spacing w:val="5"/>
      <w:u w:color="622423" w:themeColor="accent2" w:themeShade="7F"/>
    </w:rPr>
  </w:style>
  <w:style w:type="paragraph" w:styleId="CommentSubject">
    <w:name w:val="annotation subject"/>
    <w:basedOn w:val="CommentText"/>
    <w:next w:val="CommentText"/>
    <w:link w:val="CommentSubjectChar"/>
    <w:uiPriority w:val="99"/>
    <w:semiHidden/>
    <w:unhideWhenUsed/>
    <w:rsid w:val="00461D31"/>
    <w:rPr>
      <w:b/>
      <w:bCs/>
      <w:szCs w:val="20"/>
    </w:rPr>
  </w:style>
  <w:style w:type="character" w:styleId="CommentSubjectChar" w:customStyle="1">
    <w:name w:val="Comment Subject Char"/>
    <w:basedOn w:val="CommentTextChar"/>
    <w:link w:val="CommentSubject"/>
    <w:uiPriority w:val="99"/>
    <w:semiHidden/>
    <w:rsid w:val="00461D31"/>
    <w:rPr>
      <w:b/>
      <w:bCs/>
      <w:sz w:val="20"/>
      <w:szCs w:val="20"/>
    </w:rPr>
  </w:style>
  <w:style w:type="character" w:styleId="Caption1" w:customStyle="1">
    <w:name w:val="Caption1"/>
    <w:basedOn w:val="DefaultParagraphFont"/>
    <w:rsid w:val="00E60F21"/>
  </w:style>
  <w:style w:type="paragraph" w:styleId="TOC1">
    <w:name w:val="toc 1"/>
    <w:basedOn w:val="Normal"/>
    <w:next w:val="Normal"/>
    <w:autoRedefine/>
    <w:uiPriority w:val="39"/>
    <w:unhideWhenUsed/>
    <w:rsid w:val="000B0D6E"/>
    <w:pPr>
      <w:spacing w:after="100"/>
    </w:pPr>
  </w:style>
  <w:style w:type="paragraph" w:styleId="Index1">
    <w:name w:val="index 1"/>
    <w:basedOn w:val="Normal"/>
    <w:next w:val="Normal"/>
    <w:autoRedefine/>
    <w:uiPriority w:val="99"/>
    <w:semiHidden/>
    <w:unhideWhenUsed/>
    <w:rsid w:val="00CE3569"/>
    <w:pPr>
      <w:spacing w:after="0" w:line="240" w:lineRule="auto"/>
      <w:ind w:left="220" w:hanging="220"/>
    </w:pPr>
  </w:style>
  <w:style w:type="paragraph" w:styleId="Header">
    <w:name w:val="header"/>
    <w:basedOn w:val="Normal"/>
    <w:link w:val="HeaderChar"/>
    <w:uiPriority w:val="99"/>
    <w:unhideWhenUsed/>
    <w:rsid w:val="008F1D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1D0E"/>
  </w:style>
  <w:style w:type="paragraph" w:styleId="Footer">
    <w:name w:val="footer"/>
    <w:basedOn w:val="Normal"/>
    <w:link w:val="FooterChar"/>
    <w:uiPriority w:val="99"/>
    <w:unhideWhenUsed/>
    <w:rsid w:val="008F1D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1D0E"/>
  </w:style>
  <w:style w:type="table" w:styleId="TableGrid">
    <w:name w:val="Table Grid"/>
    <w:basedOn w:val="TableNormal"/>
    <w:uiPriority w:val="59"/>
    <w:rsid w:val="00E252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8531F2"/>
    <w:pPr>
      <w:autoSpaceDE w:val="0"/>
      <w:autoSpaceDN w:val="0"/>
      <w:adjustRightInd w:val="0"/>
      <w:spacing w:after="0" w:line="240" w:lineRule="auto"/>
    </w:pPr>
    <w:rPr>
      <w:rFonts w:ascii="Arial" w:hAnsi="Arial" w:cs="Arial" w:eastAsiaTheme="minorHAnsi"/>
      <w:color w:val="000000"/>
      <w:sz w:val="24"/>
      <w:szCs w:val="24"/>
      <w:lang w:eastAsia="en-US"/>
    </w:rPr>
  </w:style>
  <w:style w:type="paragraph" w:styleId="ListBullet">
    <w:name w:val="List Bullet"/>
    <w:basedOn w:val="Normal"/>
    <w:uiPriority w:val="99"/>
    <w:unhideWhenUsed/>
    <w:rsid w:val="005B6303"/>
    <w:pPr>
      <w:numPr>
        <w:numId w:val="35"/>
      </w:numPr>
      <w:spacing w:line="276" w:lineRule="auto"/>
      <w:contextualSpacing/>
    </w:pPr>
    <w:rPr>
      <w:rFonts w:asciiTheme="minorHAnsi" w:hAnsiTheme="minorHAnsi" w:eastAsiaTheme="minorHAnsi" w:cstheme="minorBidi"/>
      <w:lang w:eastAsia="en-US"/>
    </w:rPr>
  </w:style>
  <w:style w:type="table" w:styleId="TableGrid1" w:customStyle="1">
    <w:name w:val="Table Grid1"/>
    <w:basedOn w:val="TableNormal"/>
    <w:next w:val="TableGrid"/>
    <w:uiPriority w:val="59"/>
    <w:rsid w:val="005529A0"/>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5529A0"/>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true">
    <w:uiPriority w:val="1"/>
    <w:name w:val="normaltextrun"/>
    <w:basedOn w:val="DefaultParagraphFont"/>
    <w:rsid w:val="25B14331"/>
  </w:style>
  <w:style w:type="character" w:styleId="eop" w:customStyle="true">
    <w:uiPriority w:val="1"/>
    <w:name w:val="eop"/>
    <w:basedOn w:val="DefaultParagraphFont"/>
    <w:rsid w:val="25B14331"/>
  </w:style>
  <w:style w:type="paragraph" w:styleId="paragraph" w:customStyle="true">
    <w:uiPriority w:val="1"/>
    <w:name w:val="paragraph"/>
    <w:basedOn w:val="Normal"/>
    <w:rsid w:val="25B14331"/>
    <w:rPr>
      <w:rFonts w:ascii="Times New Roman" w:hAnsi="Times New Roman" w:eastAsia="Times New Roman" w:cs="Times New Roman"/>
      <w:sz w:val="24"/>
      <w:szCs w:val="24"/>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44355">
      <w:bodyDiv w:val="1"/>
      <w:marLeft w:val="0"/>
      <w:marRight w:val="0"/>
      <w:marTop w:val="0"/>
      <w:marBottom w:val="0"/>
      <w:divBdr>
        <w:top w:val="none" w:sz="0" w:space="0" w:color="auto"/>
        <w:left w:val="none" w:sz="0" w:space="0" w:color="auto"/>
        <w:bottom w:val="none" w:sz="0" w:space="0" w:color="auto"/>
        <w:right w:val="none" w:sz="0" w:space="0" w:color="auto"/>
      </w:divBdr>
    </w:div>
    <w:div w:id="570426297">
      <w:bodyDiv w:val="1"/>
      <w:marLeft w:val="0"/>
      <w:marRight w:val="0"/>
      <w:marTop w:val="0"/>
      <w:marBottom w:val="0"/>
      <w:divBdr>
        <w:top w:val="none" w:sz="0" w:space="0" w:color="auto"/>
        <w:left w:val="none" w:sz="0" w:space="0" w:color="auto"/>
        <w:bottom w:val="none" w:sz="0" w:space="0" w:color="auto"/>
        <w:right w:val="none" w:sz="0" w:space="0" w:color="auto"/>
      </w:divBdr>
    </w:div>
    <w:div w:id="843546176">
      <w:bodyDiv w:val="1"/>
      <w:marLeft w:val="0"/>
      <w:marRight w:val="0"/>
      <w:marTop w:val="0"/>
      <w:marBottom w:val="0"/>
      <w:divBdr>
        <w:top w:val="none" w:sz="0" w:space="0" w:color="auto"/>
        <w:left w:val="none" w:sz="0" w:space="0" w:color="auto"/>
        <w:bottom w:val="none" w:sz="0" w:space="0" w:color="auto"/>
        <w:right w:val="none" w:sz="0" w:space="0" w:color="auto"/>
      </w:divBdr>
    </w:div>
    <w:div w:id="898321405">
      <w:bodyDiv w:val="1"/>
      <w:marLeft w:val="0"/>
      <w:marRight w:val="0"/>
      <w:marTop w:val="0"/>
      <w:marBottom w:val="0"/>
      <w:divBdr>
        <w:top w:val="none" w:sz="0" w:space="0" w:color="auto"/>
        <w:left w:val="none" w:sz="0" w:space="0" w:color="auto"/>
        <w:bottom w:val="none" w:sz="0" w:space="0" w:color="auto"/>
        <w:right w:val="none" w:sz="0" w:space="0" w:color="auto"/>
      </w:divBdr>
      <w:divsChild>
        <w:div w:id="19212492">
          <w:marLeft w:val="0"/>
          <w:marRight w:val="0"/>
          <w:marTop w:val="0"/>
          <w:marBottom w:val="0"/>
          <w:divBdr>
            <w:top w:val="none" w:sz="0" w:space="0" w:color="auto"/>
            <w:left w:val="none" w:sz="0" w:space="0" w:color="auto"/>
            <w:bottom w:val="none" w:sz="0" w:space="0" w:color="auto"/>
            <w:right w:val="none" w:sz="0" w:space="0" w:color="auto"/>
          </w:divBdr>
          <w:divsChild>
            <w:div w:id="865871254">
              <w:marLeft w:val="0"/>
              <w:marRight w:val="0"/>
              <w:marTop w:val="0"/>
              <w:marBottom w:val="0"/>
              <w:divBdr>
                <w:top w:val="none" w:sz="0" w:space="0" w:color="auto"/>
                <w:left w:val="none" w:sz="0" w:space="0" w:color="auto"/>
                <w:bottom w:val="none" w:sz="0" w:space="0" w:color="auto"/>
                <w:right w:val="none" w:sz="0" w:space="0" w:color="auto"/>
              </w:divBdr>
              <w:divsChild>
                <w:div w:id="180358670">
                  <w:marLeft w:val="0"/>
                  <w:marRight w:val="0"/>
                  <w:marTop w:val="0"/>
                  <w:marBottom w:val="0"/>
                  <w:divBdr>
                    <w:top w:val="none" w:sz="0" w:space="0" w:color="auto"/>
                    <w:left w:val="none" w:sz="0" w:space="0" w:color="auto"/>
                    <w:bottom w:val="none" w:sz="0" w:space="0" w:color="auto"/>
                    <w:right w:val="none" w:sz="0" w:space="0" w:color="auto"/>
                  </w:divBdr>
                  <w:divsChild>
                    <w:div w:id="399518560">
                      <w:marLeft w:val="0"/>
                      <w:marRight w:val="0"/>
                      <w:marTop w:val="0"/>
                      <w:marBottom w:val="0"/>
                      <w:divBdr>
                        <w:top w:val="none" w:sz="0" w:space="0" w:color="auto"/>
                        <w:left w:val="none" w:sz="0" w:space="0" w:color="auto"/>
                        <w:bottom w:val="none" w:sz="0" w:space="0" w:color="auto"/>
                        <w:right w:val="none" w:sz="0" w:space="0" w:color="auto"/>
                      </w:divBdr>
                      <w:divsChild>
                        <w:div w:id="1462576241">
                          <w:marLeft w:val="0"/>
                          <w:marRight w:val="0"/>
                          <w:marTop w:val="0"/>
                          <w:marBottom w:val="0"/>
                          <w:divBdr>
                            <w:top w:val="none" w:sz="0" w:space="0" w:color="auto"/>
                            <w:left w:val="none" w:sz="0" w:space="0" w:color="auto"/>
                            <w:bottom w:val="none" w:sz="0" w:space="0" w:color="auto"/>
                            <w:right w:val="none" w:sz="0" w:space="0" w:color="auto"/>
                          </w:divBdr>
                          <w:divsChild>
                            <w:div w:id="1625230356">
                              <w:marLeft w:val="0"/>
                              <w:marRight w:val="0"/>
                              <w:marTop w:val="0"/>
                              <w:marBottom w:val="0"/>
                              <w:divBdr>
                                <w:top w:val="none" w:sz="0" w:space="0" w:color="auto"/>
                                <w:left w:val="none" w:sz="0" w:space="0" w:color="auto"/>
                                <w:bottom w:val="none" w:sz="0" w:space="0" w:color="auto"/>
                                <w:right w:val="none" w:sz="0" w:space="0" w:color="auto"/>
                              </w:divBdr>
                              <w:divsChild>
                                <w:div w:id="1258442053">
                                  <w:marLeft w:val="0"/>
                                  <w:marRight w:val="0"/>
                                  <w:marTop w:val="0"/>
                                  <w:marBottom w:val="0"/>
                                  <w:divBdr>
                                    <w:top w:val="none" w:sz="0" w:space="0" w:color="auto"/>
                                    <w:left w:val="none" w:sz="0" w:space="0" w:color="auto"/>
                                    <w:bottom w:val="none" w:sz="0" w:space="0" w:color="auto"/>
                                    <w:right w:val="none" w:sz="0" w:space="0" w:color="auto"/>
                                  </w:divBdr>
                                  <w:divsChild>
                                    <w:div w:id="185025583">
                                      <w:marLeft w:val="0"/>
                                      <w:marRight w:val="0"/>
                                      <w:marTop w:val="0"/>
                                      <w:marBottom w:val="0"/>
                                      <w:divBdr>
                                        <w:top w:val="none" w:sz="0" w:space="0" w:color="auto"/>
                                        <w:left w:val="none" w:sz="0" w:space="0" w:color="auto"/>
                                        <w:bottom w:val="none" w:sz="0" w:space="0" w:color="auto"/>
                                        <w:right w:val="none" w:sz="0" w:space="0" w:color="auto"/>
                                      </w:divBdr>
                                      <w:divsChild>
                                        <w:div w:id="303195503">
                                          <w:marLeft w:val="0"/>
                                          <w:marRight w:val="0"/>
                                          <w:marTop w:val="0"/>
                                          <w:marBottom w:val="0"/>
                                          <w:divBdr>
                                            <w:top w:val="none" w:sz="0" w:space="0" w:color="auto"/>
                                            <w:left w:val="none" w:sz="0" w:space="0" w:color="auto"/>
                                            <w:bottom w:val="none" w:sz="0" w:space="0" w:color="auto"/>
                                            <w:right w:val="none" w:sz="0" w:space="0" w:color="auto"/>
                                          </w:divBdr>
                                          <w:divsChild>
                                            <w:div w:id="1765496882">
                                              <w:marLeft w:val="0"/>
                                              <w:marRight w:val="0"/>
                                              <w:marTop w:val="0"/>
                                              <w:marBottom w:val="0"/>
                                              <w:divBdr>
                                                <w:top w:val="none" w:sz="0" w:space="0" w:color="auto"/>
                                                <w:left w:val="none" w:sz="0" w:space="0" w:color="auto"/>
                                                <w:bottom w:val="none" w:sz="0" w:space="0" w:color="auto"/>
                                                <w:right w:val="none" w:sz="0" w:space="0" w:color="auto"/>
                                              </w:divBdr>
                                              <w:divsChild>
                                                <w:div w:id="208882492">
                                                  <w:marLeft w:val="0"/>
                                                  <w:marRight w:val="0"/>
                                                  <w:marTop w:val="0"/>
                                                  <w:marBottom w:val="480"/>
                                                  <w:divBdr>
                                                    <w:top w:val="none" w:sz="0" w:space="0" w:color="auto"/>
                                                    <w:left w:val="none" w:sz="0" w:space="0" w:color="auto"/>
                                                    <w:bottom w:val="none" w:sz="0" w:space="0" w:color="auto"/>
                                                    <w:right w:val="none" w:sz="0" w:space="0" w:color="auto"/>
                                                  </w:divBdr>
                                                  <w:divsChild>
                                                    <w:div w:id="80490773">
                                                      <w:marLeft w:val="0"/>
                                                      <w:marRight w:val="0"/>
                                                      <w:marTop w:val="0"/>
                                                      <w:marBottom w:val="0"/>
                                                      <w:divBdr>
                                                        <w:top w:val="none" w:sz="0" w:space="0" w:color="auto"/>
                                                        <w:left w:val="none" w:sz="0" w:space="0" w:color="auto"/>
                                                        <w:bottom w:val="none" w:sz="0" w:space="0" w:color="auto"/>
                                                        <w:right w:val="none" w:sz="0" w:space="0" w:color="auto"/>
                                                      </w:divBdr>
                                                      <w:divsChild>
                                                        <w:div w:id="1888955255">
                                                          <w:marLeft w:val="0"/>
                                                          <w:marRight w:val="0"/>
                                                          <w:marTop w:val="0"/>
                                                          <w:marBottom w:val="0"/>
                                                          <w:divBdr>
                                                            <w:top w:val="single" w:sz="6" w:space="0" w:color="ABABAB"/>
                                                            <w:left w:val="single" w:sz="6" w:space="0" w:color="ABABAB"/>
                                                            <w:bottom w:val="single" w:sz="6" w:space="0" w:color="ABABAB"/>
                                                            <w:right w:val="single" w:sz="6" w:space="0" w:color="ABABAB"/>
                                                          </w:divBdr>
                                                          <w:divsChild>
                                                            <w:div w:id="2119987778">
                                                              <w:marLeft w:val="0"/>
                                                              <w:marRight w:val="0"/>
                                                              <w:marTop w:val="0"/>
                                                              <w:marBottom w:val="0"/>
                                                              <w:divBdr>
                                                                <w:top w:val="none" w:sz="0" w:space="0" w:color="auto"/>
                                                                <w:left w:val="none" w:sz="0" w:space="0" w:color="auto"/>
                                                                <w:bottom w:val="none" w:sz="0" w:space="0" w:color="auto"/>
                                                                <w:right w:val="none" w:sz="0" w:space="0" w:color="auto"/>
                                                              </w:divBdr>
                                                              <w:divsChild>
                                                                <w:div w:id="694887927">
                                                                  <w:marLeft w:val="0"/>
                                                                  <w:marRight w:val="0"/>
                                                                  <w:marTop w:val="0"/>
                                                                  <w:marBottom w:val="0"/>
                                                                  <w:divBdr>
                                                                    <w:top w:val="none" w:sz="0" w:space="0" w:color="auto"/>
                                                                    <w:left w:val="none" w:sz="0" w:space="0" w:color="auto"/>
                                                                    <w:bottom w:val="none" w:sz="0" w:space="0" w:color="auto"/>
                                                                    <w:right w:val="none" w:sz="0" w:space="0" w:color="auto"/>
                                                                  </w:divBdr>
                                                                  <w:divsChild>
                                                                    <w:div w:id="507915645">
                                                                      <w:marLeft w:val="0"/>
                                                                      <w:marRight w:val="0"/>
                                                                      <w:marTop w:val="0"/>
                                                                      <w:marBottom w:val="0"/>
                                                                      <w:divBdr>
                                                                        <w:top w:val="none" w:sz="0" w:space="0" w:color="auto"/>
                                                                        <w:left w:val="none" w:sz="0" w:space="0" w:color="auto"/>
                                                                        <w:bottom w:val="none" w:sz="0" w:space="0" w:color="auto"/>
                                                                        <w:right w:val="none" w:sz="0" w:space="0" w:color="auto"/>
                                                                      </w:divBdr>
                                                                      <w:divsChild>
                                                                        <w:div w:id="522403515">
                                                                          <w:marLeft w:val="0"/>
                                                                          <w:marRight w:val="0"/>
                                                                          <w:marTop w:val="0"/>
                                                                          <w:marBottom w:val="0"/>
                                                                          <w:divBdr>
                                                                            <w:top w:val="none" w:sz="0" w:space="0" w:color="auto"/>
                                                                            <w:left w:val="none" w:sz="0" w:space="0" w:color="auto"/>
                                                                            <w:bottom w:val="none" w:sz="0" w:space="0" w:color="auto"/>
                                                                            <w:right w:val="none" w:sz="0" w:space="0" w:color="auto"/>
                                                                          </w:divBdr>
                                                                          <w:divsChild>
                                                                            <w:div w:id="336660304">
                                                                              <w:marLeft w:val="-75"/>
                                                                              <w:marRight w:val="0"/>
                                                                              <w:marTop w:val="30"/>
                                                                              <w:marBottom w:val="30"/>
                                                                              <w:divBdr>
                                                                                <w:top w:val="none" w:sz="0" w:space="0" w:color="auto"/>
                                                                                <w:left w:val="none" w:sz="0" w:space="0" w:color="auto"/>
                                                                                <w:bottom w:val="none" w:sz="0" w:space="0" w:color="auto"/>
                                                                                <w:right w:val="none" w:sz="0" w:space="0" w:color="auto"/>
                                                                              </w:divBdr>
                                                                              <w:divsChild>
                                                                                <w:div w:id="1647471193">
                                                                                  <w:marLeft w:val="0"/>
                                                                                  <w:marRight w:val="0"/>
                                                                                  <w:marTop w:val="0"/>
                                                                                  <w:marBottom w:val="0"/>
                                                                                  <w:divBdr>
                                                                                    <w:top w:val="none" w:sz="0" w:space="0" w:color="auto"/>
                                                                                    <w:left w:val="none" w:sz="0" w:space="0" w:color="auto"/>
                                                                                    <w:bottom w:val="none" w:sz="0" w:space="0" w:color="auto"/>
                                                                                    <w:right w:val="none" w:sz="0" w:space="0" w:color="auto"/>
                                                                                  </w:divBdr>
                                                                                  <w:divsChild>
                                                                                    <w:div w:id="1172333964">
                                                                                      <w:marLeft w:val="0"/>
                                                                                      <w:marRight w:val="0"/>
                                                                                      <w:marTop w:val="0"/>
                                                                                      <w:marBottom w:val="0"/>
                                                                                      <w:divBdr>
                                                                                        <w:top w:val="none" w:sz="0" w:space="0" w:color="auto"/>
                                                                                        <w:left w:val="none" w:sz="0" w:space="0" w:color="auto"/>
                                                                                        <w:bottom w:val="none" w:sz="0" w:space="0" w:color="auto"/>
                                                                                        <w:right w:val="none" w:sz="0" w:space="0" w:color="auto"/>
                                                                                      </w:divBdr>
                                                                                      <w:divsChild>
                                                                                        <w:div w:id="738209600">
                                                                                          <w:marLeft w:val="0"/>
                                                                                          <w:marRight w:val="0"/>
                                                                                          <w:marTop w:val="0"/>
                                                                                          <w:marBottom w:val="0"/>
                                                                                          <w:divBdr>
                                                                                            <w:top w:val="none" w:sz="0" w:space="0" w:color="auto"/>
                                                                                            <w:left w:val="none" w:sz="0" w:space="0" w:color="auto"/>
                                                                                            <w:bottom w:val="none" w:sz="0" w:space="0" w:color="auto"/>
                                                                                            <w:right w:val="none" w:sz="0" w:space="0" w:color="auto"/>
                                                                                          </w:divBdr>
                                                                                          <w:divsChild>
                                                                                            <w:div w:id="1644195275">
                                                                                              <w:marLeft w:val="0"/>
                                                                                              <w:marRight w:val="0"/>
                                                                                              <w:marTop w:val="0"/>
                                                                                              <w:marBottom w:val="0"/>
                                                                                              <w:divBdr>
                                                                                                <w:top w:val="none" w:sz="0" w:space="0" w:color="auto"/>
                                                                                                <w:left w:val="none" w:sz="0" w:space="0" w:color="auto"/>
                                                                                                <w:bottom w:val="none" w:sz="0" w:space="0" w:color="auto"/>
                                                                                                <w:right w:val="none" w:sz="0" w:space="0" w:color="auto"/>
                                                                                              </w:divBdr>
                                                                                              <w:divsChild>
                                                                                                <w:div w:id="1260991281">
                                                                                                  <w:marLeft w:val="0"/>
                                                                                                  <w:marRight w:val="0"/>
                                                                                                  <w:marTop w:val="0"/>
                                                                                                  <w:marBottom w:val="0"/>
                                                                                                  <w:divBdr>
                                                                                                    <w:top w:val="none" w:sz="0" w:space="0" w:color="auto"/>
                                                                                                    <w:left w:val="none" w:sz="0" w:space="0" w:color="auto"/>
                                                                                                    <w:bottom w:val="none" w:sz="0" w:space="0" w:color="auto"/>
                                                                                                    <w:right w:val="none" w:sz="0" w:space="0" w:color="auto"/>
                                                                                                  </w:divBdr>
                                                                                                  <w:divsChild>
                                                                                                    <w:div w:id="759375833">
                                                                                                      <w:marLeft w:val="0"/>
                                                                                                      <w:marRight w:val="0"/>
                                                                                                      <w:marTop w:val="30"/>
                                                                                                      <w:marBottom w:val="30"/>
                                                                                                      <w:divBdr>
                                                                                                        <w:top w:val="none" w:sz="0" w:space="0" w:color="auto"/>
                                                                                                        <w:left w:val="none" w:sz="0" w:space="0" w:color="auto"/>
                                                                                                        <w:bottom w:val="none" w:sz="0" w:space="0" w:color="auto"/>
                                                                                                        <w:right w:val="none" w:sz="0" w:space="0" w:color="auto"/>
                                                                                                      </w:divBdr>
                                                                                                      <w:divsChild>
                                                                                                        <w:div w:id="1287159371">
                                                                                                          <w:marLeft w:val="0"/>
                                                                                                          <w:marRight w:val="0"/>
                                                                                                          <w:marTop w:val="0"/>
                                                                                                          <w:marBottom w:val="0"/>
                                                                                                          <w:divBdr>
                                                                                                            <w:top w:val="none" w:sz="0" w:space="0" w:color="auto"/>
                                                                                                            <w:left w:val="none" w:sz="0" w:space="0" w:color="auto"/>
                                                                                                            <w:bottom w:val="none" w:sz="0" w:space="0" w:color="auto"/>
                                                                                                            <w:right w:val="none" w:sz="0" w:space="0" w:color="auto"/>
                                                                                                          </w:divBdr>
                                                                                                          <w:divsChild>
                                                                                                            <w:div w:id="1346130188">
                                                                                                              <w:marLeft w:val="0"/>
                                                                                                              <w:marRight w:val="0"/>
                                                                                                              <w:marTop w:val="0"/>
                                                                                                              <w:marBottom w:val="0"/>
                                                                                                              <w:divBdr>
                                                                                                                <w:top w:val="none" w:sz="0" w:space="0" w:color="auto"/>
                                                                                                                <w:left w:val="none" w:sz="0" w:space="0" w:color="auto"/>
                                                                                                                <w:bottom w:val="none" w:sz="0" w:space="0" w:color="auto"/>
                                                                                                                <w:right w:val="none" w:sz="0" w:space="0" w:color="auto"/>
                                                                                                              </w:divBdr>
                                                                                                            </w:div>
                                                                                                          </w:divsChild>
                                                                                                        </w:div>
                                                                                                        <w:div w:id="1789886033">
                                                                                                          <w:marLeft w:val="0"/>
                                                                                                          <w:marRight w:val="0"/>
                                                                                                          <w:marTop w:val="0"/>
                                                                                                          <w:marBottom w:val="0"/>
                                                                                                          <w:divBdr>
                                                                                                            <w:top w:val="none" w:sz="0" w:space="0" w:color="auto"/>
                                                                                                            <w:left w:val="none" w:sz="0" w:space="0" w:color="auto"/>
                                                                                                            <w:bottom w:val="none" w:sz="0" w:space="0" w:color="auto"/>
                                                                                                            <w:right w:val="none" w:sz="0" w:space="0" w:color="auto"/>
                                                                                                          </w:divBdr>
                                                                                                          <w:divsChild>
                                                                                                            <w:div w:id="823738295">
                                                                                                              <w:marLeft w:val="0"/>
                                                                                                              <w:marRight w:val="0"/>
                                                                                                              <w:marTop w:val="0"/>
                                                                                                              <w:marBottom w:val="0"/>
                                                                                                              <w:divBdr>
                                                                                                                <w:top w:val="none" w:sz="0" w:space="0" w:color="auto"/>
                                                                                                                <w:left w:val="none" w:sz="0" w:space="0" w:color="auto"/>
                                                                                                                <w:bottom w:val="none" w:sz="0" w:space="0" w:color="auto"/>
                                                                                                                <w:right w:val="none" w:sz="0" w:space="0" w:color="auto"/>
                                                                                                              </w:divBdr>
                                                                                                            </w:div>
                                                                                                            <w:div w:id="1653216367">
                                                                                                              <w:marLeft w:val="0"/>
                                                                                                              <w:marRight w:val="0"/>
                                                                                                              <w:marTop w:val="0"/>
                                                                                                              <w:marBottom w:val="0"/>
                                                                                                              <w:divBdr>
                                                                                                                <w:top w:val="none" w:sz="0" w:space="0" w:color="auto"/>
                                                                                                                <w:left w:val="none" w:sz="0" w:space="0" w:color="auto"/>
                                                                                                                <w:bottom w:val="none" w:sz="0" w:space="0" w:color="auto"/>
                                                                                                                <w:right w:val="none" w:sz="0" w:space="0" w:color="auto"/>
                                                                                                              </w:divBdr>
                                                                                                            </w:div>
                                                                                                          </w:divsChild>
                                                                                                        </w:div>
                                                                                                        <w:div w:id="639192318">
                                                                                                          <w:marLeft w:val="0"/>
                                                                                                          <w:marRight w:val="0"/>
                                                                                                          <w:marTop w:val="0"/>
                                                                                                          <w:marBottom w:val="0"/>
                                                                                                          <w:divBdr>
                                                                                                            <w:top w:val="none" w:sz="0" w:space="0" w:color="auto"/>
                                                                                                            <w:left w:val="none" w:sz="0" w:space="0" w:color="auto"/>
                                                                                                            <w:bottom w:val="none" w:sz="0" w:space="0" w:color="auto"/>
                                                                                                            <w:right w:val="none" w:sz="0" w:space="0" w:color="auto"/>
                                                                                                          </w:divBdr>
                                                                                                          <w:divsChild>
                                                                                                            <w:div w:id="402602979">
                                                                                                              <w:marLeft w:val="0"/>
                                                                                                              <w:marRight w:val="0"/>
                                                                                                              <w:marTop w:val="0"/>
                                                                                                              <w:marBottom w:val="0"/>
                                                                                                              <w:divBdr>
                                                                                                                <w:top w:val="none" w:sz="0" w:space="0" w:color="auto"/>
                                                                                                                <w:left w:val="none" w:sz="0" w:space="0" w:color="auto"/>
                                                                                                                <w:bottom w:val="none" w:sz="0" w:space="0" w:color="auto"/>
                                                                                                                <w:right w:val="none" w:sz="0" w:space="0" w:color="auto"/>
                                                                                                              </w:divBdr>
                                                                                                            </w:div>
                                                                                                            <w:div w:id="408306354">
                                                                                                              <w:marLeft w:val="0"/>
                                                                                                              <w:marRight w:val="0"/>
                                                                                                              <w:marTop w:val="0"/>
                                                                                                              <w:marBottom w:val="0"/>
                                                                                                              <w:divBdr>
                                                                                                                <w:top w:val="none" w:sz="0" w:space="0" w:color="auto"/>
                                                                                                                <w:left w:val="none" w:sz="0" w:space="0" w:color="auto"/>
                                                                                                                <w:bottom w:val="none" w:sz="0" w:space="0" w:color="auto"/>
                                                                                                                <w:right w:val="none" w:sz="0" w:space="0" w:color="auto"/>
                                                                                                              </w:divBdr>
                                                                                                            </w:div>
                                                                                                            <w:div w:id="798499101">
                                                                                                              <w:marLeft w:val="0"/>
                                                                                                              <w:marRight w:val="0"/>
                                                                                                              <w:marTop w:val="0"/>
                                                                                                              <w:marBottom w:val="0"/>
                                                                                                              <w:divBdr>
                                                                                                                <w:top w:val="none" w:sz="0" w:space="0" w:color="auto"/>
                                                                                                                <w:left w:val="none" w:sz="0" w:space="0" w:color="auto"/>
                                                                                                                <w:bottom w:val="none" w:sz="0" w:space="0" w:color="auto"/>
                                                                                                                <w:right w:val="none" w:sz="0" w:space="0" w:color="auto"/>
                                                                                                              </w:divBdr>
                                                                                                            </w:div>
                                                                                                            <w:div w:id="1829326483">
                                                                                                              <w:marLeft w:val="0"/>
                                                                                                              <w:marRight w:val="0"/>
                                                                                                              <w:marTop w:val="0"/>
                                                                                                              <w:marBottom w:val="0"/>
                                                                                                              <w:divBdr>
                                                                                                                <w:top w:val="none" w:sz="0" w:space="0" w:color="auto"/>
                                                                                                                <w:left w:val="none" w:sz="0" w:space="0" w:color="auto"/>
                                                                                                                <w:bottom w:val="none" w:sz="0" w:space="0" w:color="auto"/>
                                                                                                                <w:right w:val="none" w:sz="0" w:space="0" w:color="auto"/>
                                                                                                              </w:divBdr>
                                                                                                            </w:div>
                                                                                                            <w:div w:id="1848210006">
                                                                                                              <w:marLeft w:val="0"/>
                                                                                                              <w:marRight w:val="0"/>
                                                                                                              <w:marTop w:val="0"/>
                                                                                                              <w:marBottom w:val="0"/>
                                                                                                              <w:divBdr>
                                                                                                                <w:top w:val="none" w:sz="0" w:space="0" w:color="auto"/>
                                                                                                                <w:left w:val="none" w:sz="0" w:space="0" w:color="auto"/>
                                                                                                                <w:bottom w:val="none" w:sz="0" w:space="0" w:color="auto"/>
                                                                                                                <w:right w:val="none" w:sz="0" w:space="0" w:color="auto"/>
                                                                                                              </w:divBdr>
                                                                                                            </w:div>
                                                                                                            <w:div w:id="16322939">
                                                                                                              <w:marLeft w:val="0"/>
                                                                                                              <w:marRight w:val="0"/>
                                                                                                              <w:marTop w:val="0"/>
                                                                                                              <w:marBottom w:val="0"/>
                                                                                                              <w:divBdr>
                                                                                                                <w:top w:val="none" w:sz="0" w:space="0" w:color="auto"/>
                                                                                                                <w:left w:val="none" w:sz="0" w:space="0" w:color="auto"/>
                                                                                                                <w:bottom w:val="none" w:sz="0" w:space="0" w:color="auto"/>
                                                                                                                <w:right w:val="none" w:sz="0" w:space="0" w:color="auto"/>
                                                                                                              </w:divBdr>
                                                                                                            </w:div>
                                                                                                          </w:divsChild>
                                                                                                        </w:div>
                                                                                                        <w:div w:id="939147850">
                                                                                                          <w:marLeft w:val="0"/>
                                                                                                          <w:marRight w:val="0"/>
                                                                                                          <w:marTop w:val="0"/>
                                                                                                          <w:marBottom w:val="0"/>
                                                                                                          <w:divBdr>
                                                                                                            <w:top w:val="none" w:sz="0" w:space="0" w:color="auto"/>
                                                                                                            <w:left w:val="none" w:sz="0" w:space="0" w:color="auto"/>
                                                                                                            <w:bottom w:val="none" w:sz="0" w:space="0" w:color="auto"/>
                                                                                                            <w:right w:val="none" w:sz="0" w:space="0" w:color="auto"/>
                                                                                                          </w:divBdr>
                                                                                                          <w:divsChild>
                                                                                                            <w:div w:id="963999623">
                                                                                                              <w:marLeft w:val="0"/>
                                                                                                              <w:marRight w:val="0"/>
                                                                                                              <w:marTop w:val="0"/>
                                                                                                              <w:marBottom w:val="0"/>
                                                                                                              <w:divBdr>
                                                                                                                <w:top w:val="none" w:sz="0" w:space="0" w:color="auto"/>
                                                                                                                <w:left w:val="none" w:sz="0" w:space="0" w:color="auto"/>
                                                                                                                <w:bottom w:val="none" w:sz="0" w:space="0" w:color="auto"/>
                                                                                                                <w:right w:val="none" w:sz="0" w:space="0" w:color="auto"/>
                                                                                                              </w:divBdr>
                                                                                                            </w:div>
                                                                                                            <w:div w:id="248269273">
                                                                                                              <w:marLeft w:val="0"/>
                                                                                                              <w:marRight w:val="0"/>
                                                                                                              <w:marTop w:val="0"/>
                                                                                                              <w:marBottom w:val="0"/>
                                                                                                              <w:divBdr>
                                                                                                                <w:top w:val="none" w:sz="0" w:space="0" w:color="auto"/>
                                                                                                                <w:left w:val="none" w:sz="0" w:space="0" w:color="auto"/>
                                                                                                                <w:bottom w:val="none" w:sz="0" w:space="0" w:color="auto"/>
                                                                                                                <w:right w:val="none" w:sz="0" w:space="0" w:color="auto"/>
                                                                                                              </w:divBdr>
                                                                                                            </w:div>
                                                                                                            <w:div w:id="745881819">
                                                                                                              <w:marLeft w:val="0"/>
                                                                                                              <w:marRight w:val="0"/>
                                                                                                              <w:marTop w:val="0"/>
                                                                                                              <w:marBottom w:val="0"/>
                                                                                                              <w:divBdr>
                                                                                                                <w:top w:val="none" w:sz="0" w:space="0" w:color="auto"/>
                                                                                                                <w:left w:val="none" w:sz="0" w:space="0" w:color="auto"/>
                                                                                                                <w:bottom w:val="none" w:sz="0" w:space="0" w:color="auto"/>
                                                                                                                <w:right w:val="none" w:sz="0" w:space="0" w:color="auto"/>
                                                                                                              </w:divBdr>
                                                                                                            </w:div>
                                                                                                            <w:div w:id="449010485">
                                                                                                              <w:marLeft w:val="0"/>
                                                                                                              <w:marRight w:val="0"/>
                                                                                                              <w:marTop w:val="0"/>
                                                                                                              <w:marBottom w:val="0"/>
                                                                                                              <w:divBdr>
                                                                                                                <w:top w:val="none" w:sz="0" w:space="0" w:color="auto"/>
                                                                                                                <w:left w:val="none" w:sz="0" w:space="0" w:color="auto"/>
                                                                                                                <w:bottom w:val="none" w:sz="0" w:space="0" w:color="auto"/>
                                                                                                                <w:right w:val="none" w:sz="0" w:space="0" w:color="auto"/>
                                                                                                              </w:divBdr>
                                                                                                            </w:div>
                                                                                                            <w:div w:id="845095159">
                                                                                                              <w:marLeft w:val="0"/>
                                                                                                              <w:marRight w:val="0"/>
                                                                                                              <w:marTop w:val="0"/>
                                                                                                              <w:marBottom w:val="0"/>
                                                                                                              <w:divBdr>
                                                                                                                <w:top w:val="none" w:sz="0" w:space="0" w:color="auto"/>
                                                                                                                <w:left w:val="none" w:sz="0" w:space="0" w:color="auto"/>
                                                                                                                <w:bottom w:val="none" w:sz="0" w:space="0" w:color="auto"/>
                                                                                                                <w:right w:val="none" w:sz="0" w:space="0" w:color="auto"/>
                                                                                                              </w:divBdr>
                                                                                                            </w:div>
                                                                                                          </w:divsChild>
                                                                                                        </w:div>
                                                                                                        <w:div w:id="2085184231">
                                                                                                          <w:marLeft w:val="0"/>
                                                                                                          <w:marRight w:val="0"/>
                                                                                                          <w:marTop w:val="0"/>
                                                                                                          <w:marBottom w:val="0"/>
                                                                                                          <w:divBdr>
                                                                                                            <w:top w:val="none" w:sz="0" w:space="0" w:color="auto"/>
                                                                                                            <w:left w:val="none" w:sz="0" w:space="0" w:color="auto"/>
                                                                                                            <w:bottom w:val="none" w:sz="0" w:space="0" w:color="auto"/>
                                                                                                            <w:right w:val="none" w:sz="0" w:space="0" w:color="auto"/>
                                                                                                          </w:divBdr>
                                                                                                          <w:divsChild>
                                                                                                            <w:div w:id="909771670">
                                                                                                              <w:marLeft w:val="0"/>
                                                                                                              <w:marRight w:val="0"/>
                                                                                                              <w:marTop w:val="0"/>
                                                                                                              <w:marBottom w:val="0"/>
                                                                                                              <w:divBdr>
                                                                                                                <w:top w:val="none" w:sz="0" w:space="0" w:color="auto"/>
                                                                                                                <w:left w:val="none" w:sz="0" w:space="0" w:color="auto"/>
                                                                                                                <w:bottom w:val="none" w:sz="0" w:space="0" w:color="auto"/>
                                                                                                                <w:right w:val="none" w:sz="0" w:space="0" w:color="auto"/>
                                                                                                              </w:divBdr>
                                                                                                            </w:div>
                                                                                                            <w:div w:id="486363038">
                                                                                                              <w:marLeft w:val="0"/>
                                                                                                              <w:marRight w:val="0"/>
                                                                                                              <w:marTop w:val="0"/>
                                                                                                              <w:marBottom w:val="0"/>
                                                                                                              <w:divBdr>
                                                                                                                <w:top w:val="none" w:sz="0" w:space="0" w:color="auto"/>
                                                                                                                <w:left w:val="none" w:sz="0" w:space="0" w:color="auto"/>
                                                                                                                <w:bottom w:val="none" w:sz="0" w:space="0" w:color="auto"/>
                                                                                                                <w:right w:val="none" w:sz="0" w:space="0" w:color="auto"/>
                                                                                                              </w:divBdr>
                                                                                                            </w:div>
                                                                                                          </w:divsChild>
                                                                                                        </w:div>
                                                                                                        <w:div w:id="931739818">
                                                                                                          <w:marLeft w:val="0"/>
                                                                                                          <w:marRight w:val="0"/>
                                                                                                          <w:marTop w:val="0"/>
                                                                                                          <w:marBottom w:val="0"/>
                                                                                                          <w:divBdr>
                                                                                                            <w:top w:val="none" w:sz="0" w:space="0" w:color="auto"/>
                                                                                                            <w:left w:val="none" w:sz="0" w:space="0" w:color="auto"/>
                                                                                                            <w:bottom w:val="none" w:sz="0" w:space="0" w:color="auto"/>
                                                                                                            <w:right w:val="none" w:sz="0" w:space="0" w:color="auto"/>
                                                                                                          </w:divBdr>
                                                                                                          <w:divsChild>
                                                                                                            <w:div w:id="1704406613">
                                                                                                              <w:marLeft w:val="0"/>
                                                                                                              <w:marRight w:val="0"/>
                                                                                                              <w:marTop w:val="0"/>
                                                                                                              <w:marBottom w:val="0"/>
                                                                                                              <w:divBdr>
                                                                                                                <w:top w:val="none" w:sz="0" w:space="0" w:color="auto"/>
                                                                                                                <w:left w:val="none" w:sz="0" w:space="0" w:color="auto"/>
                                                                                                                <w:bottom w:val="none" w:sz="0" w:space="0" w:color="auto"/>
                                                                                                                <w:right w:val="none" w:sz="0" w:space="0" w:color="auto"/>
                                                                                                              </w:divBdr>
                                                                                                            </w:div>
                                                                                                            <w:div w:id="297805210">
                                                                                                              <w:marLeft w:val="0"/>
                                                                                                              <w:marRight w:val="0"/>
                                                                                                              <w:marTop w:val="0"/>
                                                                                                              <w:marBottom w:val="0"/>
                                                                                                              <w:divBdr>
                                                                                                                <w:top w:val="none" w:sz="0" w:space="0" w:color="auto"/>
                                                                                                                <w:left w:val="none" w:sz="0" w:space="0" w:color="auto"/>
                                                                                                                <w:bottom w:val="none" w:sz="0" w:space="0" w:color="auto"/>
                                                                                                                <w:right w:val="none" w:sz="0" w:space="0" w:color="auto"/>
                                                                                                              </w:divBdr>
                                                                                                            </w:div>
                                                                                                            <w:div w:id="227036076">
                                                                                                              <w:marLeft w:val="0"/>
                                                                                                              <w:marRight w:val="0"/>
                                                                                                              <w:marTop w:val="0"/>
                                                                                                              <w:marBottom w:val="0"/>
                                                                                                              <w:divBdr>
                                                                                                                <w:top w:val="none" w:sz="0" w:space="0" w:color="auto"/>
                                                                                                                <w:left w:val="none" w:sz="0" w:space="0" w:color="auto"/>
                                                                                                                <w:bottom w:val="none" w:sz="0" w:space="0" w:color="auto"/>
                                                                                                                <w:right w:val="none" w:sz="0" w:space="0" w:color="auto"/>
                                                                                                              </w:divBdr>
                                                                                                            </w:div>
                                                                                                            <w:div w:id="638000169">
                                                                                                              <w:marLeft w:val="0"/>
                                                                                                              <w:marRight w:val="0"/>
                                                                                                              <w:marTop w:val="0"/>
                                                                                                              <w:marBottom w:val="0"/>
                                                                                                              <w:divBdr>
                                                                                                                <w:top w:val="none" w:sz="0" w:space="0" w:color="auto"/>
                                                                                                                <w:left w:val="none" w:sz="0" w:space="0" w:color="auto"/>
                                                                                                                <w:bottom w:val="none" w:sz="0" w:space="0" w:color="auto"/>
                                                                                                                <w:right w:val="none" w:sz="0" w:space="0" w:color="auto"/>
                                                                                                              </w:divBdr>
                                                                                                            </w:div>
                                                                                                            <w:div w:id="1571773455">
                                                                                                              <w:marLeft w:val="0"/>
                                                                                                              <w:marRight w:val="0"/>
                                                                                                              <w:marTop w:val="0"/>
                                                                                                              <w:marBottom w:val="0"/>
                                                                                                              <w:divBdr>
                                                                                                                <w:top w:val="none" w:sz="0" w:space="0" w:color="auto"/>
                                                                                                                <w:left w:val="none" w:sz="0" w:space="0" w:color="auto"/>
                                                                                                                <w:bottom w:val="none" w:sz="0" w:space="0" w:color="auto"/>
                                                                                                                <w:right w:val="none" w:sz="0" w:space="0" w:color="auto"/>
                                                                                                              </w:divBdr>
                                                                                                            </w:div>
                                                                                                            <w:div w:id="1609308410">
                                                                                                              <w:marLeft w:val="0"/>
                                                                                                              <w:marRight w:val="0"/>
                                                                                                              <w:marTop w:val="0"/>
                                                                                                              <w:marBottom w:val="0"/>
                                                                                                              <w:divBdr>
                                                                                                                <w:top w:val="none" w:sz="0" w:space="0" w:color="auto"/>
                                                                                                                <w:left w:val="none" w:sz="0" w:space="0" w:color="auto"/>
                                                                                                                <w:bottom w:val="none" w:sz="0" w:space="0" w:color="auto"/>
                                                                                                                <w:right w:val="none" w:sz="0" w:space="0" w:color="auto"/>
                                                                                                              </w:divBdr>
                                                                                                            </w:div>
                                                                                                          </w:divsChild>
                                                                                                        </w:div>
                                                                                                        <w:div w:id="789203014">
                                                                                                          <w:marLeft w:val="0"/>
                                                                                                          <w:marRight w:val="0"/>
                                                                                                          <w:marTop w:val="0"/>
                                                                                                          <w:marBottom w:val="0"/>
                                                                                                          <w:divBdr>
                                                                                                            <w:top w:val="none" w:sz="0" w:space="0" w:color="auto"/>
                                                                                                            <w:left w:val="none" w:sz="0" w:space="0" w:color="auto"/>
                                                                                                            <w:bottom w:val="none" w:sz="0" w:space="0" w:color="auto"/>
                                                                                                            <w:right w:val="none" w:sz="0" w:space="0" w:color="auto"/>
                                                                                                          </w:divBdr>
                                                                                                          <w:divsChild>
                                                                                                            <w:div w:id="1810778725">
                                                                                                              <w:marLeft w:val="0"/>
                                                                                                              <w:marRight w:val="0"/>
                                                                                                              <w:marTop w:val="0"/>
                                                                                                              <w:marBottom w:val="0"/>
                                                                                                              <w:divBdr>
                                                                                                                <w:top w:val="none" w:sz="0" w:space="0" w:color="auto"/>
                                                                                                                <w:left w:val="none" w:sz="0" w:space="0" w:color="auto"/>
                                                                                                                <w:bottom w:val="none" w:sz="0" w:space="0" w:color="auto"/>
                                                                                                                <w:right w:val="none" w:sz="0" w:space="0" w:color="auto"/>
                                                                                                              </w:divBdr>
                                                                                                            </w:div>
                                                                                                            <w:div w:id="376468268">
                                                                                                              <w:marLeft w:val="0"/>
                                                                                                              <w:marRight w:val="0"/>
                                                                                                              <w:marTop w:val="0"/>
                                                                                                              <w:marBottom w:val="0"/>
                                                                                                              <w:divBdr>
                                                                                                                <w:top w:val="none" w:sz="0" w:space="0" w:color="auto"/>
                                                                                                                <w:left w:val="none" w:sz="0" w:space="0" w:color="auto"/>
                                                                                                                <w:bottom w:val="none" w:sz="0" w:space="0" w:color="auto"/>
                                                                                                                <w:right w:val="none" w:sz="0" w:space="0" w:color="auto"/>
                                                                                                              </w:divBdr>
                                                                                                            </w:div>
                                                                                                            <w:div w:id="2143426560">
                                                                                                              <w:marLeft w:val="0"/>
                                                                                                              <w:marRight w:val="0"/>
                                                                                                              <w:marTop w:val="0"/>
                                                                                                              <w:marBottom w:val="0"/>
                                                                                                              <w:divBdr>
                                                                                                                <w:top w:val="none" w:sz="0" w:space="0" w:color="auto"/>
                                                                                                                <w:left w:val="none" w:sz="0" w:space="0" w:color="auto"/>
                                                                                                                <w:bottom w:val="none" w:sz="0" w:space="0" w:color="auto"/>
                                                                                                                <w:right w:val="none" w:sz="0" w:space="0" w:color="auto"/>
                                                                                                              </w:divBdr>
                                                                                                            </w:div>
                                                                                                            <w:div w:id="1113016328">
                                                                                                              <w:marLeft w:val="0"/>
                                                                                                              <w:marRight w:val="0"/>
                                                                                                              <w:marTop w:val="0"/>
                                                                                                              <w:marBottom w:val="0"/>
                                                                                                              <w:divBdr>
                                                                                                                <w:top w:val="none" w:sz="0" w:space="0" w:color="auto"/>
                                                                                                                <w:left w:val="none" w:sz="0" w:space="0" w:color="auto"/>
                                                                                                                <w:bottom w:val="none" w:sz="0" w:space="0" w:color="auto"/>
                                                                                                                <w:right w:val="none" w:sz="0" w:space="0" w:color="auto"/>
                                                                                                              </w:divBdr>
                                                                                                            </w:div>
                                                                                                            <w:div w:id="30542756">
                                                                                                              <w:marLeft w:val="0"/>
                                                                                                              <w:marRight w:val="0"/>
                                                                                                              <w:marTop w:val="0"/>
                                                                                                              <w:marBottom w:val="0"/>
                                                                                                              <w:divBdr>
                                                                                                                <w:top w:val="none" w:sz="0" w:space="0" w:color="auto"/>
                                                                                                                <w:left w:val="none" w:sz="0" w:space="0" w:color="auto"/>
                                                                                                                <w:bottom w:val="none" w:sz="0" w:space="0" w:color="auto"/>
                                                                                                                <w:right w:val="none" w:sz="0" w:space="0" w:color="auto"/>
                                                                                                              </w:divBdr>
                                                                                                            </w:div>
                                                                                                          </w:divsChild>
                                                                                                        </w:div>
                                                                                                        <w:div w:id="1208449647">
                                                                                                          <w:marLeft w:val="0"/>
                                                                                                          <w:marRight w:val="0"/>
                                                                                                          <w:marTop w:val="0"/>
                                                                                                          <w:marBottom w:val="0"/>
                                                                                                          <w:divBdr>
                                                                                                            <w:top w:val="none" w:sz="0" w:space="0" w:color="auto"/>
                                                                                                            <w:left w:val="none" w:sz="0" w:space="0" w:color="auto"/>
                                                                                                            <w:bottom w:val="none" w:sz="0" w:space="0" w:color="auto"/>
                                                                                                            <w:right w:val="none" w:sz="0" w:space="0" w:color="auto"/>
                                                                                                          </w:divBdr>
                                                                                                          <w:divsChild>
                                                                                                            <w:div w:id="870797816">
                                                                                                              <w:marLeft w:val="0"/>
                                                                                                              <w:marRight w:val="0"/>
                                                                                                              <w:marTop w:val="0"/>
                                                                                                              <w:marBottom w:val="0"/>
                                                                                                              <w:divBdr>
                                                                                                                <w:top w:val="none" w:sz="0" w:space="0" w:color="auto"/>
                                                                                                                <w:left w:val="none" w:sz="0" w:space="0" w:color="auto"/>
                                                                                                                <w:bottom w:val="none" w:sz="0" w:space="0" w:color="auto"/>
                                                                                                                <w:right w:val="none" w:sz="0" w:space="0" w:color="auto"/>
                                                                                                              </w:divBdr>
                                                                                                            </w:div>
                                                                                                          </w:divsChild>
                                                                                                        </w:div>
                                                                                                        <w:div w:id="70397623">
                                                                                                          <w:marLeft w:val="0"/>
                                                                                                          <w:marRight w:val="0"/>
                                                                                                          <w:marTop w:val="0"/>
                                                                                                          <w:marBottom w:val="0"/>
                                                                                                          <w:divBdr>
                                                                                                            <w:top w:val="none" w:sz="0" w:space="0" w:color="auto"/>
                                                                                                            <w:left w:val="none" w:sz="0" w:space="0" w:color="auto"/>
                                                                                                            <w:bottom w:val="none" w:sz="0" w:space="0" w:color="auto"/>
                                                                                                            <w:right w:val="none" w:sz="0" w:space="0" w:color="auto"/>
                                                                                                          </w:divBdr>
                                                                                                          <w:divsChild>
                                                                                                            <w:div w:id="682441327">
                                                                                                              <w:marLeft w:val="0"/>
                                                                                                              <w:marRight w:val="0"/>
                                                                                                              <w:marTop w:val="0"/>
                                                                                                              <w:marBottom w:val="0"/>
                                                                                                              <w:divBdr>
                                                                                                                <w:top w:val="none" w:sz="0" w:space="0" w:color="auto"/>
                                                                                                                <w:left w:val="none" w:sz="0" w:space="0" w:color="auto"/>
                                                                                                                <w:bottom w:val="none" w:sz="0" w:space="0" w:color="auto"/>
                                                                                                                <w:right w:val="none" w:sz="0" w:space="0" w:color="auto"/>
                                                                                                              </w:divBdr>
                                                                                                            </w:div>
                                                                                                            <w:div w:id="1446076062">
                                                                                                              <w:marLeft w:val="0"/>
                                                                                                              <w:marRight w:val="0"/>
                                                                                                              <w:marTop w:val="0"/>
                                                                                                              <w:marBottom w:val="0"/>
                                                                                                              <w:divBdr>
                                                                                                                <w:top w:val="none" w:sz="0" w:space="0" w:color="auto"/>
                                                                                                                <w:left w:val="none" w:sz="0" w:space="0" w:color="auto"/>
                                                                                                                <w:bottom w:val="none" w:sz="0" w:space="0" w:color="auto"/>
                                                                                                                <w:right w:val="none" w:sz="0" w:space="0" w:color="auto"/>
                                                                                                              </w:divBdr>
                                                                                                            </w:div>
                                                                                                          </w:divsChild>
                                                                                                        </w:div>
                                                                                                        <w:div w:id="288436104">
                                                                                                          <w:marLeft w:val="0"/>
                                                                                                          <w:marRight w:val="0"/>
                                                                                                          <w:marTop w:val="0"/>
                                                                                                          <w:marBottom w:val="0"/>
                                                                                                          <w:divBdr>
                                                                                                            <w:top w:val="none" w:sz="0" w:space="0" w:color="auto"/>
                                                                                                            <w:left w:val="none" w:sz="0" w:space="0" w:color="auto"/>
                                                                                                            <w:bottom w:val="none" w:sz="0" w:space="0" w:color="auto"/>
                                                                                                            <w:right w:val="none" w:sz="0" w:space="0" w:color="auto"/>
                                                                                                          </w:divBdr>
                                                                                                          <w:divsChild>
                                                                                                            <w:div w:id="1106119165">
                                                                                                              <w:marLeft w:val="0"/>
                                                                                                              <w:marRight w:val="0"/>
                                                                                                              <w:marTop w:val="0"/>
                                                                                                              <w:marBottom w:val="0"/>
                                                                                                              <w:divBdr>
                                                                                                                <w:top w:val="none" w:sz="0" w:space="0" w:color="auto"/>
                                                                                                                <w:left w:val="none" w:sz="0" w:space="0" w:color="auto"/>
                                                                                                                <w:bottom w:val="none" w:sz="0" w:space="0" w:color="auto"/>
                                                                                                                <w:right w:val="none" w:sz="0" w:space="0" w:color="auto"/>
                                                                                                              </w:divBdr>
                                                                                                            </w:div>
                                                                                                            <w:div w:id="1074200722">
                                                                                                              <w:marLeft w:val="0"/>
                                                                                                              <w:marRight w:val="0"/>
                                                                                                              <w:marTop w:val="0"/>
                                                                                                              <w:marBottom w:val="0"/>
                                                                                                              <w:divBdr>
                                                                                                                <w:top w:val="none" w:sz="0" w:space="0" w:color="auto"/>
                                                                                                                <w:left w:val="none" w:sz="0" w:space="0" w:color="auto"/>
                                                                                                                <w:bottom w:val="none" w:sz="0" w:space="0" w:color="auto"/>
                                                                                                                <w:right w:val="none" w:sz="0" w:space="0" w:color="auto"/>
                                                                                                              </w:divBdr>
                                                                                                            </w:div>
                                                                                                            <w:div w:id="1966153809">
                                                                                                              <w:marLeft w:val="0"/>
                                                                                                              <w:marRight w:val="0"/>
                                                                                                              <w:marTop w:val="0"/>
                                                                                                              <w:marBottom w:val="0"/>
                                                                                                              <w:divBdr>
                                                                                                                <w:top w:val="none" w:sz="0" w:space="0" w:color="auto"/>
                                                                                                                <w:left w:val="none" w:sz="0" w:space="0" w:color="auto"/>
                                                                                                                <w:bottom w:val="none" w:sz="0" w:space="0" w:color="auto"/>
                                                                                                                <w:right w:val="none" w:sz="0" w:space="0" w:color="auto"/>
                                                                                                              </w:divBdr>
                                                                                                            </w:div>
                                                                                                            <w:div w:id="1324434043">
                                                                                                              <w:marLeft w:val="0"/>
                                                                                                              <w:marRight w:val="0"/>
                                                                                                              <w:marTop w:val="0"/>
                                                                                                              <w:marBottom w:val="0"/>
                                                                                                              <w:divBdr>
                                                                                                                <w:top w:val="none" w:sz="0" w:space="0" w:color="auto"/>
                                                                                                                <w:left w:val="none" w:sz="0" w:space="0" w:color="auto"/>
                                                                                                                <w:bottom w:val="none" w:sz="0" w:space="0" w:color="auto"/>
                                                                                                                <w:right w:val="none" w:sz="0" w:space="0" w:color="auto"/>
                                                                                                              </w:divBdr>
                                                                                                            </w:div>
                                                                                                            <w:div w:id="2089157479">
                                                                                                              <w:marLeft w:val="0"/>
                                                                                                              <w:marRight w:val="0"/>
                                                                                                              <w:marTop w:val="0"/>
                                                                                                              <w:marBottom w:val="0"/>
                                                                                                              <w:divBdr>
                                                                                                                <w:top w:val="none" w:sz="0" w:space="0" w:color="auto"/>
                                                                                                                <w:left w:val="none" w:sz="0" w:space="0" w:color="auto"/>
                                                                                                                <w:bottom w:val="none" w:sz="0" w:space="0" w:color="auto"/>
                                                                                                                <w:right w:val="none" w:sz="0" w:space="0" w:color="auto"/>
                                                                                                              </w:divBdr>
                                                                                                            </w:div>
                                                                                                          </w:divsChild>
                                                                                                        </w:div>
                                                                                                        <w:div w:id="1725131510">
                                                                                                          <w:marLeft w:val="0"/>
                                                                                                          <w:marRight w:val="0"/>
                                                                                                          <w:marTop w:val="0"/>
                                                                                                          <w:marBottom w:val="0"/>
                                                                                                          <w:divBdr>
                                                                                                            <w:top w:val="none" w:sz="0" w:space="0" w:color="auto"/>
                                                                                                            <w:left w:val="none" w:sz="0" w:space="0" w:color="auto"/>
                                                                                                            <w:bottom w:val="none" w:sz="0" w:space="0" w:color="auto"/>
                                                                                                            <w:right w:val="none" w:sz="0" w:space="0" w:color="auto"/>
                                                                                                          </w:divBdr>
                                                                                                          <w:divsChild>
                                                                                                            <w:div w:id="21171012">
                                                                                                              <w:marLeft w:val="0"/>
                                                                                                              <w:marRight w:val="0"/>
                                                                                                              <w:marTop w:val="0"/>
                                                                                                              <w:marBottom w:val="0"/>
                                                                                                              <w:divBdr>
                                                                                                                <w:top w:val="none" w:sz="0" w:space="0" w:color="auto"/>
                                                                                                                <w:left w:val="none" w:sz="0" w:space="0" w:color="auto"/>
                                                                                                                <w:bottom w:val="none" w:sz="0" w:space="0" w:color="auto"/>
                                                                                                                <w:right w:val="none" w:sz="0" w:space="0" w:color="auto"/>
                                                                                                              </w:divBdr>
                                                                                                            </w:div>
                                                                                                            <w:div w:id="1080719046">
                                                                                                              <w:marLeft w:val="0"/>
                                                                                                              <w:marRight w:val="0"/>
                                                                                                              <w:marTop w:val="0"/>
                                                                                                              <w:marBottom w:val="0"/>
                                                                                                              <w:divBdr>
                                                                                                                <w:top w:val="none" w:sz="0" w:space="0" w:color="auto"/>
                                                                                                                <w:left w:val="none" w:sz="0" w:space="0" w:color="auto"/>
                                                                                                                <w:bottom w:val="none" w:sz="0" w:space="0" w:color="auto"/>
                                                                                                                <w:right w:val="none" w:sz="0" w:space="0" w:color="auto"/>
                                                                                                              </w:divBdr>
                                                                                                            </w:div>
                                                                                                            <w:div w:id="1130896406">
                                                                                                              <w:marLeft w:val="0"/>
                                                                                                              <w:marRight w:val="0"/>
                                                                                                              <w:marTop w:val="0"/>
                                                                                                              <w:marBottom w:val="0"/>
                                                                                                              <w:divBdr>
                                                                                                                <w:top w:val="none" w:sz="0" w:space="0" w:color="auto"/>
                                                                                                                <w:left w:val="none" w:sz="0" w:space="0" w:color="auto"/>
                                                                                                                <w:bottom w:val="none" w:sz="0" w:space="0" w:color="auto"/>
                                                                                                                <w:right w:val="none" w:sz="0" w:space="0" w:color="auto"/>
                                                                                                              </w:divBdr>
                                                                                                            </w:div>
                                                                                                            <w:div w:id="2015910234">
                                                                                                              <w:marLeft w:val="0"/>
                                                                                                              <w:marRight w:val="0"/>
                                                                                                              <w:marTop w:val="0"/>
                                                                                                              <w:marBottom w:val="0"/>
                                                                                                              <w:divBdr>
                                                                                                                <w:top w:val="none" w:sz="0" w:space="0" w:color="auto"/>
                                                                                                                <w:left w:val="none" w:sz="0" w:space="0" w:color="auto"/>
                                                                                                                <w:bottom w:val="none" w:sz="0" w:space="0" w:color="auto"/>
                                                                                                                <w:right w:val="none" w:sz="0" w:space="0" w:color="auto"/>
                                                                                                              </w:divBdr>
                                                                                                            </w:div>
                                                                                                            <w:div w:id="1807894516">
                                                                                                              <w:marLeft w:val="0"/>
                                                                                                              <w:marRight w:val="0"/>
                                                                                                              <w:marTop w:val="0"/>
                                                                                                              <w:marBottom w:val="0"/>
                                                                                                              <w:divBdr>
                                                                                                                <w:top w:val="none" w:sz="0" w:space="0" w:color="auto"/>
                                                                                                                <w:left w:val="none" w:sz="0" w:space="0" w:color="auto"/>
                                                                                                                <w:bottom w:val="none" w:sz="0" w:space="0" w:color="auto"/>
                                                                                                                <w:right w:val="none" w:sz="0" w:space="0" w:color="auto"/>
                                                                                                              </w:divBdr>
                                                                                                            </w:div>
                                                                                                            <w:div w:id="79377221">
                                                                                                              <w:marLeft w:val="0"/>
                                                                                                              <w:marRight w:val="0"/>
                                                                                                              <w:marTop w:val="0"/>
                                                                                                              <w:marBottom w:val="0"/>
                                                                                                              <w:divBdr>
                                                                                                                <w:top w:val="none" w:sz="0" w:space="0" w:color="auto"/>
                                                                                                                <w:left w:val="none" w:sz="0" w:space="0" w:color="auto"/>
                                                                                                                <w:bottom w:val="none" w:sz="0" w:space="0" w:color="auto"/>
                                                                                                                <w:right w:val="none" w:sz="0" w:space="0" w:color="auto"/>
                                                                                                              </w:divBdr>
                                                                                                            </w:div>
                                                                                                          </w:divsChild>
                                                                                                        </w:div>
                                                                                                        <w:div w:id="1493445550">
                                                                                                          <w:marLeft w:val="0"/>
                                                                                                          <w:marRight w:val="0"/>
                                                                                                          <w:marTop w:val="0"/>
                                                                                                          <w:marBottom w:val="0"/>
                                                                                                          <w:divBdr>
                                                                                                            <w:top w:val="none" w:sz="0" w:space="0" w:color="auto"/>
                                                                                                            <w:left w:val="none" w:sz="0" w:space="0" w:color="auto"/>
                                                                                                            <w:bottom w:val="none" w:sz="0" w:space="0" w:color="auto"/>
                                                                                                            <w:right w:val="none" w:sz="0" w:space="0" w:color="auto"/>
                                                                                                          </w:divBdr>
                                                                                                          <w:divsChild>
                                                                                                            <w:div w:id="2126267737">
                                                                                                              <w:marLeft w:val="0"/>
                                                                                                              <w:marRight w:val="0"/>
                                                                                                              <w:marTop w:val="0"/>
                                                                                                              <w:marBottom w:val="0"/>
                                                                                                              <w:divBdr>
                                                                                                                <w:top w:val="none" w:sz="0" w:space="0" w:color="auto"/>
                                                                                                                <w:left w:val="none" w:sz="0" w:space="0" w:color="auto"/>
                                                                                                                <w:bottom w:val="none" w:sz="0" w:space="0" w:color="auto"/>
                                                                                                                <w:right w:val="none" w:sz="0" w:space="0" w:color="auto"/>
                                                                                                              </w:divBdr>
                                                                                                            </w:div>
                                                                                                            <w:div w:id="2102989517">
                                                                                                              <w:marLeft w:val="0"/>
                                                                                                              <w:marRight w:val="0"/>
                                                                                                              <w:marTop w:val="0"/>
                                                                                                              <w:marBottom w:val="0"/>
                                                                                                              <w:divBdr>
                                                                                                                <w:top w:val="none" w:sz="0" w:space="0" w:color="auto"/>
                                                                                                                <w:left w:val="none" w:sz="0" w:space="0" w:color="auto"/>
                                                                                                                <w:bottom w:val="none" w:sz="0" w:space="0" w:color="auto"/>
                                                                                                                <w:right w:val="none" w:sz="0" w:space="0" w:color="auto"/>
                                                                                                              </w:divBdr>
                                                                                                            </w:div>
                                                                                                          </w:divsChild>
                                                                                                        </w:div>
                                                                                                        <w:div w:id="334265054">
                                                                                                          <w:marLeft w:val="0"/>
                                                                                                          <w:marRight w:val="0"/>
                                                                                                          <w:marTop w:val="0"/>
                                                                                                          <w:marBottom w:val="0"/>
                                                                                                          <w:divBdr>
                                                                                                            <w:top w:val="none" w:sz="0" w:space="0" w:color="auto"/>
                                                                                                            <w:left w:val="none" w:sz="0" w:space="0" w:color="auto"/>
                                                                                                            <w:bottom w:val="none" w:sz="0" w:space="0" w:color="auto"/>
                                                                                                            <w:right w:val="none" w:sz="0" w:space="0" w:color="auto"/>
                                                                                                          </w:divBdr>
                                                                                                          <w:divsChild>
                                                                                                            <w:div w:id="893276214">
                                                                                                              <w:marLeft w:val="0"/>
                                                                                                              <w:marRight w:val="0"/>
                                                                                                              <w:marTop w:val="0"/>
                                                                                                              <w:marBottom w:val="0"/>
                                                                                                              <w:divBdr>
                                                                                                                <w:top w:val="none" w:sz="0" w:space="0" w:color="auto"/>
                                                                                                                <w:left w:val="none" w:sz="0" w:space="0" w:color="auto"/>
                                                                                                                <w:bottom w:val="none" w:sz="0" w:space="0" w:color="auto"/>
                                                                                                                <w:right w:val="none" w:sz="0" w:space="0" w:color="auto"/>
                                                                                                              </w:divBdr>
                                                                                                            </w:div>
                                                                                                            <w:div w:id="1205213495">
                                                                                                              <w:marLeft w:val="0"/>
                                                                                                              <w:marRight w:val="0"/>
                                                                                                              <w:marTop w:val="0"/>
                                                                                                              <w:marBottom w:val="0"/>
                                                                                                              <w:divBdr>
                                                                                                                <w:top w:val="none" w:sz="0" w:space="0" w:color="auto"/>
                                                                                                                <w:left w:val="none" w:sz="0" w:space="0" w:color="auto"/>
                                                                                                                <w:bottom w:val="none" w:sz="0" w:space="0" w:color="auto"/>
                                                                                                                <w:right w:val="none" w:sz="0" w:space="0" w:color="auto"/>
                                                                                                              </w:divBdr>
                                                                                                            </w:div>
                                                                                                            <w:div w:id="1599753199">
                                                                                                              <w:marLeft w:val="0"/>
                                                                                                              <w:marRight w:val="0"/>
                                                                                                              <w:marTop w:val="0"/>
                                                                                                              <w:marBottom w:val="0"/>
                                                                                                              <w:divBdr>
                                                                                                                <w:top w:val="none" w:sz="0" w:space="0" w:color="auto"/>
                                                                                                                <w:left w:val="none" w:sz="0" w:space="0" w:color="auto"/>
                                                                                                                <w:bottom w:val="none" w:sz="0" w:space="0" w:color="auto"/>
                                                                                                                <w:right w:val="none" w:sz="0" w:space="0" w:color="auto"/>
                                                                                                              </w:divBdr>
                                                                                                            </w:div>
                                                                                                            <w:div w:id="1002657250">
                                                                                                              <w:marLeft w:val="0"/>
                                                                                                              <w:marRight w:val="0"/>
                                                                                                              <w:marTop w:val="0"/>
                                                                                                              <w:marBottom w:val="0"/>
                                                                                                              <w:divBdr>
                                                                                                                <w:top w:val="none" w:sz="0" w:space="0" w:color="auto"/>
                                                                                                                <w:left w:val="none" w:sz="0" w:space="0" w:color="auto"/>
                                                                                                                <w:bottom w:val="none" w:sz="0" w:space="0" w:color="auto"/>
                                                                                                                <w:right w:val="none" w:sz="0" w:space="0" w:color="auto"/>
                                                                                                              </w:divBdr>
                                                                                                            </w:div>
                                                                                                            <w:div w:id="1371301699">
                                                                                                              <w:marLeft w:val="0"/>
                                                                                                              <w:marRight w:val="0"/>
                                                                                                              <w:marTop w:val="0"/>
                                                                                                              <w:marBottom w:val="0"/>
                                                                                                              <w:divBdr>
                                                                                                                <w:top w:val="none" w:sz="0" w:space="0" w:color="auto"/>
                                                                                                                <w:left w:val="none" w:sz="0" w:space="0" w:color="auto"/>
                                                                                                                <w:bottom w:val="none" w:sz="0" w:space="0" w:color="auto"/>
                                                                                                                <w:right w:val="none" w:sz="0" w:space="0" w:color="auto"/>
                                                                                                              </w:divBdr>
                                                                                                            </w:div>
                                                                                                          </w:divsChild>
                                                                                                        </w:div>
                                                                                                        <w:div w:id="589120167">
                                                                                                          <w:marLeft w:val="0"/>
                                                                                                          <w:marRight w:val="0"/>
                                                                                                          <w:marTop w:val="0"/>
                                                                                                          <w:marBottom w:val="0"/>
                                                                                                          <w:divBdr>
                                                                                                            <w:top w:val="none" w:sz="0" w:space="0" w:color="auto"/>
                                                                                                            <w:left w:val="none" w:sz="0" w:space="0" w:color="auto"/>
                                                                                                            <w:bottom w:val="none" w:sz="0" w:space="0" w:color="auto"/>
                                                                                                            <w:right w:val="none" w:sz="0" w:space="0" w:color="auto"/>
                                                                                                          </w:divBdr>
                                                                                                          <w:divsChild>
                                                                                                            <w:div w:id="894701389">
                                                                                                              <w:marLeft w:val="0"/>
                                                                                                              <w:marRight w:val="0"/>
                                                                                                              <w:marTop w:val="0"/>
                                                                                                              <w:marBottom w:val="0"/>
                                                                                                              <w:divBdr>
                                                                                                                <w:top w:val="none" w:sz="0" w:space="0" w:color="auto"/>
                                                                                                                <w:left w:val="none" w:sz="0" w:space="0" w:color="auto"/>
                                                                                                                <w:bottom w:val="none" w:sz="0" w:space="0" w:color="auto"/>
                                                                                                                <w:right w:val="none" w:sz="0" w:space="0" w:color="auto"/>
                                                                                                              </w:divBdr>
                                                                                                            </w:div>
                                                                                                            <w:div w:id="159001612">
                                                                                                              <w:marLeft w:val="0"/>
                                                                                                              <w:marRight w:val="0"/>
                                                                                                              <w:marTop w:val="0"/>
                                                                                                              <w:marBottom w:val="0"/>
                                                                                                              <w:divBdr>
                                                                                                                <w:top w:val="none" w:sz="0" w:space="0" w:color="auto"/>
                                                                                                                <w:left w:val="none" w:sz="0" w:space="0" w:color="auto"/>
                                                                                                                <w:bottom w:val="none" w:sz="0" w:space="0" w:color="auto"/>
                                                                                                                <w:right w:val="none" w:sz="0" w:space="0" w:color="auto"/>
                                                                                                              </w:divBdr>
                                                                                                            </w:div>
                                                                                                            <w:div w:id="1622110463">
                                                                                                              <w:marLeft w:val="0"/>
                                                                                                              <w:marRight w:val="0"/>
                                                                                                              <w:marTop w:val="0"/>
                                                                                                              <w:marBottom w:val="0"/>
                                                                                                              <w:divBdr>
                                                                                                                <w:top w:val="none" w:sz="0" w:space="0" w:color="auto"/>
                                                                                                                <w:left w:val="none" w:sz="0" w:space="0" w:color="auto"/>
                                                                                                                <w:bottom w:val="none" w:sz="0" w:space="0" w:color="auto"/>
                                                                                                                <w:right w:val="none" w:sz="0" w:space="0" w:color="auto"/>
                                                                                                              </w:divBdr>
                                                                                                            </w:div>
                                                                                                            <w:div w:id="199784215">
                                                                                                              <w:marLeft w:val="0"/>
                                                                                                              <w:marRight w:val="0"/>
                                                                                                              <w:marTop w:val="0"/>
                                                                                                              <w:marBottom w:val="0"/>
                                                                                                              <w:divBdr>
                                                                                                                <w:top w:val="none" w:sz="0" w:space="0" w:color="auto"/>
                                                                                                                <w:left w:val="none" w:sz="0" w:space="0" w:color="auto"/>
                                                                                                                <w:bottom w:val="none" w:sz="0" w:space="0" w:color="auto"/>
                                                                                                                <w:right w:val="none" w:sz="0" w:space="0" w:color="auto"/>
                                                                                                              </w:divBdr>
                                                                                                            </w:div>
                                                                                                            <w:div w:id="1646011526">
                                                                                                              <w:marLeft w:val="0"/>
                                                                                                              <w:marRight w:val="0"/>
                                                                                                              <w:marTop w:val="0"/>
                                                                                                              <w:marBottom w:val="0"/>
                                                                                                              <w:divBdr>
                                                                                                                <w:top w:val="none" w:sz="0" w:space="0" w:color="auto"/>
                                                                                                                <w:left w:val="none" w:sz="0" w:space="0" w:color="auto"/>
                                                                                                                <w:bottom w:val="none" w:sz="0" w:space="0" w:color="auto"/>
                                                                                                                <w:right w:val="none" w:sz="0" w:space="0" w:color="auto"/>
                                                                                                              </w:divBdr>
                                                                                                            </w:div>
                                                                                                            <w:div w:id="10921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909029">
      <w:bodyDiv w:val="1"/>
      <w:marLeft w:val="0"/>
      <w:marRight w:val="0"/>
      <w:marTop w:val="0"/>
      <w:marBottom w:val="0"/>
      <w:divBdr>
        <w:top w:val="none" w:sz="0" w:space="0" w:color="auto"/>
        <w:left w:val="none" w:sz="0" w:space="0" w:color="auto"/>
        <w:bottom w:val="none" w:sz="0" w:space="0" w:color="auto"/>
        <w:right w:val="none" w:sz="0" w:space="0" w:color="auto"/>
      </w:divBdr>
      <w:divsChild>
        <w:div w:id="364406344">
          <w:marLeft w:val="0"/>
          <w:marRight w:val="0"/>
          <w:marTop w:val="0"/>
          <w:marBottom w:val="300"/>
          <w:divBdr>
            <w:top w:val="none" w:sz="0" w:space="0" w:color="auto"/>
            <w:left w:val="none" w:sz="0" w:space="0" w:color="auto"/>
            <w:bottom w:val="none" w:sz="0" w:space="0" w:color="auto"/>
            <w:right w:val="none" w:sz="0" w:space="0" w:color="auto"/>
          </w:divBdr>
        </w:div>
        <w:div w:id="1964849011">
          <w:marLeft w:val="0"/>
          <w:marRight w:val="0"/>
          <w:marTop w:val="0"/>
          <w:marBottom w:val="300"/>
          <w:divBdr>
            <w:top w:val="none" w:sz="0" w:space="0" w:color="auto"/>
            <w:left w:val="none" w:sz="0" w:space="0" w:color="auto"/>
            <w:bottom w:val="none" w:sz="0" w:space="0" w:color="auto"/>
            <w:right w:val="none" w:sz="0" w:space="0" w:color="auto"/>
          </w:divBdr>
        </w:div>
        <w:div w:id="1175876338">
          <w:marLeft w:val="0"/>
          <w:marRight w:val="0"/>
          <w:marTop w:val="0"/>
          <w:marBottom w:val="300"/>
          <w:divBdr>
            <w:top w:val="none" w:sz="0" w:space="0" w:color="auto"/>
            <w:left w:val="none" w:sz="0" w:space="0" w:color="auto"/>
            <w:bottom w:val="none" w:sz="0" w:space="0" w:color="auto"/>
            <w:right w:val="none" w:sz="0" w:space="0" w:color="auto"/>
          </w:divBdr>
        </w:div>
        <w:div w:id="1616256820">
          <w:marLeft w:val="0"/>
          <w:marRight w:val="0"/>
          <w:marTop w:val="0"/>
          <w:marBottom w:val="300"/>
          <w:divBdr>
            <w:top w:val="none" w:sz="0" w:space="0" w:color="auto"/>
            <w:left w:val="none" w:sz="0" w:space="0" w:color="auto"/>
            <w:bottom w:val="none" w:sz="0" w:space="0" w:color="auto"/>
            <w:right w:val="none" w:sz="0" w:space="0" w:color="auto"/>
          </w:divBdr>
        </w:div>
        <w:div w:id="566451515">
          <w:marLeft w:val="0"/>
          <w:marRight w:val="0"/>
          <w:marTop w:val="0"/>
          <w:marBottom w:val="300"/>
          <w:divBdr>
            <w:top w:val="none" w:sz="0" w:space="0" w:color="auto"/>
            <w:left w:val="none" w:sz="0" w:space="0" w:color="auto"/>
            <w:bottom w:val="none" w:sz="0" w:space="0" w:color="auto"/>
            <w:right w:val="none" w:sz="0" w:space="0" w:color="auto"/>
          </w:divBdr>
        </w:div>
        <w:div w:id="1198809426">
          <w:marLeft w:val="0"/>
          <w:marRight w:val="0"/>
          <w:marTop w:val="0"/>
          <w:marBottom w:val="300"/>
          <w:divBdr>
            <w:top w:val="none" w:sz="0" w:space="0" w:color="auto"/>
            <w:left w:val="none" w:sz="0" w:space="0" w:color="auto"/>
            <w:bottom w:val="none" w:sz="0" w:space="0" w:color="auto"/>
            <w:right w:val="none" w:sz="0" w:space="0" w:color="auto"/>
          </w:divBdr>
        </w:div>
      </w:divsChild>
    </w:div>
    <w:div w:id="1663238256">
      <w:bodyDiv w:val="1"/>
      <w:marLeft w:val="0"/>
      <w:marRight w:val="0"/>
      <w:marTop w:val="0"/>
      <w:marBottom w:val="0"/>
      <w:divBdr>
        <w:top w:val="none" w:sz="0" w:space="0" w:color="auto"/>
        <w:left w:val="none" w:sz="0" w:space="0" w:color="auto"/>
        <w:bottom w:val="none" w:sz="0" w:space="0" w:color="auto"/>
        <w:right w:val="none" w:sz="0" w:space="0" w:color="auto"/>
      </w:divBdr>
      <w:divsChild>
        <w:div w:id="532547003">
          <w:marLeft w:val="150"/>
          <w:marRight w:val="0"/>
          <w:marTop w:val="75"/>
          <w:marBottom w:val="75"/>
          <w:divBdr>
            <w:top w:val="none" w:sz="0" w:space="0" w:color="auto"/>
            <w:left w:val="none" w:sz="0" w:space="0" w:color="auto"/>
            <w:bottom w:val="none" w:sz="0" w:space="0" w:color="auto"/>
            <w:right w:val="none" w:sz="0" w:space="0" w:color="auto"/>
          </w:divBdr>
        </w:div>
      </w:divsChild>
    </w:div>
    <w:div w:id="2044136902">
      <w:bodyDiv w:val="1"/>
      <w:marLeft w:val="0"/>
      <w:marRight w:val="0"/>
      <w:marTop w:val="0"/>
      <w:marBottom w:val="0"/>
      <w:divBdr>
        <w:top w:val="none" w:sz="0" w:space="0" w:color="auto"/>
        <w:left w:val="none" w:sz="0" w:space="0" w:color="auto"/>
        <w:bottom w:val="none" w:sz="0" w:space="0" w:color="auto"/>
        <w:right w:val="none" w:sz="0" w:space="0" w:color="auto"/>
      </w:divBdr>
    </w:div>
    <w:div w:id="2097021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mailto:michael.learoyd@calderdale.ac.uk" TargetMode="External" Id="rId26" /><Relationship Type="http://schemas.openxmlformats.org/officeDocument/2006/relationships/hyperlink" Target="mailto:graham.pitchforth@calderdale.ac.uk" TargetMode="External" Id="rId21" /><Relationship Type="http://schemas.openxmlformats.org/officeDocument/2006/relationships/hyperlink" Target="mailto:DSA@calderdale.ac.uk" TargetMode="External" Id="rId34" /><Relationship Type="http://schemas.openxmlformats.org/officeDocument/2006/relationships/hyperlink" Target="http://www.leeds.ac.uk" TargetMode="External" Id="rId42" /><Relationship Type="http://schemas.openxmlformats.org/officeDocument/2006/relationships/hyperlink" Target="https://www.coursera.org/" TargetMode="External" Id="rId47" /><Relationship Type="http://schemas.openxmlformats.org/officeDocument/2006/relationships/image" Target="media/image9.jpeg" Id="rId55" /><Relationship Type="http://schemas.openxmlformats.org/officeDocument/2006/relationships/image" Target="media/image12.jpeg"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yperlink" Target="https://www.gov.uk/student-finance-register-login" TargetMode="External" Id="rId29" /><Relationship Type="http://schemas.openxmlformats.org/officeDocument/2006/relationships/image" Target="media/image1.png" Id="rId11" /><Relationship Type="http://schemas.openxmlformats.org/officeDocument/2006/relationships/hyperlink" Target="http://www.nus.org.uk" TargetMode="External" Id="rId32" /><Relationship Type="http://schemas.openxmlformats.org/officeDocument/2006/relationships/hyperlink" Target="http://www.bradford.ac.uk" TargetMode="External" Id="rId40" /><Relationship Type="http://schemas.openxmlformats.org/officeDocument/2006/relationships/hyperlink" Target="mailto:simonr@calderdale.ac.uk" TargetMode="External" Id="rId53" /><Relationship Type="http://schemas.openxmlformats.org/officeDocument/2006/relationships/numbering" Target="numbering.xml" Id="rId5" /><Relationship Type="http://schemas.openxmlformats.org/officeDocument/2006/relationships/hyperlink" Target="https://nationalcareersservice.direct.gov.uk/" TargetMode="External" Id="rId61" /><Relationship Type="http://schemas.openxmlformats.org/officeDocument/2006/relationships/footer" Target="footer1.xml" Id="rId19" /><Relationship Type="http://schemas.openxmlformats.org/officeDocument/2006/relationships/hyperlink" Target="mailto:joannel@calderdale.ac.uk" TargetMode="External" Id="rId22" /><Relationship Type="http://schemas.openxmlformats.org/officeDocument/2006/relationships/hyperlink" Target="mailto:jamilar@calderdale.ac.uk" TargetMode="External" Id="rId27" /><Relationship Type="http://schemas.openxmlformats.org/officeDocument/2006/relationships/hyperlink" Target="https://www.gov.uk/disabled-students-allowances-dsas" TargetMode="External" Id="rId30" /><Relationship Type="http://schemas.openxmlformats.org/officeDocument/2006/relationships/hyperlink" Target="http://www.gov.uk/disabled-students-allowances-dsas/overview" TargetMode="External" Id="rId35" /><Relationship Type="http://schemas.openxmlformats.org/officeDocument/2006/relationships/hyperlink" Target="http://www.leedsbeckett.ac.uk" TargetMode="External" Id="rId43" /><Relationship Type="http://schemas.openxmlformats.org/officeDocument/2006/relationships/image" Target="media/image8.jpeg" Id="rId48" /><Relationship Type="http://schemas.openxmlformats.org/officeDocument/2006/relationships/image" Target="media/image10.png" Id="rId56" /><Relationship Type="http://schemas.openxmlformats.org/officeDocument/2006/relationships/fontTable" Target="fontTable.xml" Id="rId64" /><Relationship Type="http://schemas.openxmlformats.org/officeDocument/2006/relationships/webSettings" Target="webSettings.xml" Id="rId8" /><Relationship Type="http://schemas.openxmlformats.org/officeDocument/2006/relationships/hyperlink" Target="http://inspire.calderdale.ac.uk/" TargetMode="External" Id="rId51" /><Relationship Type="http://schemas.openxmlformats.org/officeDocument/2006/relationships/customXml" Target="../customXml/item3.xml" Id="rId3" /><Relationship Type="http://schemas.openxmlformats.org/officeDocument/2006/relationships/hyperlink" Target="https://www.google.co.uk/url?sa=i&amp;url=https://www.fenews.co.uk/press-releases/50404-pearson-and-amazon-web-services-develop-first-cloud-computing-btec-higher-national-qualifications-to-help-address-the-cloud-computing-skills-gap&amp;psig=AOvVaw2aeBHYLlSAQI-I5FcwR2mN&amp;ust=1601028808246000&amp;source=images&amp;cd=vfe&amp;ved=0CAIQjRxqFwoTCICw_ZzHgewCFQAAAAAdAAAAABAE" TargetMode="External" Id="rId12" /><Relationship Type="http://schemas.openxmlformats.org/officeDocument/2006/relationships/image" Target="media/image6.jpeg" Id="rId17" /><Relationship Type="http://schemas.openxmlformats.org/officeDocument/2006/relationships/hyperlink" Target="mailto:majidb@calderdale.ac.uk" TargetMode="External" Id="rId25" /><Relationship Type="http://schemas.openxmlformats.org/officeDocument/2006/relationships/hyperlink" Target="http://www.gov.uk/studentfinancesteps" TargetMode="External" Id="rId33" /><Relationship Type="http://schemas.openxmlformats.org/officeDocument/2006/relationships/hyperlink" Target="https://hnglobal.highernationals.com/" TargetMode="External" Id="rId38" /><Relationship Type="http://schemas.openxmlformats.org/officeDocument/2006/relationships/hyperlink" Target="https://www.futurelearn.com/" TargetMode="External" Id="rId46" /><Relationship Type="http://schemas.openxmlformats.org/officeDocument/2006/relationships/footer" Target="footer2.xml" Id="rId20" /><Relationship Type="http://schemas.openxmlformats.org/officeDocument/2006/relationships/hyperlink" Target="http://www.hud.ac.uk" TargetMode="External" Id="rId41" /><Relationship Type="http://schemas.openxmlformats.org/officeDocument/2006/relationships/hyperlink" Target="http://www.nus.org.uk" TargetMode="External" Id="rId54" /><Relationship Type="http://schemas.openxmlformats.org/officeDocument/2006/relationships/image" Target="media/image11.png"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4.jpeg" Id="rId15" /><Relationship Type="http://schemas.openxmlformats.org/officeDocument/2006/relationships/hyperlink" Target="mailto:rosemary.broadbent@calderdale.ac.uk" TargetMode="External" Id="rId23" /><Relationship Type="http://schemas.openxmlformats.org/officeDocument/2006/relationships/hyperlink" Target="mailto:ricoh@calderdale.ac.uk" TargetMode="External" Id="rId28" /><Relationship Type="http://schemas.openxmlformats.org/officeDocument/2006/relationships/hyperlink" Target="http://www.moneyadviceservice.org.uk" TargetMode="External" Id="rId36" /><Relationship Type="http://schemas.openxmlformats.org/officeDocument/2006/relationships/hyperlink" Target="https://www.calderdale.ac.uk/inspire-centre/inspire-facilities/inspire-centre-gym/" TargetMode="External" Id="rId49" /><Relationship Type="http://schemas.openxmlformats.org/officeDocument/2006/relationships/endnotes" Target="endnotes.xml" Id="rId10" /><Relationship Type="http://schemas.openxmlformats.org/officeDocument/2006/relationships/hyperlink" Target="mailto:DSA@calderdale.ac.uk" TargetMode="External" Id="rId31" /><Relationship Type="http://schemas.openxmlformats.org/officeDocument/2006/relationships/hyperlink" Target="http://www.calderdale.gov.uk/" TargetMode="External" Id="rId44" /><Relationship Type="http://schemas.openxmlformats.org/officeDocument/2006/relationships/hyperlink" Target="http://www.calderdale.ac.uk/content/view/about-us/the-full-works" TargetMode="External" Id="rId52" /><Relationship Type="http://schemas.openxmlformats.org/officeDocument/2006/relationships/theme" Target="theme/theme1.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eg" Id="rId13" /><Relationship Type="http://schemas.openxmlformats.org/officeDocument/2006/relationships/header" Target="header1.xml" Id="rId18" /><Relationship Type="http://schemas.openxmlformats.org/officeDocument/2006/relationships/hyperlink" Target="https://www.cla.co.uk/what-is-copyright" TargetMode="External" Id="rId39" /><Relationship Type="http://schemas.openxmlformats.org/officeDocument/2006/relationships/glossaryDocument" Target="glossary/document.xml" Id="R9179631bf9504cb8" /><Relationship Type="http://schemas.openxmlformats.org/officeDocument/2006/relationships/hyperlink" Target="mailto:jamie.leahy@calderdale.ac.uk" TargetMode="External" Id="Rdb4a65cd7d50414e" /><Relationship Type="http://schemas.openxmlformats.org/officeDocument/2006/relationships/hyperlink" Target="https://en.wikipedia.org/wiki/Wikipedia" TargetMode="External" Id="R75859cc5b08c4f1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75ffd65-7e97-4d95-8aee-d9cb7499c56c}"/>
      </w:docPartPr>
      <w:docPartBody>
        <w:p w14:paraId="77D1A314">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9b5cbd4-9bb8-4b6a-b2c5-2417805ab070">
      <UserInfo>
        <DisplayName>David Clapham</DisplayName>
        <AccountId>13</AccountId>
        <AccountType/>
      </UserInfo>
      <UserInfo>
        <DisplayName>Lucy Mcintyre</DisplayName>
        <AccountId>38</AccountId>
        <AccountType/>
      </UserInfo>
      <UserInfo>
        <DisplayName>Joanne Lockwood</DisplayName>
        <AccountId>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C6A4406348CA4C88D8DC18C6B968A4" ma:contentTypeVersion="13" ma:contentTypeDescription="Create a new document." ma:contentTypeScope="" ma:versionID="f52d0b108c922873151994d0a36dcedb">
  <xsd:schema xmlns:xsd="http://www.w3.org/2001/XMLSchema" xmlns:xs="http://www.w3.org/2001/XMLSchema" xmlns:p="http://schemas.microsoft.com/office/2006/metadata/properties" xmlns:ns2="e76aad9f-5682-4ebb-a50d-ddeed6ca67f1" xmlns:ns3="79b5cbd4-9bb8-4b6a-b2c5-2417805ab070" targetNamespace="http://schemas.microsoft.com/office/2006/metadata/properties" ma:root="true" ma:fieldsID="662278145961169bb4d94aa4a3502fab" ns2:_="" ns3:_="">
    <xsd:import namespace="e76aad9f-5682-4ebb-a50d-ddeed6ca67f1"/>
    <xsd:import namespace="79b5cbd4-9bb8-4b6a-b2c5-2417805ab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aad9f-5682-4ebb-a50d-ddeed6ca6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5cbd4-9bb8-4b6a-b2c5-2417805ab07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9604D-04F4-42DE-A67B-03E290AD8B81}">
  <ds:schemaRefs>
    <ds:schemaRef ds:uri="http://schemas.microsoft.com/sharepoint/v3/contenttype/forms"/>
  </ds:schemaRefs>
</ds:datastoreItem>
</file>

<file path=customXml/itemProps2.xml><?xml version="1.0" encoding="utf-8"?>
<ds:datastoreItem xmlns:ds="http://schemas.openxmlformats.org/officeDocument/2006/customXml" ds:itemID="{4E27171D-66F8-4588-8B86-5AC5966DD531}">
  <ds:schemaRefs>
    <ds:schemaRef ds:uri="http://schemas.openxmlformats.org/officeDocument/2006/bibliography"/>
  </ds:schemaRefs>
</ds:datastoreItem>
</file>

<file path=customXml/itemProps3.xml><?xml version="1.0" encoding="utf-8"?>
<ds:datastoreItem xmlns:ds="http://schemas.openxmlformats.org/officeDocument/2006/customXml" ds:itemID="{13C544AD-F160-4366-A027-BADFFA484965}">
  <ds:schemaRefs>
    <ds:schemaRef ds:uri="http://schemas.microsoft.com/office/infopath/2007/PartnerControls"/>
    <ds:schemaRef ds:uri="http://schemas.microsoft.com/office/2006/documentManagement/types"/>
    <ds:schemaRef ds:uri="http://purl.org/dc/elements/1.1/"/>
    <ds:schemaRef ds:uri="0107dbcd-c8b7-4a56-a53b-c8d06b4f4af6"/>
    <ds:schemaRef ds:uri="http://www.w3.org/XML/1998/namespace"/>
    <ds:schemaRef ds:uri="http://purl.org/dc/terms/"/>
    <ds:schemaRef ds:uri="http://schemas.microsoft.com/office/2006/metadata/properties"/>
    <ds:schemaRef ds:uri="ab8ac7bd-dcdb-42fc-85c3-c54694b8285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558B474-44B0-455E-8F82-75B5DA2BA8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2015-16</dc:subject>
  <dc:creator>David Clapham</dc:creator>
  <cp:lastModifiedBy>Joanne Lockwood</cp:lastModifiedBy>
  <cp:revision>8</cp:revision>
  <cp:lastPrinted>2020-03-06T17:34:00Z</cp:lastPrinted>
  <dcterms:created xsi:type="dcterms:W3CDTF">2023-05-19T07:45:00Z</dcterms:created>
  <dcterms:modified xsi:type="dcterms:W3CDTF">2024-09-17T09:16:17Z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0x010100FDC6A4406348CA4C88D8DC18C6B968A4</vt:lpwstr>
  </property>
  <property fmtid="{D5CDD505-2E9C-101B-9397-08002B2CF9AE}" pid="3" name="Order">
    <vt:r8>496800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