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0A87" w14:textId="77777777" w:rsidR="008625FC" w:rsidRDefault="0591C779" w:rsidP="008625FC">
      <w:pPr>
        <w:pStyle w:val="Heading2"/>
      </w:pPr>
      <w:r w:rsidRPr="47D0075F">
        <w:t xml:space="preserve">Calderdale College </w:t>
      </w:r>
      <w:r w:rsidR="57CD7426" w:rsidRPr="47D0075F">
        <w:t>Sustainability</w:t>
      </w:r>
      <w:r w:rsidR="17A7BF8B" w:rsidRPr="47D0075F">
        <w:t xml:space="preserve"> Plan</w:t>
      </w:r>
    </w:p>
    <w:p w14:paraId="60A1BF37" w14:textId="0F857B33" w:rsidR="57CD7426" w:rsidRPr="008625FC" w:rsidRDefault="57CD7426" w:rsidP="008625FC">
      <w:pPr>
        <w:pStyle w:val="Heading2"/>
      </w:pPr>
      <w:r w:rsidRPr="47D0075F">
        <w:rPr>
          <w:rFonts w:ascii="Aptos" w:eastAsia="Aptos" w:hAnsi="Aptos" w:cs="Aptos"/>
          <w:b/>
          <w:bCs/>
          <w:sz w:val="24"/>
          <w:szCs w:val="24"/>
        </w:rPr>
        <w:t>Our Commitment</w:t>
      </w:r>
    </w:p>
    <w:p w14:paraId="4A9B03B7" w14:textId="13E20168" w:rsidR="57CD7426" w:rsidRDefault="57CD7426" w:rsidP="47D0075F">
      <w:pPr>
        <w:spacing w:before="240" w:after="240"/>
      </w:pPr>
      <w:r w:rsidRPr="47D0075F">
        <w:rPr>
          <w:rFonts w:ascii="Aptos" w:eastAsia="Aptos" w:hAnsi="Aptos" w:cs="Aptos"/>
        </w:rPr>
        <w:t xml:space="preserve">Sustainability is central to our mission to engage people, invest in </w:t>
      </w:r>
      <w:r w:rsidR="27D283F4" w:rsidRPr="47D0075F">
        <w:rPr>
          <w:rFonts w:ascii="Aptos" w:eastAsia="Aptos" w:hAnsi="Aptos" w:cs="Aptos"/>
        </w:rPr>
        <w:t>skills,</w:t>
      </w:r>
      <w:r w:rsidRPr="47D0075F">
        <w:rPr>
          <w:rFonts w:ascii="Aptos" w:eastAsia="Aptos" w:hAnsi="Aptos" w:cs="Aptos"/>
        </w:rPr>
        <w:t xml:space="preserve"> and transform lives. We are committed to embedding environmental responsibility across our curriculum, campuses, operations and partnerships to support a greener, fairer and more sustainable future for Calderdale and West Yorkshire.</w:t>
      </w:r>
    </w:p>
    <w:p w14:paraId="0AF57B55" w14:textId="5945A7E1" w:rsidR="57CD7426" w:rsidRDefault="57CD7426" w:rsidP="47D0075F">
      <w:pPr>
        <w:pStyle w:val="Heading2"/>
        <w:spacing w:before="299" w:after="299"/>
        <w:rPr>
          <w:rFonts w:ascii="Aptos" w:eastAsia="Aptos" w:hAnsi="Aptos" w:cs="Aptos"/>
          <w:b/>
          <w:bCs/>
          <w:sz w:val="24"/>
          <w:szCs w:val="24"/>
        </w:rPr>
      </w:pPr>
      <w:r w:rsidRPr="47D0075F">
        <w:rPr>
          <w:b/>
          <w:bCs/>
          <w:sz w:val="24"/>
          <w:szCs w:val="24"/>
        </w:rPr>
        <w:t>Climate Action, Carbon Reduction and Accountability</w:t>
      </w:r>
    </w:p>
    <w:p w14:paraId="13E92450" w14:textId="45B7078E" w:rsidR="57CD7426" w:rsidRDefault="57CD7426" w:rsidP="47D0075F">
      <w:pPr>
        <w:spacing w:before="240" w:after="240"/>
      </w:pPr>
      <w:r w:rsidRPr="47D0075F">
        <w:rPr>
          <w:rFonts w:ascii="Aptos" w:eastAsia="Aptos" w:hAnsi="Aptos" w:cs="Aptos"/>
        </w:rPr>
        <w:t xml:space="preserve">We will implement and monitor the </w:t>
      </w:r>
      <w:r w:rsidR="00741C3B">
        <w:rPr>
          <w:rFonts w:ascii="Aptos" w:eastAsia="Aptos" w:hAnsi="Aptos" w:cs="Aptos"/>
        </w:rPr>
        <w:t>c</w:t>
      </w:r>
      <w:r w:rsidRPr="47D0075F">
        <w:rPr>
          <w:rFonts w:ascii="Aptos" w:eastAsia="Aptos" w:hAnsi="Aptos" w:cs="Aptos"/>
        </w:rPr>
        <w:t>ollege Climate Action Plan to reduce emissions and improve environmental performance. This includes establishing a clearer carbon baseline, improving energy, waste and procurement monitoring, and using data to identify practical actions that reduce environmental impact and improve efficiency.</w:t>
      </w:r>
    </w:p>
    <w:p w14:paraId="1BF20560" w14:textId="37715938" w:rsidR="57CD7426" w:rsidRDefault="57CD7426" w:rsidP="47D0075F">
      <w:pPr>
        <w:spacing w:before="240" w:after="240"/>
      </w:pPr>
      <w:r w:rsidRPr="47D0075F">
        <w:rPr>
          <w:rFonts w:ascii="Aptos" w:eastAsia="Aptos" w:hAnsi="Aptos" w:cs="Aptos"/>
        </w:rPr>
        <w:t xml:space="preserve">We will measure and report annually on carbon emissions, waste reduction, biodiversity activity, curriculum </w:t>
      </w:r>
      <w:r w:rsidR="5D3E563E" w:rsidRPr="47D0075F">
        <w:rPr>
          <w:rFonts w:ascii="Aptos" w:eastAsia="Aptos" w:hAnsi="Aptos" w:cs="Aptos"/>
        </w:rPr>
        <w:t>integration,</w:t>
      </w:r>
      <w:r w:rsidRPr="47D0075F">
        <w:rPr>
          <w:rFonts w:ascii="Aptos" w:eastAsia="Aptos" w:hAnsi="Aptos" w:cs="Aptos"/>
        </w:rPr>
        <w:t xml:space="preserve"> and learner engagement to ensure accountability and continuous improvement.</w:t>
      </w:r>
    </w:p>
    <w:p w14:paraId="2A74AC96" w14:textId="003BA314" w:rsidR="57CD7426" w:rsidRDefault="57CD7426" w:rsidP="47D0075F">
      <w:pPr>
        <w:spacing w:before="240" w:after="240"/>
      </w:pPr>
      <w:r w:rsidRPr="47D0075F">
        <w:rPr>
          <w:rFonts w:ascii="Aptos" w:eastAsia="Aptos" w:hAnsi="Aptos" w:cs="Aptos"/>
        </w:rPr>
        <w:t xml:space="preserve">We will continue to explore low-carbon technologies and renewable energy opportunities, including solar energy, heat </w:t>
      </w:r>
      <w:r w:rsidR="7D69CE88" w:rsidRPr="47D0075F">
        <w:rPr>
          <w:rFonts w:ascii="Aptos" w:eastAsia="Aptos" w:hAnsi="Aptos" w:cs="Aptos"/>
        </w:rPr>
        <w:t>pumps,</w:t>
      </w:r>
      <w:r w:rsidRPr="47D0075F">
        <w:rPr>
          <w:rFonts w:ascii="Aptos" w:eastAsia="Aptos" w:hAnsi="Aptos" w:cs="Aptos"/>
        </w:rPr>
        <w:t xml:space="preserve"> and energy-efficient systems where feasible and financially viable.</w:t>
      </w:r>
    </w:p>
    <w:p w14:paraId="54AC16E6" w14:textId="701965A9" w:rsidR="57CD7426" w:rsidRDefault="57CD7426" w:rsidP="47D0075F">
      <w:pPr>
        <w:pStyle w:val="Heading2"/>
        <w:spacing w:before="299" w:after="299"/>
        <w:rPr>
          <w:b/>
          <w:bCs/>
          <w:sz w:val="24"/>
          <w:szCs w:val="24"/>
        </w:rPr>
      </w:pPr>
      <w:r w:rsidRPr="47D0075F">
        <w:rPr>
          <w:b/>
          <w:bCs/>
          <w:sz w:val="24"/>
          <w:szCs w:val="24"/>
        </w:rPr>
        <w:t>Sustainable Campuses and Biodiversity</w:t>
      </w:r>
    </w:p>
    <w:p w14:paraId="3B306282" w14:textId="7F4CBFBA" w:rsidR="57CD7426" w:rsidRDefault="57CD7426" w:rsidP="47D0075F">
      <w:pPr>
        <w:spacing w:before="240" w:after="240"/>
      </w:pPr>
      <w:r w:rsidRPr="47D0075F">
        <w:rPr>
          <w:rFonts w:ascii="Aptos" w:eastAsia="Aptos" w:hAnsi="Aptos" w:cs="Aptos"/>
        </w:rPr>
        <w:t xml:space="preserve">We are committed to creating greener, </w:t>
      </w:r>
      <w:r w:rsidR="02B904D6" w:rsidRPr="47D0075F">
        <w:rPr>
          <w:rFonts w:ascii="Aptos" w:eastAsia="Aptos" w:hAnsi="Aptos" w:cs="Aptos"/>
        </w:rPr>
        <w:t>healthier,</w:t>
      </w:r>
      <w:r w:rsidRPr="47D0075F">
        <w:rPr>
          <w:rFonts w:ascii="Aptos" w:eastAsia="Aptos" w:hAnsi="Aptos" w:cs="Aptos"/>
        </w:rPr>
        <w:t xml:space="preserve"> and more sustainable campuses. We will improve recycling, reduce waste, review single-use products and promote sustainable everyday behaviours across </w:t>
      </w:r>
      <w:r w:rsidR="14F7C177" w:rsidRPr="47D0075F">
        <w:rPr>
          <w:rFonts w:ascii="Aptos" w:eastAsia="Aptos" w:hAnsi="Aptos" w:cs="Aptos"/>
        </w:rPr>
        <w:t>college</w:t>
      </w:r>
      <w:r w:rsidRPr="47D0075F">
        <w:rPr>
          <w:rFonts w:ascii="Aptos" w:eastAsia="Aptos" w:hAnsi="Aptos" w:cs="Aptos"/>
        </w:rPr>
        <w:t xml:space="preserve"> life.</w:t>
      </w:r>
    </w:p>
    <w:p w14:paraId="3FA0306C" w14:textId="7FB2E8ED" w:rsidR="57CD7426" w:rsidRDefault="57CD7426" w:rsidP="47D0075F">
      <w:pPr>
        <w:spacing w:before="240" w:after="240"/>
      </w:pPr>
      <w:r w:rsidRPr="47D0075F">
        <w:rPr>
          <w:rFonts w:ascii="Aptos" w:eastAsia="Aptos" w:hAnsi="Aptos" w:cs="Aptos"/>
        </w:rPr>
        <w:t xml:space="preserve">We will also increase biodiversity through planting, outdoor learning spaces, wildlife-friendly </w:t>
      </w:r>
      <w:r w:rsidR="568737D5" w:rsidRPr="47D0075F">
        <w:rPr>
          <w:rFonts w:ascii="Aptos" w:eastAsia="Aptos" w:hAnsi="Aptos" w:cs="Aptos"/>
        </w:rPr>
        <w:t>areas,</w:t>
      </w:r>
      <w:r w:rsidRPr="47D0075F">
        <w:rPr>
          <w:rFonts w:ascii="Aptos" w:eastAsia="Aptos" w:hAnsi="Aptos" w:cs="Aptos"/>
        </w:rPr>
        <w:t xml:space="preserve"> and student-led environmental projects that support wellbeing, sustainability </w:t>
      </w:r>
      <w:r w:rsidR="169FAD0C" w:rsidRPr="47D0075F">
        <w:rPr>
          <w:rFonts w:ascii="Aptos" w:eastAsia="Aptos" w:hAnsi="Aptos" w:cs="Aptos"/>
        </w:rPr>
        <w:t>awareness,</w:t>
      </w:r>
      <w:r w:rsidRPr="47D0075F">
        <w:rPr>
          <w:rFonts w:ascii="Aptos" w:eastAsia="Aptos" w:hAnsi="Aptos" w:cs="Aptos"/>
        </w:rPr>
        <w:t xml:space="preserve"> and stronger connections with the local environment.</w:t>
      </w:r>
    </w:p>
    <w:p w14:paraId="46B4CBB7" w14:textId="0986D6A5" w:rsidR="57CD7426" w:rsidRDefault="57CD7426" w:rsidP="47D0075F">
      <w:pPr>
        <w:pStyle w:val="Heading2"/>
        <w:spacing w:before="299" w:after="299"/>
        <w:rPr>
          <w:b/>
          <w:bCs/>
          <w:sz w:val="24"/>
          <w:szCs w:val="24"/>
        </w:rPr>
      </w:pPr>
      <w:r w:rsidRPr="47D0075F">
        <w:rPr>
          <w:b/>
          <w:bCs/>
          <w:sz w:val="24"/>
          <w:szCs w:val="24"/>
        </w:rPr>
        <w:t>Education for Sustainable Development and Green Skills</w:t>
      </w:r>
    </w:p>
    <w:p w14:paraId="68E442AA" w14:textId="0E69A5CF" w:rsidR="57CD7426" w:rsidRDefault="57CD7426" w:rsidP="47D0075F">
      <w:pPr>
        <w:spacing w:before="240" w:after="240"/>
      </w:pPr>
      <w:r w:rsidRPr="47D0075F">
        <w:rPr>
          <w:rFonts w:ascii="Aptos" w:eastAsia="Aptos" w:hAnsi="Aptos" w:cs="Aptos"/>
        </w:rPr>
        <w:t xml:space="preserve">Sustainability and green skills will be embedded across curriculum planning, </w:t>
      </w:r>
      <w:r w:rsidR="3EC3CE0B" w:rsidRPr="47D0075F">
        <w:rPr>
          <w:rFonts w:ascii="Aptos" w:eastAsia="Aptos" w:hAnsi="Aptos" w:cs="Aptos"/>
        </w:rPr>
        <w:t>tutorials,</w:t>
      </w:r>
      <w:r w:rsidRPr="47D0075F">
        <w:rPr>
          <w:rFonts w:ascii="Aptos" w:eastAsia="Aptos" w:hAnsi="Aptos" w:cs="Aptos"/>
        </w:rPr>
        <w:t xml:space="preserve"> and enrichment </w:t>
      </w:r>
      <w:r w:rsidR="420D4496" w:rsidRPr="47D0075F">
        <w:rPr>
          <w:rFonts w:ascii="Aptos" w:eastAsia="Aptos" w:hAnsi="Aptos" w:cs="Aptos"/>
        </w:rPr>
        <w:t>activities</w:t>
      </w:r>
      <w:r w:rsidRPr="47D0075F">
        <w:rPr>
          <w:rFonts w:ascii="Aptos" w:eastAsia="Aptos" w:hAnsi="Aptos" w:cs="Aptos"/>
        </w:rPr>
        <w:t>. Learners will develop the knowledge and skills needed to respond to environmental challenges within their industries and future careers.</w:t>
      </w:r>
    </w:p>
    <w:p w14:paraId="6A67BCBF" w14:textId="7D648116" w:rsidR="57CD7426" w:rsidRDefault="57CD7426" w:rsidP="47D0075F">
      <w:pPr>
        <w:spacing w:before="240" w:after="240"/>
      </w:pPr>
      <w:r w:rsidRPr="47D0075F">
        <w:rPr>
          <w:rFonts w:ascii="Aptos" w:eastAsia="Aptos" w:hAnsi="Aptos" w:cs="Aptos"/>
        </w:rPr>
        <w:lastRenderedPageBreak/>
        <w:t>We will continue to develop opportunities in Carbon Literacy, retrofit and low-carbon construction, renewable technologies, sustainable business practice and climate awareness to support progression into the growing green economy.</w:t>
      </w:r>
    </w:p>
    <w:p w14:paraId="12431E93" w14:textId="70650170" w:rsidR="57CD7426" w:rsidRDefault="57CD7426" w:rsidP="47D0075F">
      <w:pPr>
        <w:pStyle w:val="Heading2"/>
        <w:spacing w:before="299" w:after="299"/>
        <w:rPr>
          <w:b/>
          <w:bCs/>
          <w:sz w:val="24"/>
          <w:szCs w:val="24"/>
        </w:rPr>
      </w:pPr>
      <w:r w:rsidRPr="47D0075F">
        <w:rPr>
          <w:b/>
          <w:bCs/>
          <w:sz w:val="24"/>
          <w:szCs w:val="24"/>
        </w:rPr>
        <w:t>Staff and Student Engagement</w:t>
      </w:r>
    </w:p>
    <w:p w14:paraId="582885CF" w14:textId="3B031AE3" w:rsidR="57CD7426" w:rsidRDefault="57CD7426" w:rsidP="47D0075F">
      <w:pPr>
        <w:spacing w:before="240" w:after="240"/>
      </w:pPr>
      <w:r w:rsidRPr="47D0075F">
        <w:rPr>
          <w:rFonts w:ascii="Aptos" w:eastAsia="Aptos" w:hAnsi="Aptos" w:cs="Aptos"/>
        </w:rPr>
        <w:t xml:space="preserve">We will empower staff and students to take an active role in sustainability through volunteering, awareness campaigns, sustainability </w:t>
      </w:r>
      <w:r w:rsidR="4A2586F3" w:rsidRPr="47D0075F">
        <w:rPr>
          <w:rFonts w:ascii="Aptos" w:eastAsia="Aptos" w:hAnsi="Aptos" w:cs="Aptos"/>
        </w:rPr>
        <w:t>groups,</w:t>
      </w:r>
      <w:r w:rsidRPr="47D0075F">
        <w:rPr>
          <w:rFonts w:ascii="Aptos" w:eastAsia="Aptos" w:hAnsi="Aptos" w:cs="Aptos"/>
        </w:rPr>
        <w:t xml:space="preserve"> and practical environmental action. Staff development and curriculum support will help build confidence in delivering Education for Sustainable Development and promoting sustainable behaviours.</w:t>
      </w:r>
      <w:r w:rsidR="2A4AB182" w:rsidRPr="47D0075F">
        <w:rPr>
          <w:rFonts w:ascii="Aptos" w:eastAsia="Aptos" w:hAnsi="Aptos" w:cs="Aptos"/>
        </w:rPr>
        <w:t xml:space="preserve"> </w:t>
      </w:r>
      <w:r w:rsidRPr="47D0075F">
        <w:rPr>
          <w:rFonts w:ascii="Aptos" w:eastAsia="Aptos" w:hAnsi="Aptos" w:cs="Aptos"/>
        </w:rPr>
        <w:t>Our students will not only learn about sustainability</w:t>
      </w:r>
      <w:r w:rsidR="14EEFDB5" w:rsidRPr="47D0075F">
        <w:rPr>
          <w:rFonts w:ascii="Aptos" w:eastAsia="Aptos" w:hAnsi="Aptos" w:cs="Aptos"/>
        </w:rPr>
        <w:t>,</w:t>
      </w:r>
      <w:r w:rsidRPr="47D0075F">
        <w:rPr>
          <w:rFonts w:ascii="Aptos" w:eastAsia="Aptos" w:hAnsi="Aptos" w:cs="Aptos"/>
        </w:rPr>
        <w:t xml:space="preserve"> </w:t>
      </w:r>
      <w:r w:rsidR="401C651A" w:rsidRPr="47D0075F">
        <w:rPr>
          <w:rFonts w:ascii="Aptos" w:eastAsia="Aptos" w:hAnsi="Aptos" w:cs="Aptos"/>
        </w:rPr>
        <w:t>but they will also</w:t>
      </w:r>
      <w:r w:rsidRPr="47D0075F">
        <w:rPr>
          <w:rFonts w:ascii="Aptos" w:eastAsia="Aptos" w:hAnsi="Aptos" w:cs="Aptos"/>
        </w:rPr>
        <w:t xml:space="preserve"> help shape and lead it.</w:t>
      </w:r>
    </w:p>
    <w:p w14:paraId="5F2FA0F4" w14:textId="14FC5A83" w:rsidR="57CD7426" w:rsidRDefault="57CD7426" w:rsidP="47D0075F">
      <w:pPr>
        <w:pStyle w:val="Heading2"/>
        <w:spacing w:before="299" w:after="299"/>
        <w:rPr>
          <w:b/>
          <w:bCs/>
          <w:sz w:val="24"/>
          <w:szCs w:val="24"/>
        </w:rPr>
      </w:pPr>
      <w:r w:rsidRPr="47D0075F">
        <w:rPr>
          <w:b/>
          <w:bCs/>
          <w:sz w:val="24"/>
          <w:szCs w:val="24"/>
        </w:rPr>
        <w:t>Partnerships and Community Impact</w:t>
      </w:r>
    </w:p>
    <w:p w14:paraId="17FBA0DD" w14:textId="0FB4614D" w:rsidR="57CD7426" w:rsidRDefault="57CD7426" w:rsidP="47D0075F">
      <w:pPr>
        <w:spacing w:before="240" w:after="240"/>
      </w:pPr>
      <w:r w:rsidRPr="47D0075F">
        <w:rPr>
          <w:rFonts w:ascii="Aptos" w:eastAsia="Aptos" w:hAnsi="Aptos" w:cs="Aptos"/>
        </w:rPr>
        <w:t xml:space="preserve">Partnership </w:t>
      </w:r>
      <w:r w:rsidR="31FB1D4B" w:rsidRPr="47D0075F">
        <w:rPr>
          <w:rFonts w:ascii="Aptos" w:eastAsia="Aptos" w:hAnsi="Aptos" w:cs="Aptos"/>
        </w:rPr>
        <w:t>work</w:t>
      </w:r>
      <w:r w:rsidRPr="47D0075F">
        <w:rPr>
          <w:rFonts w:ascii="Aptos" w:eastAsia="Aptos" w:hAnsi="Aptos" w:cs="Aptos"/>
        </w:rPr>
        <w:t xml:space="preserve"> will be central to our approach. We will continue</w:t>
      </w:r>
      <w:r w:rsidR="3A697670" w:rsidRPr="47D0075F">
        <w:rPr>
          <w:rFonts w:ascii="Aptos" w:eastAsia="Aptos" w:hAnsi="Aptos" w:cs="Aptos"/>
        </w:rPr>
        <w:t xml:space="preserve"> </w:t>
      </w:r>
      <w:r w:rsidR="3A697670" w:rsidRPr="47D0075F">
        <w:rPr>
          <w:rFonts w:ascii="Aptos" w:eastAsia="Aptos" w:hAnsi="Aptos" w:cs="Aptos"/>
          <w:color w:val="000000" w:themeColor="text1"/>
        </w:rPr>
        <w:t>align our work with Calderdale Council’s climate ambitions, contribute to local environmental and social initiatives, and work with organisations such as Calderdale Food Network, Calderdale Voluntary Action, the Climate Ambassadors scheme, employers, community partners and regional stakeholders</w:t>
      </w:r>
      <w:r w:rsidRPr="47D0075F">
        <w:rPr>
          <w:rFonts w:ascii="Aptos" w:eastAsia="Aptos" w:hAnsi="Aptos" w:cs="Aptos"/>
        </w:rPr>
        <w:t xml:space="preserve"> to work with Calderdale Council, employers, community organisations and regional </w:t>
      </w:r>
      <w:r w:rsidR="0D800507" w:rsidRPr="47D0075F">
        <w:rPr>
          <w:rFonts w:ascii="Aptos" w:eastAsia="Aptos" w:hAnsi="Aptos" w:cs="Aptos"/>
        </w:rPr>
        <w:t xml:space="preserve">stakeholders. </w:t>
      </w:r>
      <w:r w:rsidRPr="47D0075F">
        <w:rPr>
          <w:rFonts w:ascii="Aptos" w:eastAsia="Aptos" w:hAnsi="Aptos" w:cs="Aptos"/>
        </w:rPr>
        <w:t>Through collaboration and shared action, we will help strengthen Calderdale’s response to climate and environmental challenges.</w:t>
      </w:r>
    </w:p>
    <w:sectPr w:rsidR="57CD7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BD2A34"/>
    <w:rsid w:val="006805FE"/>
    <w:rsid w:val="00741C3B"/>
    <w:rsid w:val="008625FC"/>
    <w:rsid w:val="00AA68A8"/>
    <w:rsid w:val="00B177EF"/>
    <w:rsid w:val="00B56A84"/>
    <w:rsid w:val="02B904D6"/>
    <w:rsid w:val="0591C779"/>
    <w:rsid w:val="0D800507"/>
    <w:rsid w:val="14148FAF"/>
    <w:rsid w:val="14EEFDB5"/>
    <w:rsid w:val="14F7C177"/>
    <w:rsid w:val="169FAD0C"/>
    <w:rsid w:val="17A7BF8B"/>
    <w:rsid w:val="18C369D8"/>
    <w:rsid w:val="1C504CF0"/>
    <w:rsid w:val="1EE00A36"/>
    <w:rsid w:val="27D283F4"/>
    <w:rsid w:val="2A4AB182"/>
    <w:rsid w:val="2B082D35"/>
    <w:rsid w:val="31FB1D4B"/>
    <w:rsid w:val="33B9A5F6"/>
    <w:rsid w:val="3A697670"/>
    <w:rsid w:val="3EC3CE0B"/>
    <w:rsid w:val="3F0CF7B1"/>
    <w:rsid w:val="401C651A"/>
    <w:rsid w:val="420D4496"/>
    <w:rsid w:val="47D0075F"/>
    <w:rsid w:val="4A2586F3"/>
    <w:rsid w:val="50BD2A34"/>
    <w:rsid w:val="568737D5"/>
    <w:rsid w:val="56EA420B"/>
    <w:rsid w:val="57CD7426"/>
    <w:rsid w:val="59C58DD8"/>
    <w:rsid w:val="5D3E563E"/>
    <w:rsid w:val="5FC451B1"/>
    <w:rsid w:val="63C5F601"/>
    <w:rsid w:val="6D6B093F"/>
    <w:rsid w:val="6DDEE107"/>
    <w:rsid w:val="7D69C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FEA0"/>
  <w15:chartTrackingRefBased/>
  <w15:docId w15:val="{0380BF6F-5A5C-4046-874A-3E13F427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7D00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47D00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7D0075F"/>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Breame</dc:creator>
  <cp:keywords/>
  <dc:description/>
  <cp:lastModifiedBy>Carly Breame</cp:lastModifiedBy>
  <cp:revision>4</cp:revision>
  <dcterms:created xsi:type="dcterms:W3CDTF">2026-05-20T11:39:00Z</dcterms:created>
  <dcterms:modified xsi:type="dcterms:W3CDTF">2026-06-04T13:49:00Z</dcterms:modified>
</cp:coreProperties>
</file>